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5B" w:rsidRPr="001C097F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sz w:val="28"/>
          <w:szCs w:val="28"/>
          <w:lang w:val="es-ES" w:eastAsia="es-ES"/>
        </w:rPr>
        <w:t>ANEXO 2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</w:p>
    <w:p w:rsidR="00D6145B" w:rsidRPr="00644AA0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FORMULARIO DE CARTA/OFERTA. </w:t>
      </w:r>
    </w:p>
    <w:p w:rsidR="00BD781C" w:rsidRDefault="00A0180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PROCEDIMIENTO DE LOCACIÓN DE INMUEBLES </w:t>
      </w:r>
    </w:p>
    <w:p w:rsidR="00D6145B" w:rsidRPr="00644AA0" w:rsidRDefault="00BD781C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color w:val="0000FF"/>
          <w:szCs w:val="24"/>
          <w:lang w:val="es-ES" w:eastAsia="es-ES"/>
        </w:rPr>
      </w:pPr>
      <w:r>
        <w:rPr>
          <w:rFonts w:ascii="Arial" w:eastAsia="Times New Roman" w:hAnsi="Arial" w:cs="Arial"/>
          <w:b/>
          <w:i/>
          <w:iCs/>
          <w:color w:val="FF0000"/>
          <w:szCs w:val="24"/>
          <w:lang w:val="es-ES" w:eastAsia="es-ES"/>
        </w:rPr>
        <w:t>DETERMINADO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Señor:</w:t>
      </w:r>
    </w:p>
    <w:p w:rsidR="00D6145B" w:rsidRPr="00644AA0" w:rsidRDefault="00D6145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 xml:space="preserve">(Identificar a la convocante) </w:t>
      </w:r>
      <w:r w:rsidR="005C47E7"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ab/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 xml:space="preserve">Contratación de Locación de Inmueble(s) </w:t>
      </w:r>
      <w:r w:rsidRPr="00644AA0">
        <w:rPr>
          <w:rFonts w:ascii="Arial" w:eastAsia="Times New Roman" w:hAnsi="Arial" w:cs="Arial"/>
          <w:i/>
          <w:iCs/>
          <w:color w:val="FF0000"/>
          <w:szCs w:val="24"/>
          <w:lang w:val="es-ES" w:eastAsia="es-ES"/>
        </w:rPr>
        <w:t>Det</w:t>
      </w:r>
      <w:r w:rsidR="00BD781C">
        <w:rPr>
          <w:rFonts w:ascii="Arial" w:eastAsia="Times New Roman" w:hAnsi="Arial" w:cs="Arial"/>
          <w:i/>
          <w:iCs/>
          <w:color w:val="FF0000"/>
          <w:szCs w:val="24"/>
          <w:lang w:val="es-ES" w:eastAsia="es-ES"/>
        </w:rPr>
        <w:t>erminado(s</w:t>
      </w:r>
      <w:proofErr w:type="gramStart"/>
      <w:r w:rsidR="00BD781C">
        <w:rPr>
          <w:rFonts w:ascii="Arial" w:eastAsia="Times New Roman" w:hAnsi="Arial" w:cs="Arial"/>
          <w:i/>
          <w:iCs/>
          <w:color w:val="FF0000"/>
          <w:szCs w:val="24"/>
          <w:lang w:val="es-ES" w:eastAsia="es-ES"/>
        </w:rPr>
        <w:t xml:space="preserve">) </w:t>
      </w: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 xml:space="preserve"> N</w:t>
      </w:r>
      <w:proofErr w:type="gramEnd"/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° ___(</w:t>
      </w:r>
      <w:r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>número de la contratación</w:t>
      </w: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)____para la sede de 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 </w:t>
      </w:r>
    </w:p>
    <w:p w:rsidR="00D6145B" w:rsidRPr="00644AA0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/>
        </w:rPr>
      </w:pPr>
      <w:r w:rsidRPr="00644AA0">
        <w:rPr>
          <w:rFonts w:ascii="Arial" w:eastAsia="Times New Roman" w:hAnsi="Arial" w:cs="Arial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644AA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644AA0">
          <w:rPr>
            <w:rFonts w:ascii="Arial" w:eastAsia="Times New Roman" w:hAnsi="Arial" w:cs="Arial"/>
            <w:szCs w:val="24"/>
            <w:lang w:val="es-ES" w:eastAsia="es-ES"/>
          </w:rPr>
          <w:t>la Ley N</w:t>
        </w:r>
      </w:smartTag>
      <w:r w:rsidRPr="00644AA0">
        <w:rPr>
          <w:rFonts w:ascii="Arial" w:eastAsia="Times New Roman" w:hAnsi="Arial" w:cs="Arial"/>
          <w:szCs w:val="24"/>
          <w:lang w:val="es-ES" w:eastAsia="es-ES"/>
        </w:rPr>
        <w:t>° 2051/03;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 cuento/contamos con las calificaciones requeridas para ejecutar el contrato.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644AA0">
        <w:rPr>
          <w:rFonts w:ascii="Arial" w:eastAsia="Times New Roman" w:hAnsi="Arial" w:cs="Arial"/>
          <w:i/>
          <w:szCs w:val="24"/>
          <w:lang w:val="es-ES" w:eastAsia="es-ES"/>
        </w:rPr>
        <w:t>[cuando corresponda indicar el número y la fecha de emisión de cada Enmienda];</w:t>
      </w:r>
    </w:p>
    <w:p w:rsidR="00D6145B" w:rsidRPr="00644AA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644AA0">
        <w:rPr>
          <w:rFonts w:ascii="Arial" w:eastAsia="Times New Roman" w:hAnsi="Arial" w:cs="Arial"/>
          <w:b/>
          <w:i/>
          <w:szCs w:val="24"/>
          <w:lang w:val="es-ES" w:eastAsia="es-ES"/>
        </w:rPr>
        <w:t xml:space="preserve">según se indica en la planilla </w:t>
      </w:r>
    </w:p>
    <w:p w:rsidR="00D6145B" w:rsidRPr="001C097F" w:rsidRDefault="00D6145B" w:rsidP="00D6145B">
      <w:pPr>
        <w:suppressAutoHyphens/>
        <w:spacing w:after="0" w:line="240" w:lineRule="auto"/>
        <w:ind w:left="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276"/>
        <w:gridCol w:w="1559"/>
        <w:gridCol w:w="1418"/>
        <w:gridCol w:w="1276"/>
        <w:gridCol w:w="1134"/>
        <w:gridCol w:w="985"/>
        <w:gridCol w:w="8"/>
        <w:gridCol w:w="1275"/>
      </w:tblGrid>
      <w:tr w:rsidR="00D6145B" w:rsidRPr="001C097F" w:rsidTr="00D8724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D6145B" w:rsidRPr="001C097F" w:rsidTr="00D8724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ind w:right="-288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Finca Nº/ Cuenta Corriente catastral Nº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BD781C" w:rsidRPr="001C097F" w:rsidTr="00D8724B">
        <w:trPr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</w:tcBorders>
          </w:tcPr>
          <w:p w:rsidR="00BD781C" w:rsidRPr="00F30B20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 w:rsidRPr="00AF0F64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80131501-001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Alquiler de inmueble para residencia universitaria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BD781C" w:rsidRPr="00AF0F64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AF0F64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Finca Nº: 29608</w:t>
            </w:r>
          </w:p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proofErr w:type="spellStart"/>
            <w:r w:rsidRPr="00AF0F64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Cta.Cte.Cat</w:t>
            </w:r>
            <w:proofErr w:type="spellEnd"/>
            <w:r w:rsidRPr="00AF0F64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.: 26-1410-21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Ciudad d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el Este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Mes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</w:tcPr>
          <w:p w:rsidR="00BD781C" w:rsidRPr="001C097F" w:rsidRDefault="00BD781C" w:rsidP="00BD78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BD781C" w:rsidRPr="001C097F" w:rsidTr="00D763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80161504-002</w:t>
            </w:r>
          </w:p>
        </w:tc>
        <w:tc>
          <w:tcPr>
            <w:tcW w:w="1276" w:type="dxa"/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Expensas comunes</w:t>
            </w:r>
            <w:r w:rsidRPr="001C097F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*</w:t>
            </w:r>
          </w:p>
        </w:tc>
        <w:tc>
          <w:tcPr>
            <w:tcW w:w="1559" w:type="dxa"/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418" w:type="dxa"/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276" w:type="dxa"/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134" w:type="dxa"/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993" w:type="dxa"/>
            <w:gridSpan w:val="2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BD781C" w:rsidRPr="001C097F" w:rsidTr="00D763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80161504-998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Garantías</w:t>
            </w:r>
            <w:r w:rsidRPr="001C097F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*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</w:tcPr>
          <w:p w:rsidR="00BD781C" w:rsidRPr="001C097F" w:rsidRDefault="00BD781C" w:rsidP="00BD781C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D6145B" w:rsidRPr="001C097F" w:rsidTr="00D872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096" w:type="dxa"/>
          <w:trHeight w:val="471"/>
        </w:trPr>
        <w:tc>
          <w:tcPr>
            <w:tcW w:w="3395" w:type="dxa"/>
            <w:gridSpan w:val="3"/>
            <w:tcBorders>
              <w:right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283" w:type="dxa"/>
            <w:gridSpan w:val="2"/>
            <w:tcBorders>
              <w:left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</w:p>
        </w:tc>
      </w:tr>
    </w:tbl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4"/>
          <w:lang w:val="es-ES" w:eastAsia="es-ES"/>
        </w:rPr>
      </w:pPr>
    </w:p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1C097F">
        <w:rPr>
          <w:rFonts w:ascii="Arial" w:eastAsia="Times New Roman" w:hAnsi="Arial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D6145B" w:rsidRPr="001C097F" w:rsidRDefault="00D6145B" w:rsidP="001C097F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644AA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lastRenderedPageBreak/>
        <w:t>El precio total es de guaraníes _____________________</w:t>
      </w:r>
      <w:proofErr w:type="gramStart"/>
      <w:r w:rsidRPr="00644AA0">
        <w:rPr>
          <w:rFonts w:ascii="Arial" w:eastAsia="Times New Roman" w:hAnsi="Arial" w:cs="Arial"/>
          <w:lang w:val="es-ES" w:eastAsia="es-ES"/>
        </w:rPr>
        <w:t>_(</w:t>
      </w:r>
      <w:proofErr w:type="gramEnd"/>
      <w:r w:rsidRPr="00644AA0">
        <w:rPr>
          <w:rFonts w:ascii="Arial" w:eastAsia="Times New Roman" w:hAnsi="Arial" w:cs="Arial"/>
          <w:i/>
          <w:lang w:val="es-ES" w:eastAsia="es-ES"/>
        </w:rPr>
        <w:t>completar en letras</w:t>
      </w:r>
      <w:r w:rsidRPr="00644AA0">
        <w:rPr>
          <w:rFonts w:ascii="Arial" w:eastAsia="Times New Roman" w:hAnsi="Arial" w:cs="Arial"/>
          <w:lang w:val="es-ES" w:eastAsia="es-ES"/>
        </w:rPr>
        <w:t>)___________</w:t>
      </w:r>
    </w:p>
    <w:p w:rsidR="00D6145B" w:rsidRPr="00644AA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Mi/nuestra oferta se mantendrá vigente por un período de ______________ días, contados a partir de la fecha límite fijada para la presentación de la oferta. Esta oferta nos obligará y podrá ser aceptada en cualquier momento antes de la expiración de dicho período.</w:t>
      </w:r>
    </w:p>
    <w:p w:rsidR="00D6145B" w:rsidRPr="00644AA0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 </w:t>
      </w:r>
    </w:p>
    <w:p w:rsidR="00D6145B" w:rsidRPr="00644AA0" w:rsidRDefault="00D6145B" w:rsidP="00D6145B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una multa equivalente  al  __por ciento </w:t>
      </w:r>
      <w:r w:rsidRPr="00644AA0">
        <w:rPr>
          <w:rFonts w:ascii="Arial" w:eastAsia="Times New Roman" w:hAnsi="Arial" w:cs="Arial"/>
          <w:i/>
          <w:lang w:val="es-ES" w:eastAsia="es-ES"/>
        </w:rPr>
        <w:t xml:space="preserve">(la Convocante debe incluir un porcentaje entre el 3% al 5% del monto de la oferta)  </w:t>
      </w:r>
      <w:r w:rsidRPr="00644AA0">
        <w:rPr>
          <w:rFonts w:ascii="Arial" w:eastAsia="Times New Roman" w:hAnsi="Arial" w:cs="Arial"/>
          <w:lang w:val="es-ES" w:eastAsia="es-ES"/>
        </w:rPr>
        <w:t>del monto total de la oferta.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644AA0" w:rsidRDefault="00D6145B" w:rsidP="00D6145B">
      <w:p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ab/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________________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Oferente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Datos del oferente: __________________</w:t>
      </w:r>
      <w:proofErr w:type="gramStart"/>
      <w:r w:rsidRPr="00644AA0">
        <w:rPr>
          <w:rFonts w:ascii="Arial" w:eastAsia="Times New Roman" w:hAnsi="Arial" w:cs="Arial"/>
          <w:lang w:val="es-ES" w:eastAsia="es-ES"/>
        </w:rPr>
        <w:t>_</w:t>
      </w:r>
      <w:r w:rsidRPr="00644AA0">
        <w:rPr>
          <w:rFonts w:ascii="Arial" w:eastAsia="Times New Roman" w:hAnsi="Arial" w:cs="Arial"/>
          <w:i/>
          <w:lang w:val="es-ES" w:eastAsia="es-ES"/>
        </w:rPr>
        <w:t>(</w:t>
      </w:r>
      <w:proofErr w:type="gramEnd"/>
      <w:r w:rsidRPr="00644AA0">
        <w:rPr>
          <w:rFonts w:ascii="Arial" w:eastAsia="Times New Roman" w:hAnsi="Arial" w:cs="Arial"/>
          <w:i/>
          <w:lang w:val="es-ES" w:eastAsia="es-ES"/>
        </w:rPr>
        <w:t xml:space="preserve">Especificar el nombre completo de la empresa, si la oferta es presentada por una persona jurídica).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Datos del firmante de la oferta: _________________</w:t>
      </w:r>
      <w:proofErr w:type="gramStart"/>
      <w:r w:rsidRPr="00644AA0">
        <w:rPr>
          <w:rFonts w:ascii="Arial" w:eastAsia="Times New Roman" w:hAnsi="Arial" w:cs="Arial"/>
          <w:lang w:val="es-ES" w:eastAsia="es-ES"/>
        </w:rPr>
        <w:t>_</w:t>
      </w:r>
      <w:r w:rsidRPr="00644AA0">
        <w:rPr>
          <w:rFonts w:ascii="Arial" w:eastAsia="Times New Roman" w:hAnsi="Arial" w:cs="Arial"/>
          <w:i/>
          <w:lang w:val="es-ES" w:eastAsia="es-ES"/>
        </w:rPr>
        <w:t>(</w:t>
      </w:r>
      <w:proofErr w:type="gramEnd"/>
      <w:r w:rsidRPr="00644AA0">
        <w:rPr>
          <w:rFonts w:ascii="Arial" w:eastAsia="Times New Roman" w:hAnsi="Arial" w:cs="Arial"/>
          <w:i/>
          <w:lang w:val="es-ES" w:eastAsia="es-ES"/>
        </w:rPr>
        <w:t xml:space="preserve">Indicar el nombre, documento de identidad  y cargo del firmante de la oferta).   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sectPr w:rsidR="00D6145B" w:rsidRPr="00644A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7A0"/>
    <w:rsid w:val="000127A0"/>
    <w:rsid w:val="00122F24"/>
    <w:rsid w:val="001C097F"/>
    <w:rsid w:val="005C47E7"/>
    <w:rsid w:val="00644AA0"/>
    <w:rsid w:val="00A01805"/>
    <w:rsid w:val="00A71241"/>
    <w:rsid w:val="00AB4548"/>
    <w:rsid w:val="00B33FD5"/>
    <w:rsid w:val="00B74537"/>
    <w:rsid w:val="00BD781C"/>
    <w:rsid w:val="00D6145B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2326A-B5EF-4100-8625-F68475F1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576</Words>
  <Characters>3171</Characters>
  <Application>Microsoft Office Word</Application>
  <DocSecurity>0</DocSecurity>
  <Lines>26</Lines>
  <Paragraphs>7</Paragraphs>
  <ScaleCrop>false</ScaleCrop>
  <Company>DNCP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rectorado</cp:lastModifiedBy>
  <cp:revision>13</cp:revision>
  <dcterms:created xsi:type="dcterms:W3CDTF">2015-09-03T20:23:00Z</dcterms:created>
  <dcterms:modified xsi:type="dcterms:W3CDTF">2018-02-20T13:26:00Z</dcterms:modified>
</cp:coreProperties>
</file>