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F84" w:rsidRDefault="00BF4F84" w:rsidP="00BF4F84">
      <w:pPr>
        <w:tabs>
          <w:tab w:val="center" w:pos="1008"/>
        </w:tabs>
        <w:jc w:val="center"/>
        <w:rPr>
          <w:rFonts w:ascii="Arial" w:hAnsi="Arial" w:cs="Arial"/>
          <w:b/>
          <w:color w:val="0070C0"/>
          <w:spacing w:val="30"/>
          <w:sz w:val="36"/>
        </w:rPr>
      </w:pPr>
      <w:r w:rsidRPr="00183267">
        <w:rPr>
          <w:rFonts w:ascii="Arial" w:hAnsi="Arial" w:cs="Arial"/>
          <w:b/>
          <w:color w:val="FF0000"/>
          <w:spacing w:val="30"/>
          <w:sz w:val="36"/>
          <w:highlight w:val="darkRed"/>
        </w:rPr>
        <w:t>REPÚBLICA</w:t>
      </w:r>
      <w:r w:rsidRPr="00183267">
        <w:rPr>
          <w:rFonts w:ascii="Arial" w:hAnsi="Arial" w:cs="Arial"/>
          <w:b/>
          <w:spacing w:val="30"/>
          <w:sz w:val="36"/>
          <w:highlight w:val="darkRed"/>
        </w:rPr>
        <w:t xml:space="preserve"> </w:t>
      </w:r>
      <w:r w:rsidRPr="00183267">
        <w:rPr>
          <w:rFonts w:ascii="Arial" w:hAnsi="Arial" w:cs="Arial"/>
          <w:b/>
          <w:color w:val="FFFFFF"/>
          <w:spacing w:val="30"/>
          <w:sz w:val="36"/>
          <w:highlight w:val="darkRed"/>
        </w:rPr>
        <w:t>DEL</w:t>
      </w:r>
      <w:r w:rsidRPr="00183267">
        <w:rPr>
          <w:rFonts w:ascii="Arial" w:hAnsi="Arial" w:cs="Arial"/>
          <w:b/>
          <w:spacing w:val="30"/>
          <w:sz w:val="36"/>
          <w:highlight w:val="darkRed"/>
        </w:rPr>
        <w:t xml:space="preserve"> </w:t>
      </w:r>
      <w:r w:rsidRPr="00183267">
        <w:rPr>
          <w:rFonts w:ascii="Arial" w:hAnsi="Arial" w:cs="Arial"/>
          <w:b/>
          <w:color w:val="0070C0"/>
          <w:spacing w:val="30"/>
          <w:sz w:val="36"/>
          <w:highlight w:val="darkRed"/>
        </w:rPr>
        <w:t>PARAGUAY</w:t>
      </w:r>
    </w:p>
    <w:p w:rsidR="00BF4F84" w:rsidRDefault="008D2153" w:rsidP="00BF4F84">
      <w:pPr>
        <w:spacing w:line="240" w:lineRule="auto"/>
        <w:jc w:val="center"/>
        <w:rPr>
          <w:rFonts w:ascii="Arial" w:hAnsi="Arial" w:cs="Arial"/>
          <w:b/>
          <w:color w:val="0070C0"/>
          <w:spacing w:val="30"/>
          <w:sz w:val="36"/>
        </w:rPr>
      </w:pPr>
      <w:r w:rsidRPr="008D2153">
        <w:rPr>
          <w:rFonts w:ascii="Arial" w:hAnsi="Arial" w:cs="Arial"/>
          <w:b/>
          <w:i/>
          <w:noProof/>
          <w:sz w:val="36"/>
          <w:szCs w:val="40"/>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1.45pt;margin-top:6.5pt;width:272.25pt;height:185.4pt;z-index:-251658752" wrapcoords="-37 0 -37 21566 21600 21566 21600 0 -37 0">
            <v:imagedata r:id="rId8" o:title=""/>
            <w10:wrap side="left"/>
          </v:shape>
          <o:OLEObject Type="Embed" ProgID="CorelPhotoPaint.Image.11" ShapeID="_x0000_s1026" DrawAspect="Content" ObjectID="_1555777944" r:id="rId9"/>
        </w:pict>
      </w:r>
    </w:p>
    <w:p w:rsidR="00BF4F84" w:rsidRPr="00183267" w:rsidRDefault="00BF4F84" w:rsidP="00BF4F84">
      <w:pPr>
        <w:spacing w:line="240" w:lineRule="auto"/>
        <w:jc w:val="center"/>
        <w:rPr>
          <w:rFonts w:ascii="Arial" w:hAnsi="Arial" w:cs="Arial"/>
          <w:b/>
          <w:color w:val="0070C0"/>
          <w:spacing w:val="30"/>
          <w:sz w:val="56"/>
          <w:szCs w:val="40"/>
          <w:lang w:val="es-MX"/>
        </w:rPr>
      </w:pPr>
    </w:p>
    <w:p w:rsidR="00BF4F84" w:rsidRDefault="00BF4F84" w:rsidP="00BF4F84">
      <w:pPr>
        <w:spacing w:line="240" w:lineRule="auto"/>
        <w:jc w:val="center"/>
        <w:rPr>
          <w:rFonts w:ascii="Arial" w:hAnsi="Arial" w:cs="Arial"/>
          <w:b/>
          <w:i/>
          <w:sz w:val="36"/>
          <w:szCs w:val="40"/>
          <w:lang w:val="es-MX"/>
        </w:rPr>
      </w:pPr>
    </w:p>
    <w:p w:rsidR="00BF4F84" w:rsidRDefault="00BF4F84" w:rsidP="00BF4F84">
      <w:pPr>
        <w:spacing w:line="240" w:lineRule="auto"/>
        <w:jc w:val="center"/>
        <w:rPr>
          <w:rFonts w:ascii="Arial" w:hAnsi="Arial" w:cs="Arial"/>
          <w:b/>
          <w:i/>
          <w:sz w:val="36"/>
          <w:szCs w:val="40"/>
          <w:lang w:val="es-MX"/>
        </w:rPr>
      </w:pPr>
    </w:p>
    <w:p w:rsidR="00BF4F84" w:rsidRDefault="00BF4F84" w:rsidP="00BF4F84">
      <w:pPr>
        <w:spacing w:line="240" w:lineRule="auto"/>
        <w:jc w:val="center"/>
        <w:rPr>
          <w:rFonts w:ascii="Arial" w:hAnsi="Arial" w:cs="Arial"/>
          <w:b/>
          <w:i/>
          <w:sz w:val="36"/>
          <w:szCs w:val="40"/>
          <w:lang w:val="es-MX"/>
        </w:rPr>
      </w:pPr>
    </w:p>
    <w:p w:rsidR="00BF4F84" w:rsidRDefault="00BF4F84" w:rsidP="00BF4F84">
      <w:pPr>
        <w:spacing w:line="240" w:lineRule="auto"/>
        <w:jc w:val="center"/>
        <w:rPr>
          <w:rFonts w:ascii="Arial" w:hAnsi="Arial" w:cs="Arial"/>
          <w:b/>
          <w:i/>
          <w:sz w:val="36"/>
          <w:szCs w:val="40"/>
          <w:lang w:val="es-MX"/>
        </w:rPr>
      </w:pPr>
    </w:p>
    <w:p w:rsidR="00BF4F84" w:rsidRPr="00325C66" w:rsidRDefault="00BF4F84" w:rsidP="00BF4F84">
      <w:pPr>
        <w:spacing w:line="240" w:lineRule="auto"/>
        <w:jc w:val="center"/>
        <w:rPr>
          <w:b/>
          <w:sz w:val="40"/>
          <w:szCs w:val="40"/>
          <w:lang w:val="es-MX"/>
        </w:rPr>
      </w:pPr>
      <w:r w:rsidRPr="00325C66">
        <w:rPr>
          <w:b/>
          <w:color w:val="FFC000"/>
          <w:sz w:val="40"/>
          <w:szCs w:val="40"/>
          <w:lang w:val="es-MX"/>
        </w:rPr>
        <w:t>MUNICIPALIDAD</w:t>
      </w:r>
      <w:r w:rsidRPr="00325C66">
        <w:rPr>
          <w:b/>
          <w:sz w:val="40"/>
          <w:szCs w:val="40"/>
          <w:lang w:val="es-MX"/>
        </w:rPr>
        <w:t xml:space="preserve"> </w:t>
      </w:r>
      <w:r w:rsidRPr="00325C66">
        <w:rPr>
          <w:b/>
          <w:color w:val="002060"/>
          <w:sz w:val="40"/>
          <w:szCs w:val="40"/>
          <w:lang w:val="es-MX"/>
        </w:rPr>
        <w:t>DE NUEVA</w:t>
      </w:r>
      <w:r w:rsidRPr="00325C66">
        <w:rPr>
          <w:b/>
          <w:sz w:val="40"/>
          <w:szCs w:val="40"/>
          <w:lang w:val="es-MX"/>
        </w:rPr>
        <w:t xml:space="preserve"> </w:t>
      </w:r>
      <w:r w:rsidRPr="00325C66">
        <w:rPr>
          <w:b/>
          <w:color w:val="FF0000"/>
          <w:sz w:val="40"/>
          <w:szCs w:val="40"/>
          <w:lang w:val="es-MX"/>
        </w:rPr>
        <w:t>COLOMBIA</w:t>
      </w:r>
    </w:p>
    <w:p w:rsidR="00BF4F84" w:rsidRPr="004D377C" w:rsidRDefault="00BF4F84" w:rsidP="00BF4F84">
      <w:pPr>
        <w:spacing w:line="240" w:lineRule="auto"/>
        <w:rPr>
          <w:rFonts w:ascii="Arial" w:hAnsi="Arial" w:cs="Arial"/>
          <w:sz w:val="20"/>
        </w:rPr>
      </w:pPr>
    </w:p>
    <w:p w:rsidR="00BF4F84" w:rsidRPr="0090577D" w:rsidRDefault="00BF4F84" w:rsidP="00BF4F84">
      <w:pPr>
        <w:jc w:val="center"/>
        <w:rPr>
          <w:rFonts w:ascii="Algerian" w:hAnsi="Algerian" w:cs="Arial"/>
          <w:b/>
          <w:sz w:val="48"/>
          <w:szCs w:val="92"/>
        </w:rPr>
      </w:pPr>
      <w:r>
        <w:rPr>
          <w:rFonts w:ascii="Algerian" w:hAnsi="Algerian" w:cs="Arial"/>
          <w:b/>
          <w:sz w:val="48"/>
          <w:szCs w:val="92"/>
        </w:rPr>
        <w:t>CARTA DE INVITACION ESTANDAR</w:t>
      </w:r>
    </w:p>
    <w:p w:rsidR="00BF4F84" w:rsidRPr="001B6BEC" w:rsidRDefault="00BF4F84" w:rsidP="00BF4F84">
      <w:pPr>
        <w:jc w:val="center"/>
        <w:rPr>
          <w:rFonts w:ascii="Arial" w:hAnsi="Arial" w:cs="Arial"/>
          <w:b/>
          <w:bCs/>
          <w:strike/>
          <w:sz w:val="40"/>
          <w:szCs w:val="40"/>
          <w:lang w:val="es-MX"/>
        </w:rPr>
      </w:pPr>
    </w:p>
    <w:p w:rsidR="00BF4F84" w:rsidRPr="00325C66" w:rsidRDefault="00BF4F84" w:rsidP="00BF4F84">
      <w:pPr>
        <w:spacing w:line="240" w:lineRule="auto"/>
        <w:jc w:val="center"/>
        <w:rPr>
          <w:rFonts w:ascii="Algerian" w:hAnsi="Algerian" w:cs="Arial"/>
          <w:b/>
          <w:sz w:val="40"/>
          <w:szCs w:val="40"/>
        </w:rPr>
      </w:pPr>
      <w:r w:rsidRPr="00325C66">
        <w:rPr>
          <w:rFonts w:ascii="Algerian" w:hAnsi="Algerian" w:cs="Arial"/>
          <w:b/>
          <w:sz w:val="40"/>
          <w:szCs w:val="40"/>
        </w:rPr>
        <w:t xml:space="preserve">CONTRATACIÓN DIRECTA (CD) N° </w:t>
      </w:r>
      <w:r w:rsidR="00C967DA">
        <w:rPr>
          <w:rFonts w:ascii="Algerian" w:hAnsi="Algerian" w:cs="Arial"/>
          <w:b/>
          <w:sz w:val="40"/>
          <w:szCs w:val="40"/>
        </w:rPr>
        <w:t>09</w:t>
      </w:r>
      <w:r>
        <w:rPr>
          <w:rFonts w:ascii="Algerian" w:hAnsi="Algerian" w:cs="Arial"/>
          <w:b/>
          <w:sz w:val="40"/>
          <w:szCs w:val="40"/>
        </w:rPr>
        <w:t>/2017</w:t>
      </w:r>
    </w:p>
    <w:p w:rsidR="00BF4F84" w:rsidRPr="00325C66" w:rsidRDefault="00BF4F84" w:rsidP="00BF4F84">
      <w:pPr>
        <w:spacing w:line="240" w:lineRule="auto"/>
        <w:jc w:val="center"/>
        <w:rPr>
          <w:rFonts w:ascii="Algerian" w:hAnsi="Algerian" w:cs="Arial"/>
          <w:b/>
          <w:sz w:val="40"/>
          <w:szCs w:val="40"/>
        </w:rPr>
      </w:pPr>
      <w:r w:rsidRPr="00325C66">
        <w:rPr>
          <w:rFonts w:ascii="Algerian" w:hAnsi="Algerian" w:cs="Arial"/>
          <w:b/>
          <w:sz w:val="40"/>
          <w:szCs w:val="40"/>
        </w:rPr>
        <w:t>PARA LA</w:t>
      </w:r>
    </w:p>
    <w:p w:rsidR="00BF4F84" w:rsidRPr="00325C66" w:rsidRDefault="00BF4F84" w:rsidP="00BF4F84">
      <w:pPr>
        <w:spacing w:line="240" w:lineRule="auto"/>
        <w:jc w:val="center"/>
        <w:rPr>
          <w:rFonts w:ascii="Brush Script MT" w:hAnsi="Brush Script MT" w:cs="Arial"/>
          <w:b/>
          <w:bCs/>
          <w:i/>
          <w:color w:val="548DD4"/>
          <w:sz w:val="52"/>
          <w:szCs w:val="40"/>
        </w:rPr>
      </w:pPr>
      <w:r w:rsidRPr="00325C66">
        <w:rPr>
          <w:rFonts w:ascii="Brush Script MT" w:hAnsi="Brush Script MT" w:cs="Arial"/>
          <w:b/>
          <w:bCs/>
          <w:i/>
          <w:color w:val="548DD4"/>
          <w:sz w:val="52"/>
          <w:szCs w:val="40"/>
        </w:rPr>
        <w:t>“</w:t>
      </w:r>
      <w:r w:rsidR="00C967DA">
        <w:rPr>
          <w:rFonts w:ascii="Brush Script MT" w:hAnsi="Brush Script MT" w:cs="Arial"/>
          <w:b/>
          <w:bCs/>
          <w:i/>
          <w:color w:val="548DD4"/>
          <w:sz w:val="52"/>
          <w:szCs w:val="40"/>
        </w:rPr>
        <w:t>ADQUISICIÓN DE EQUIPOS PARA EL DEPARTAMENTO DE TRANSITO</w:t>
      </w:r>
      <w:r w:rsidRPr="00325C66">
        <w:rPr>
          <w:rFonts w:ascii="Brush Script MT" w:hAnsi="Brush Script MT" w:cs="Arial"/>
          <w:b/>
          <w:bCs/>
          <w:i/>
          <w:color w:val="548DD4"/>
          <w:sz w:val="52"/>
          <w:szCs w:val="40"/>
        </w:rPr>
        <w:t>”</w:t>
      </w:r>
    </w:p>
    <w:p w:rsidR="00BF4F84" w:rsidRPr="00325C66" w:rsidRDefault="00BF4F84" w:rsidP="00BF4F84">
      <w:pPr>
        <w:spacing w:line="240" w:lineRule="auto"/>
        <w:jc w:val="center"/>
        <w:rPr>
          <w:rFonts w:ascii="Algerian" w:hAnsi="Algerian" w:cs="Arial"/>
          <w:b/>
          <w:bCs/>
          <w:i/>
          <w:sz w:val="40"/>
          <w:szCs w:val="40"/>
        </w:rPr>
      </w:pPr>
    </w:p>
    <w:p w:rsidR="00BF4F84" w:rsidRPr="00325C66" w:rsidRDefault="00BF4F84" w:rsidP="00BF4F84">
      <w:pPr>
        <w:spacing w:line="240" w:lineRule="auto"/>
        <w:jc w:val="center"/>
        <w:rPr>
          <w:rFonts w:ascii="Algerian" w:hAnsi="Algerian" w:cs="Arial"/>
          <w:b/>
          <w:bCs/>
          <w:color w:val="548DD4"/>
          <w:sz w:val="40"/>
          <w:szCs w:val="40"/>
        </w:rPr>
      </w:pPr>
      <w:r w:rsidRPr="00325C66">
        <w:rPr>
          <w:rFonts w:ascii="Algerian" w:hAnsi="Algerian" w:cs="Arial"/>
          <w:b/>
          <w:bCs/>
          <w:color w:val="548DD4"/>
          <w:sz w:val="40"/>
          <w:szCs w:val="40"/>
        </w:rPr>
        <w:t xml:space="preserve">ID N° </w:t>
      </w:r>
      <w:r w:rsidR="00C967DA">
        <w:rPr>
          <w:rFonts w:ascii="Algerian" w:hAnsi="Algerian" w:cs="Arial"/>
          <w:b/>
          <w:bCs/>
          <w:color w:val="548DD4"/>
          <w:sz w:val="40"/>
          <w:szCs w:val="40"/>
        </w:rPr>
        <w:t>323.537</w:t>
      </w:r>
    </w:p>
    <w:p w:rsidR="00BF4F84" w:rsidRPr="00325C66" w:rsidRDefault="00BF4F84" w:rsidP="00BF4F84">
      <w:pPr>
        <w:spacing w:line="240" w:lineRule="auto"/>
        <w:rPr>
          <w:rFonts w:ascii="Algerian" w:hAnsi="Algerian" w:cs="Arial"/>
          <w:i/>
          <w:sz w:val="36"/>
          <w:szCs w:val="40"/>
          <w:lang w:val="es-MX"/>
        </w:rPr>
      </w:pPr>
    </w:p>
    <w:p w:rsidR="00BF4F84" w:rsidRPr="00E33D82" w:rsidRDefault="00BF4F84" w:rsidP="00BF4F84">
      <w:pPr>
        <w:jc w:val="center"/>
        <w:rPr>
          <w:rFonts w:ascii="Arial" w:hAnsi="Arial" w:cs="Arial"/>
          <w:b/>
          <w:bCs/>
          <w:strike/>
          <w:sz w:val="32"/>
          <w:szCs w:val="32"/>
          <w:lang w:val="es-MX"/>
        </w:rPr>
      </w:pPr>
    </w:p>
    <w:p w:rsidR="00BF4F84" w:rsidRPr="00E33D82" w:rsidRDefault="00BF4F84" w:rsidP="00BF4F84">
      <w:pPr>
        <w:pBdr>
          <w:top w:val="single" w:sz="4" w:space="1" w:color="auto"/>
          <w:left w:val="single" w:sz="4" w:space="4" w:color="auto"/>
          <w:bottom w:val="single" w:sz="4" w:space="1" w:color="auto"/>
          <w:right w:val="single" w:sz="4" w:space="4" w:color="auto"/>
        </w:pBdr>
        <w:jc w:val="center"/>
        <w:rPr>
          <w:rFonts w:ascii="Arial" w:hAnsi="Arial" w:cs="Arial"/>
          <w:b/>
          <w:bCs/>
          <w:sz w:val="32"/>
          <w:szCs w:val="32"/>
          <w:lang w:val="es-MX"/>
        </w:rPr>
      </w:pPr>
      <w:r w:rsidRPr="00E33D82">
        <w:rPr>
          <w:rFonts w:ascii="Arial" w:hAnsi="Arial" w:cs="Arial"/>
          <w:b/>
          <w:bCs/>
          <w:sz w:val="32"/>
          <w:szCs w:val="32"/>
          <w:lang w:val="es-MX"/>
        </w:rPr>
        <w:t>Aprobado por Resolución DNCP N°</w:t>
      </w:r>
      <w:r>
        <w:rPr>
          <w:rFonts w:ascii="Arial" w:hAnsi="Arial" w:cs="Arial"/>
          <w:b/>
          <w:bCs/>
          <w:sz w:val="32"/>
          <w:szCs w:val="32"/>
          <w:lang w:val="es-MX"/>
        </w:rPr>
        <w:t>4371 de fecha 16 de diciembre de 2016</w:t>
      </w:r>
    </w:p>
    <w:p w:rsidR="00C82218" w:rsidRPr="00BF4F84" w:rsidRDefault="00C82218" w:rsidP="00C82218">
      <w:pPr>
        <w:spacing w:after="0" w:line="240" w:lineRule="auto"/>
        <w:jc w:val="center"/>
        <w:rPr>
          <w:rFonts w:ascii="Arial" w:hAnsi="Arial" w:cs="Arial"/>
          <w:b/>
          <w:spacing w:val="30"/>
          <w:lang w:val="es-MX"/>
        </w:rPr>
      </w:pPr>
    </w:p>
    <w:p w:rsidR="00BF4F84" w:rsidRDefault="00BF4F84" w:rsidP="00C82218">
      <w:pPr>
        <w:spacing w:after="0" w:line="240" w:lineRule="auto"/>
        <w:jc w:val="both"/>
        <w:rPr>
          <w:rFonts w:ascii="Arial" w:hAnsi="Arial" w:cs="Arial"/>
          <w:b/>
          <w:i/>
          <w:sz w:val="24"/>
        </w:rPr>
      </w:pPr>
    </w:p>
    <w:p w:rsidR="00BF4F84" w:rsidRPr="00C74B4B" w:rsidRDefault="00BF4F84" w:rsidP="00C82218">
      <w:pPr>
        <w:spacing w:after="0" w:line="240" w:lineRule="auto"/>
        <w:jc w:val="both"/>
        <w:rPr>
          <w:rFonts w:ascii="Arial" w:hAnsi="Arial" w:cs="Arial"/>
          <w:b/>
          <w:i/>
          <w:sz w:val="24"/>
        </w:rPr>
      </w:pPr>
    </w:p>
    <w:p w:rsidR="00AA3AA2" w:rsidRPr="00C74B4B" w:rsidRDefault="00AA3AA2" w:rsidP="005863AC">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8"/>
        </w:rPr>
      </w:pP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A91DD5" w:rsidRPr="00C74B4B" w:rsidRDefault="00A91DD5" w:rsidP="00A91DD5">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AA3AA2" w:rsidRPr="00C74B4B" w:rsidRDefault="00AA3AA2" w:rsidP="00C74B4B">
      <w:pPr>
        <w:spacing w:before="240" w:after="240" w:line="240" w:lineRule="auto"/>
        <w:jc w:val="both"/>
        <w:rPr>
          <w:rFonts w:ascii="Arial" w:hAnsi="Arial" w:cs="Arial"/>
          <w:i/>
          <w:sz w:val="32"/>
          <w:szCs w:val="20"/>
          <w:lang w:val="es-ES"/>
        </w:rPr>
      </w:pPr>
      <w:r w:rsidRPr="00C74B4B">
        <w:rPr>
          <w:rFonts w:ascii="Arial" w:hAnsi="Arial" w:cs="Arial"/>
          <w:i/>
          <w:sz w:val="32"/>
          <w:szCs w:val="20"/>
          <w:lang w:val="es-ES"/>
        </w:rPr>
        <w:t>En la preparación de la carta de invitación</w:t>
      </w:r>
      <w:r w:rsidR="00A91DD5" w:rsidRPr="00C74B4B">
        <w:rPr>
          <w:rFonts w:ascii="Arial" w:hAnsi="Arial" w:cs="Arial"/>
          <w:i/>
          <w:sz w:val="32"/>
          <w:szCs w:val="20"/>
          <w:lang w:val="es-ES"/>
        </w:rPr>
        <w:t xml:space="preserve"> particular</w:t>
      </w:r>
      <w:r w:rsidRPr="00C74B4B">
        <w:rPr>
          <w:rFonts w:ascii="Arial" w:hAnsi="Arial" w:cs="Arial"/>
          <w:i/>
          <w:sz w:val="32"/>
          <w:szCs w:val="20"/>
          <w:lang w:val="es-ES"/>
        </w:rPr>
        <w:t xml:space="preserve">, la Convocante no podrá eliminar o modificar las cláusulas </w:t>
      </w:r>
      <w:r w:rsidR="00A91DD5" w:rsidRPr="00C74B4B">
        <w:rPr>
          <w:rFonts w:ascii="Arial" w:hAnsi="Arial" w:cs="Arial"/>
          <w:i/>
          <w:sz w:val="32"/>
          <w:szCs w:val="20"/>
          <w:lang w:val="es-ES"/>
        </w:rPr>
        <w:t xml:space="preserve">estándar contenidas </w:t>
      </w:r>
      <w:r w:rsidRPr="00C74B4B">
        <w:rPr>
          <w:rFonts w:ascii="Arial" w:hAnsi="Arial" w:cs="Arial"/>
          <w:i/>
          <w:sz w:val="32"/>
          <w:szCs w:val="20"/>
          <w:lang w:val="es-ES"/>
        </w:rPr>
        <w:t xml:space="preserve">en este documento, sino completarlas conforme a las indicaciones en cursiva y corchetes. Si no se utilizará alguna de ellas debe indicarse que no aplican. </w:t>
      </w:r>
      <w:r w:rsidR="00A91DD5" w:rsidRPr="00C74B4B">
        <w:rPr>
          <w:rFonts w:ascii="Arial" w:hAnsi="Arial" w:cs="Arial"/>
          <w:i/>
          <w:sz w:val="32"/>
          <w:szCs w:val="20"/>
          <w:lang w:val="es-ES"/>
        </w:rPr>
        <w:t xml:space="preserve">Todo el contenido estándar </w:t>
      </w:r>
      <w:r w:rsidRPr="00C74B4B">
        <w:rPr>
          <w:rFonts w:ascii="Arial" w:hAnsi="Arial" w:cs="Arial"/>
          <w:i/>
          <w:sz w:val="32"/>
          <w:szCs w:val="20"/>
          <w:lang w:val="es-ES"/>
        </w:rPr>
        <w:t>únicamente puede ser modificad</w:t>
      </w:r>
      <w:r w:rsidR="00A91DD5" w:rsidRPr="00C74B4B">
        <w:rPr>
          <w:rFonts w:ascii="Arial" w:hAnsi="Arial" w:cs="Arial"/>
          <w:i/>
          <w:sz w:val="32"/>
          <w:szCs w:val="20"/>
          <w:lang w:val="es-ES"/>
        </w:rPr>
        <w:t>o</w:t>
      </w:r>
      <w:r w:rsidRPr="00C74B4B">
        <w:rPr>
          <w:rFonts w:ascii="Arial" w:hAnsi="Arial" w:cs="Arial"/>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C74B4B">
        <w:rPr>
          <w:rFonts w:ascii="Arial" w:hAnsi="Arial" w:cs="Arial"/>
          <w:i/>
          <w:sz w:val="32"/>
          <w:szCs w:val="20"/>
          <w:lang w:val="es-ES"/>
        </w:rPr>
        <w:t>]</w:t>
      </w:r>
    </w:p>
    <w:p w:rsidR="00D15C69" w:rsidRPr="00C74B4B" w:rsidRDefault="00D15C69" w:rsidP="00CC3664">
      <w:pPr>
        <w:suppressAutoHyphens/>
        <w:spacing w:after="0" w:line="100" w:lineRule="atLeast"/>
        <w:rPr>
          <w:rFonts w:ascii="Arial" w:hAnsi="Arial" w:cs="Arial"/>
          <w:b/>
          <w:i/>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BF4F84" w:rsidP="00AA3AA2">
      <w:pPr>
        <w:suppressAutoHyphens/>
        <w:spacing w:after="0" w:line="100" w:lineRule="atLeast"/>
        <w:jc w:val="right"/>
        <w:rPr>
          <w:rFonts w:ascii="Arial" w:hAnsi="Arial" w:cs="Arial"/>
          <w:kern w:val="2"/>
          <w:sz w:val="24"/>
        </w:rPr>
      </w:pPr>
      <w:r>
        <w:rPr>
          <w:rFonts w:ascii="Arial" w:hAnsi="Arial" w:cs="Arial"/>
          <w:kern w:val="2"/>
          <w:sz w:val="24"/>
        </w:rPr>
        <w:t xml:space="preserve">Nueva Colombia, </w:t>
      </w:r>
      <w:r w:rsidR="008352F1">
        <w:rPr>
          <w:rFonts w:ascii="Arial" w:hAnsi="Arial" w:cs="Arial"/>
          <w:kern w:val="2"/>
          <w:sz w:val="24"/>
        </w:rPr>
        <w:t>08 de Mayo</w:t>
      </w:r>
      <w:r>
        <w:rPr>
          <w:rFonts w:ascii="Arial" w:hAnsi="Arial" w:cs="Arial"/>
          <w:kern w:val="2"/>
          <w:sz w:val="24"/>
        </w:rPr>
        <w:t xml:space="preserve"> de 2017.</w:t>
      </w:r>
    </w:p>
    <w:p w:rsidR="00AA3AA2" w:rsidRPr="00C74B4B" w:rsidRDefault="00AA3AA2" w:rsidP="00AA3AA2">
      <w:pPr>
        <w:suppressAutoHyphens/>
        <w:spacing w:after="0" w:line="100" w:lineRule="atLeast"/>
        <w:rPr>
          <w:rFonts w:ascii="Arial" w:hAnsi="Arial" w:cs="Arial"/>
          <w:kern w:val="2"/>
          <w:sz w:val="24"/>
        </w:rPr>
      </w:pPr>
    </w:p>
    <w:p w:rsidR="00AA3AA2" w:rsidRPr="00BF4F84" w:rsidRDefault="00AA3AA2" w:rsidP="00AA3AA2">
      <w:pPr>
        <w:suppressAutoHyphens/>
        <w:spacing w:after="0" w:line="100" w:lineRule="atLeast"/>
        <w:rPr>
          <w:rFonts w:ascii="Arial" w:hAnsi="Arial" w:cs="Arial"/>
          <w:b/>
          <w:kern w:val="2"/>
          <w:sz w:val="24"/>
        </w:rPr>
      </w:pPr>
      <w:r w:rsidRPr="00BF4F84">
        <w:rPr>
          <w:rFonts w:ascii="Arial" w:hAnsi="Arial" w:cs="Arial"/>
          <w:b/>
          <w:kern w:val="2"/>
          <w:sz w:val="24"/>
        </w:rPr>
        <w:t>Señor</w:t>
      </w:r>
      <w:r w:rsidR="00BF4F84" w:rsidRPr="00BF4F84">
        <w:rPr>
          <w:rFonts w:ascii="Arial" w:hAnsi="Arial" w:cs="Arial"/>
          <w:b/>
          <w:kern w:val="2"/>
          <w:sz w:val="24"/>
        </w:rPr>
        <w:t>es</w:t>
      </w:r>
    </w:p>
    <w:p w:rsidR="00AA3AA2" w:rsidRPr="00BF4F84" w:rsidRDefault="00BF4F84" w:rsidP="00AA3AA2">
      <w:pPr>
        <w:suppressAutoHyphens/>
        <w:spacing w:after="0" w:line="100" w:lineRule="atLeast"/>
        <w:rPr>
          <w:rFonts w:ascii="Arial" w:hAnsi="Arial" w:cs="Arial"/>
          <w:b/>
          <w:i/>
          <w:kern w:val="2"/>
          <w:sz w:val="24"/>
        </w:rPr>
      </w:pPr>
      <w:r w:rsidRPr="00BF4F84">
        <w:rPr>
          <w:rFonts w:ascii="Arial" w:hAnsi="Arial" w:cs="Arial"/>
          <w:b/>
          <w:i/>
          <w:kern w:val="2"/>
          <w:sz w:val="24"/>
        </w:rPr>
        <w:t>POTENCIALES OFERENTES</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8352F1" w:rsidRDefault="00AA3AA2" w:rsidP="00AA3AA2">
      <w:pPr>
        <w:suppressAutoHyphens/>
        <w:spacing w:after="0" w:line="100" w:lineRule="atLeast"/>
        <w:jc w:val="both"/>
        <w:rPr>
          <w:rFonts w:ascii="Arial" w:hAnsi="Arial" w:cs="Arial"/>
          <w:b/>
          <w:kern w:val="2"/>
          <w:sz w:val="24"/>
        </w:rPr>
      </w:pPr>
      <w:r w:rsidRPr="00C74B4B">
        <w:rPr>
          <w:rFonts w:ascii="Arial" w:hAnsi="Arial" w:cs="Arial"/>
          <w:kern w:val="2"/>
          <w:sz w:val="24"/>
        </w:rPr>
        <w:t xml:space="preserve">Tenemos el agrado de dirigirnos a Ud. con el objeto de invitarlo a participar en el procedimiento de </w:t>
      </w:r>
      <w:r w:rsidRPr="00BF4F84">
        <w:rPr>
          <w:rFonts w:ascii="Arial" w:hAnsi="Arial" w:cs="Arial"/>
          <w:b/>
          <w:kern w:val="2"/>
          <w:sz w:val="24"/>
        </w:rPr>
        <w:t xml:space="preserve">Contratación Directa  N° </w:t>
      </w:r>
      <w:r w:rsidR="008352F1">
        <w:rPr>
          <w:rFonts w:ascii="Arial" w:hAnsi="Arial" w:cs="Arial"/>
          <w:b/>
          <w:kern w:val="2"/>
          <w:sz w:val="24"/>
        </w:rPr>
        <w:t>09</w:t>
      </w:r>
      <w:r w:rsidR="00BF4F84" w:rsidRPr="00BF4F84">
        <w:rPr>
          <w:rFonts w:ascii="Arial" w:hAnsi="Arial" w:cs="Arial"/>
          <w:b/>
          <w:kern w:val="2"/>
          <w:sz w:val="24"/>
        </w:rPr>
        <w:t>/2017</w:t>
      </w:r>
      <w:r w:rsidR="00A040A2" w:rsidRPr="00C74B4B">
        <w:rPr>
          <w:rFonts w:ascii="Arial" w:hAnsi="Arial" w:cs="Arial"/>
          <w:kern w:val="2"/>
          <w:sz w:val="24"/>
        </w:rPr>
        <w:t xml:space="preserve"> con </w:t>
      </w:r>
      <w:r w:rsidR="00A040A2" w:rsidRPr="00BF4F84">
        <w:rPr>
          <w:rFonts w:ascii="Arial" w:hAnsi="Arial" w:cs="Arial"/>
          <w:b/>
          <w:kern w:val="2"/>
          <w:sz w:val="24"/>
        </w:rPr>
        <w:t xml:space="preserve">ID N° </w:t>
      </w:r>
      <w:r w:rsidR="008352F1">
        <w:rPr>
          <w:rFonts w:ascii="Arial" w:hAnsi="Arial" w:cs="Arial"/>
          <w:b/>
          <w:kern w:val="2"/>
          <w:sz w:val="24"/>
        </w:rPr>
        <w:t>323.537</w:t>
      </w:r>
      <w:r w:rsidRPr="00C74B4B">
        <w:rPr>
          <w:rFonts w:ascii="Arial" w:hAnsi="Arial" w:cs="Arial"/>
          <w:kern w:val="2"/>
          <w:sz w:val="24"/>
        </w:rPr>
        <w:t xml:space="preserve"> para la adquisición de </w:t>
      </w:r>
      <w:r w:rsidR="00BF4F84" w:rsidRPr="008352F1">
        <w:rPr>
          <w:rFonts w:ascii="Arial" w:hAnsi="Arial" w:cs="Arial"/>
          <w:b/>
          <w:i/>
          <w:kern w:val="2"/>
          <w:sz w:val="24"/>
        </w:rPr>
        <w:t xml:space="preserve">Equipos </w:t>
      </w:r>
      <w:r w:rsidR="008352F1">
        <w:rPr>
          <w:rFonts w:ascii="Arial" w:hAnsi="Arial" w:cs="Arial"/>
          <w:b/>
          <w:i/>
          <w:kern w:val="2"/>
          <w:sz w:val="24"/>
        </w:rPr>
        <w:t>para el D</w:t>
      </w:r>
      <w:r w:rsidR="008352F1" w:rsidRPr="008352F1">
        <w:rPr>
          <w:rFonts w:ascii="Arial" w:hAnsi="Arial" w:cs="Arial"/>
          <w:b/>
          <w:i/>
          <w:kern w:val="2"/>
          <w:sz w:val="24"/>
        </w:rPr>
        <w:t>epartamento de Transito</w:t>
      </w:r>
      <w:r w:rsidR="00BF4F84" w:rsidRPr="008352F1">
        <w:rPr>
          <w:rFonts w:ascii="Arial" w:hAnsi="Arial" w:cs="Arial"/>
          <w:b/>
          <w:i/>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Pr="00C74B4B" w:rsidRDefault="00AA3AA2" w:rsidP="00AA3AA2">
      <w:pPr>
        <w:suppressAutoHyphens/>
        <w:spacing w:after="0" w:line="100" w:lineRule="atLeast"/>
        <w:ind w:left="720"/>
        <w:jc w:val="both"/>
        <w:rPr>
          <w:rFonts w:ascii="Arial" w:hAnsi="Arial" w:cs="Arial"/>
          <w:kern w:val="2"/>
          <w:sz w:val="24"/>
        </w:rPr>
      </w:pPr>
    </w:p>
    <w:p w:rsidR="00AA3AA2" w:rsidRDefault="00AA3AA2" w:rsidP="00BF4F84">
      <w:pPr>
        <w:spacing w:after="0" w:line="240" w:lineRule="auto"/>
        <w:jc w:val="center"/>
        <w:rPr>
          <w:rFonts w:ascii="Arial" w:hAnsi="Arial" w:cs="Arial"/>
          <w:i/>
          <w:noProof/>
          <w:color w:val="FF0000"/>
          <w:kern w:val="2"/>
          <w:sz w:val="24"/>
          <w:lang w:val="es-ES" w:eastAsia="es-ES"/>
        </w:rPr>
      </w:pPr>
    </w:p>
    <w:p w:rsidR="008352F1" w:rsidRDefault="008352F1" w:rsidP="00BF4F84">
      <w:pPr>
        <w:spacing w:after="0" w:line="240" w:lineRule="auto"/>
        <w:jc w:val="center"/>
        <w:rPr>
          <w:rFonts w:ascii="Arial" w:hAnsi="Arial" w:cs="Arial"/>
          <w:i/>
          <w:noProof/>
          <w:color w:val="FF0000"/>
          <w:kern w:val="2"/>
          <w:sz w:val="24"/>
          <w:lang w:val="es-ES" w:eastAsia="es-ES"/>
        </w:rPr>
      </w:pPr>
    </w:p>
    <w:p w:rsidR="008352F1" w:rsidRPr="008352F1" w:rsidRDefault="008352F1" w:rsidP="00BF4F84">
      <w:pPr>
        <w:spacing w:after="0" w:line="240" w:lineRule="auto"/>
        <w:jc w:val="center"/>
        <w:rPr>
          <w:rFonts w:ascii="Arial" w:hAnsi="Arial" w:cs="Arial"/>
          <w:b/>
          <w:noProof/>
          <w:kern w:val="2"/>
          <w:sz w:val="24"/>
          <w:lang w:val="es-ES" w:eastAsia="es-ES"/>
        </w:rPr>
      </w:pPr>
      <w:r w:rsidRPr="008352F1">
        <w:rPr>
          <w:rFonts w:ascii="Arial" w:hAnsi="Arial" w:cs="Arial"/>
          <w:b/>
          <w:noProof/>
          <w:kern w:val="2"/>
          <w:sz w:val="24"/>
          <w:lang w:val="es-ES" w:eastAsia="es-ES"/>
        </w:rPr>
        <w:t xml:space="preserve">_________________ </w:t>
      </w:r>
    </w:p>
    <w:p w:rsidR="008352F1" w:rsidRPr="008352F1" w:rsidRDefault="008352F1" w:rsidP="00BF4F84">
      <w:pPr>
        <w:spacing w:after="0" w:line="240" w:lineRule="auto"/>
        <w:jc w:val="center"/>
        <w:rPr>
          <w:rFonts w:ascii="Arial" w:hAnsi="Arial" w:cs="Arial"/>
          <w:b/>
          <w:noProof/>
          <w:kern w:val="2"/>
          <w:sz w:val="24"/>
          <w:lang w:val="es-ES" w:eastAsia="es-ES"/>
        </w:rPr>
      </w:pPr>
      <w:r w:rsidRPr="008352F1">
        <w:rPr>
          <w:rFonts w:ascii="Arial" w:hAnsi="Arial" w:cs="Arial"/>
          <w:b/>
          <w:noProof/>
          <w:kern w:val="2"/>
          <w:sz w:val="24"/>
          <w:lang w:val="es-ES" w:eastAsia="es-ES"/>
        </w:rPr>
        <w:t>Srta. Daicy Ledesma</w:t>
      </w:r>
    </w:p>
    <w:p w:rsidR="008352F1" w:rsidRPr="008352F1" w:rsidRDefault="008352F1" w:rsidP="00BF4F84">
      <w:pPr>
        <w:spacing w:after="0" w:line="240" w:lineRule="auto"/>
        <w:jc w:val="center"/>
        <w:rPr>
          <w:rFonts w:ascii="Arial" w:hAnsi="Arial" w:cs="Arial"/>
          <w:b/>
          <w:noProof/>
          <w:kern w:val="2"/>
          <w:sz w:val="24"/>
          <w:lang w:val="es-ES" w:eastAsia="es-ES"/>
        </w:rPr>
      </w:pPr>
      <w:r w:rsidRPr="008352F1">
        <w:rPr>
          <w:rFonts w:ascii="Arial" w:hAnsi="Arial" w:cs="Arial"/>
          <w:b/>
          <w:noProof/>
          <w:kern w:val="2"/>
          <w:sz w:val="24"/>
          <w:lang w:val="es-ES" w:eastAsia="es-ES"/>
        </w:rPr>
        <w:t>Encargada de U.O.C.</w:t>
      </w:r>
    </w:p>
    <w:p w:rsidR="008352F1" w:rsidRPr="008352F1" w:rsidRDefault="008352F1" w:rsidP="00BF4F84">
      <w:pPr>
        <w:spacing w:after="0" w:line="240" w:lineRule="auto"/>
        <w:jc w:val="center"/>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Default="0099500D" w:rsidP="00C82218">
      <w:pPr>
        <w:spacing w:after="0" w:line="240" w:lineRule="auto"/>
        <w:jc w:val="center"/>
        <w:rPr>
          <w:rFonts w:ascii="Arial" w:hAnsi="Arial" w:cs="Arial"/>
          <w:b/>
          <w:sz w:val="44"/>
          <w:szCs w:val="40"/>
          <w:lang w:val="es-ES"/>
        </w:rPr>
      </w:pPr>
    </w:p>
    <w:p w:rsidR="00C967DA" w:rsidRDefault="00C967DA" w:rsidP="00C82218">
      <w:pPr>
        <w:spacing w:after="0" w:line="240" w:lineRule="auto"/>
        <w:jc w:val="center"/>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856EB6">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rsidR="00C82218" w:rsidRPr="00C74B4B" w:rsidRDefault="00AB53A6" w:rsidP="00BF4F84">
      <w:pPr>
        <w:pStyle w:val="Prrafodelista"/>
        <w:tabs>
          <w:tab w:val="left" w:pos="426"/>
        </w:tabs>
        <w:spacing w:after="0" w:line="24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rsidR="00AA3AA2" w:rsidRPr="00C74B4B" w:rsidRDefault="005B153B"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rsidR="00AA3AA2" w:rsidRPr="00C74B4B" w:rsidRDefault="005B153B"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rsidR="00AA3AA2" w:rsidRPr="00C74B4B" w:rsidRDefault="005B153B"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Default="00C82218" w:rsidP="00856EB6">
      <w:pPr>
        <w:pStyle w:val="Prrafodelista"/>
        <w:numPr>
          <w:ilvl w:val="0"/>
          <w:numId w:val="4"/>
        </w:numPr>
        <w:spacing w:after="0" w:line="24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BF4F84" w:rsidRPr="00C74B4B" w:rsidRDefault="00BF4F84" w:rsidP="00BF4F84">
      <w:pPr>
        <w:pStyle w:val="Prrafodelista"/>
        <w:spacing w:after="0" w:line="240" w:lineRule="auto"/>
        <w:ind w:left="567"/>
        <w:contextualSpacing w:val="0"/>
        <w:jc w:val="both"/>
        <w:rPr>
          <w:rFonts w:ascii="Arial" w:hAnsi="Arial" w:cs="Arial"/>
          <w:lang w:val="es-ES"/>
        </w:rPr>
      </w:pPr>
    </w:p>
    <w:p w:rsidR="00626F10" w:rsidRPr="00C74B4B" w:rsidRDefault="0012194C" w:rsidP="00856EB6">
      <w:pPr>
        <w:pStyle w:val="Prrafodelista"/>
        <w:numPr>
          <w:ilvl w:val="0"/>
          <w:numId w:val="3"/>
        </w:numPr>
        <w:tabs>
          <w:tab w:val="left" w:pos="426"/>
        </w:tabs>
        <w:spacing w:after="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856EB6">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B25332" w:rsidRDefault="00B25332" w:rsidP="00626F10">
      <w:pPr>
        <w:pStyle w:val="Prrafodelista"/>
        <w:tabs>
          <w:tab w:val="left" w:pos="426"/>
        </w:tabs>
        <w:spacing w:before="120" w:after="120"/>
        <w:ind w:left="0"/>
        <w:contextualSpacing w:val="0"/>
        <w:jc w:val="both"/>
        <w:rPr>
          <w:rFonts w:ascii="Arial" w:hAnsi="Arial" w:cs="Arial"/>
          <w:lang w:val="es-ES"/>
        </w:rPr>
      </w:pPr>
    </w:p>
    <w:p w:rsidR="00B25332" w:rsidRPr="00C74B4B" w:rsidRDefault="00B25332" w:rsidP="00626F10">
      <w:pPr>
        <w:pStyle w:val="Prrafodelista"/>
        <w:tabs>
          <w:tab w:val="left" w:pos="426"/>
        </w:tabs>
        <w:spacing w:before="120" w:after="120"/>
        <w:ind w:left="0"/>
        <w:contextualSpacing w:val="0"/>
        <w:jc w:val="both"/>
        <w:rPr>
          <w:rFonts w:ascii="Arial" w:hAnsi="Arial" w:cs="Arial"/>
          <w:lang w:val="es-ES"/>
        </w:rPr>
      </w:pP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856EB6">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C74B4B">
        <w:rPr>
          <w:rFonts w:ascii="Arial" w:hAnsi="Arial" w:cs="Arial"/>
          <w:lang w:val="es-ES"/>
        </w:rPr>
        <w:t>/o</w:t>
      </w:r>
      <w:r w:rsidRPr="00C74B4B">
        <w:rPr>
          <w:rFonts w:ascii="Arial" w:hAnsi="Arial" w:cs="Arial"/>
          <w:lang w:val="es-ES"/>
        </w:rPr>
        <w:t xml:space="preserve"> 3.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F119DE" w:rsidRDefault="00F119DE"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B25332" w:rsidRDefault="00B25332" w:rsidP="00DC1A29">
      <w:pPr>
        <w:spacing w:before="120" w:after="120" w:line="240" w:lineRule="auto"/>
        <w:jc w:val="center"/>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i/>
        </w:rPr>
      </w:pPr>
      <w:r w:rsidRPr="00C74B4B">
        <w:rPr>
          <w:rFonts w:ascii="Arial" w:hAnsi="Arial" w:cs="Arial"/>
          <w:b/>
        </w:rPr>
        <w:t>La convocante es:</w:t>
      </w:r>
      <w:r w:rsidRPr="00C74B4B">
        <w:rPr>
          <w:rFonts w:ascii="Arial" w:hAnsi="Arial" w:cs="Arial"/>
        </w:rPr>
        <w:t xml:space="preserve"> </w:t>
      </w:r>
      <w:r w:rsidR="00BF4F84">
        <w:rPr>
          <w:rFonts w:ascii="Arial" w:hAnsi="Arial" w:cs="Arial"/>
          <w:i/>
          <w:color w:val="FF0000"/>
        </w:rPr>
        <w:t>MUNICIPALIDAD DE NUEVA COLOMBIA</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descripción y el número del llamado a Contratación Directa: </w:t>
      </w:r>
      <w:r w:rsidR="00C967DA">
        <w:rPr>
          <w:rFonts w:ascii="Arial" w:hAnsi="Arial" w:cs="Arial"/>
          <w:i/>
          <w:color w:val="FF0000"/>
        </w:rPr>
        <w:t>CD N° 09</w:t>
      </w:r>
      <w:r w:rsidR="00BF4F84">
        <w:rPr>
          <w:rFonts w:ascii="Arial" w:hAnsi="Arial" w:cs="Arial"/>
          <w:i/>
          <w:color w:val="FF0000"/>
        </w:rPr>
        <w:t xml:space="preserve">/2017 ADQUISICIÓN DE EQUIPOS </w:t>
      </w:r>
      <w:r w:rsidR="00C967DA">
        <w:rPr>
          <w:rFonts w:ascii="Arial" w:hAnsi="Arial" w:cs="Arial"/>
          <w:i/>
          <w:color w:val="FF0000"/>
        </w:rPr>
        <w:t>PARA EL DEPARTAMENTO DE TRANSITO</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identificador del llamado en el Sistema de Información de las Contrataciones Públicas  (ID) es: </w:t>
      </w:r>
      <w:r w:rsidR="00C967DA">
        <w:rPr>
          <w:rFonts w:ascii="Arial" w:hAnsi="Arial" w:cs="Arial"/>
          <w:i/>
          <w:color w:val="FF0000"/>
        </w:rPr>
        <w:t>323.537</w:t>
      </w:r>
    </w:p>
    <w:p w:rsidR="00BF4F84" w:rsidRPr="00BF4F84"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BF4F84">
        <w:rPr>
          <w:rFonts w:ascii="Arial" w:hAnsi="Arial" w:cs="Arial"/>
          <w:b/>
        </w:rPr>
        <w:t>El sistema de adjudicación de la presente licitación:</w:t>
      </w:r>
      <w:r w:rsidRPr="00BF4F84">
        <w:rPr>
          <w:rFonts w:ascii="Arial" w:hAnsi="Arial" w:cs="Arial"/>
          <w:i/>
        </w:rPr>
        <w:t xml:space="preserve"> </w:t>
      </w:r>
      <w:r w:rsidR="00BF4F84">
        <w:rPr>
          <w:rFonts w:ascii="Arial" w:hAnsi="Arial" w:cs="Arial"/>
          <w:i/>
          <w:color w:val="FF0000"/>
        </w:rPr>
        <w:t xml:space="preserve">POR </w:t>
      </w:r>
      <w:r w:rsidR="00C967DA">
        <w:rPr>
          <w:rFonts w:ascii="Arial" w:hAnsi="Arial" w:cs="Arial"/>
          <w:i/>
          <w:color w:val="FF0000"/>
        </w:rPr>
        <w:t>EL TOTAL</w:t>
      </w:r>
    </w:p>
    <w:p w:rsidR="004E69A3" w:rsidRPr="00BF4F84"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BF4F84">
        <w:rPr>
          <w:rFonts w:ascii="Arial" w:hAnsi="Arial" w:cs="Arial"/>
          <w:b/>
        </w:rPr>
        <w:t xml:space="preserve">Los rubros para esta Contratación Directa corresponden a la partida presupuestaria: </w:t>
      </w:r>
      <w:r w:rsidR="00D1112A" w:rsidRPr="00D1112A">
        <w:rPr>
          <w:rFonts w:ascii="Arial" w:hAnsi="Arial" w:cs="Arial"/>
          <w:b/>
          <w:color w:val="FF0000"/>
        </w:rPr>
        <w:t xml:space="preserve">500 540 </w:t>
      </w:r>
      <w:proofErr w:type="spellStart"/>
      <w:r w:rsidR="00D1112A" w:rsidRPr="00D1112A">
        <w:rPr>
          <w:rFonts w:ascii="Arial" w:hAnsi="Arial" w:cs="Arial"/>
          <w:b/>
          <w:color w:val="FF0000"/>
        </w:rPr>
        <w:t>540</w:t>
      </w:r>
      <w:proofErr w:type="spellEnd"/>
      <w:r w:rsidR="00D1112A" w:rsidRPr="00D1112A">
        <w:rPr>
          <w:rFonts w:ascii="Arial" w:hAnsi="Arial" w:cs="Arial"/>
          <w:b/>
          <w:color w:val="FF0000"/>
        </w:rPr>
        <w:t xml:space="preserve"> 30 011 ADQUISICIÓN DE EQUIPOS DE OFICINA Y COMPUTACION</w:t>
      </w:r>
      <w:r w:rsidRPr="00BF4F84">
        <w:rPr>
          <w:rFonts w:ascii="Arial" w:hAnsi="Arial" w:cs="Arial"/>
          <w:b/>
        </w:rPr>
        <w:t xml:space="preserve"> del presente Ejercicio Fiscal.</w:t>
      </w:r>
    </w:p>
    <w:p w:rsidR="004E69A3" w:rsidRPr="00D1112A" w:rsidRDefault="004E69A3" w:rsidP="00856EB6">
      <w:pPr>
        <w:pStyle w:val="Prrafodelista"/>
        <w:keepNext/>
        <w:keepLines/>
        <w:numPr>
          <w:ilvl w:val="0"/>
          <w:numId w:val="5"/>
        </w:numPr>
        <w:spacing w:before="240" w:after="240" w:line="240" w:lineRule="auto"/>
        <w:contextualSpacing w:val="0"/>
        <w:jc w:val="both"/>
        <w:rPr>
          <w:rFonts w:ascii="Arial" w:hAnsi="Arial" w:cs="Arial"/>
          <w:szCs w:val="24"/>
          <w:lang w:val="es-ES_tradnl"/>
        </w:rPr>
      </w:pPr>
      <w:r w:rsidRPr="00D1112A">
        <w:rPr>
          <w:rFonts w:ascii="Arial" w:hAnsi="Arial" w:cs="Arial"/>
          <w:b/>
        </w:rPr>
        <w:t>Para aclaraciones sobre los documentos que forman parte de la Carta de Invitación, la dirección y contacto de la Convocante es la siguiente</w:t>
      </w:r>
      <w:r w:rsidRPr="00D1112A">
        <w:rPr>
          <w:rFonts w:ascii="Arial" w:hAnsi="Arial" w:cs="Arial"/>
          <w:b/>
          <w:i/>
        </w:rPr>
        <w:t>:</w:t>
      </w:r>
      <w:r w:rsidRPr="00D1112A">
        <w:rPr>
          <w:rFonts w:ascii="Arial" w:hAnsi="Arial" w:cs="Arial"/>
          <w:i/>
        </w:rPr>
        <w:t xml:space="preserve"> </w:t>
      </w:r>
    </w:p>
    <w:p w:rsidR="00D1112A" w:rsidRPr="00D1112A" w:rsidRDefault="00D1112A" w:rsidP="00D1112A">
      <w:pPr>
        <w:keepNext/>
        <w:keepLines/>
        <w:spacing w:after="0" w:line="240" w:lineRule="auto"/>
        <w:ind w:left="360"/>
        <w:rPr>
          <w:rFonts w:ascii="Arial" w:hAnsi="Arial" w:cs="Arial"/>
          <w:i/>
          <w:iCs/>
          <w:szCs w:val="24"/>
          <w:lang w:val="es-ES"/>
        </w:rPr>
      </w:pPr>
      <w:r w:rsidRPr="00D1112A">
        <w:rPr>
          <w:rFonts w:ascii="Arial" w:hAnsi="Arial" w:cs="Arial"/>
          <w:szCs w:val="24"/>
          <w:lang w:val="es-ES_tradnl"/>
        </w:rPr>
        <w:t>Por escrito,</w:t>
      </w:r>
      <w:r w:rsidRPr="00D1112A">
        <w:rPr>
          <w:rFonts w:ascii="Arial" w:hAnsi="Arial" w:cs="Arial"/>
          <w:szCs w:val="24"/>
          <w:lang w:val="es-ES"/>
        </w:rPr>
        <w:t xml:space="preserve"> a la Atención de:</w:t>
      </w:r>
      <w:r w:rsidRPr="00D1112A">
        <w:rPr>
          <w:rFonts w:ascii="Arial" w:hAnsi="Arial" w:cs="Arial"/>
          <w:i/>
          <w:color w:val="FF0000"/>
          <w:spacing w:val="-3"/>
          <w:szCs w:val="24"/>
          <w:lang w:val="es-ES_tradnl"/>
        </w:rPr>
        <w:t xml:space="preserve"> Srta. </w:t>
      </w:r>
      <w:proofErr w:type="spellStart"/>
      <w:r w:rsidRPr="00D1112A">
        <w:rPr>
          <w:rFonts w:ascii="Arial" w:hAnsi="Arial" w:cs="Arial"/>
          <w:i/>
          <w:color w:val="FF0000"/>
          <w:spacing w:val="-3"/>
          <w:szCs w:val="24"/>
          <w:lang w:val="es-ES_tradnl"/>
        </w:rPr>
        <w:t>Daicy</w:t>
      </w:r>
      <w:proofErr w:type="spellEnd"/>
      <w:r w:rsidRPr="00D1112A">
        <w:rPr>
          <w:rFonts w:ascii="Arial" w:hAnsi="Arial" w:cs="Arial"/>
          <w:i/>
          <w:color w:val="FF0000"/>
          <w:spacing w:val="-3"/>
          <w:szCs w:val="24"/>
          <w:lang w:val="es-ES_tradnl"/>
        </w:rPr>
        <w:t xml:space="preserve"> Ledesma</w:t>
      </w:r>
      <w:r w:rsidRPr="00D1112A">
        <w:rPr>
          <w:rFonts w:ascii="Arial" w:hAnsi="Arial" w:cs="Arial"/>
          <w:i/>
          <w:iCs/>
          <w:color w:val="FF0000"/>
          <w:spacing w:val="-3"/>
          <w:szCs w:val="24"/>
          <w:lang w:val="es-ES"/>
        </w:rPr>
        <w:t xml:space="preserve"> </w:t>
      </w:r>
    </w:p>
    <w:p w:rsidR="00D1112A" w:rsidRPr="00D1112A" w:rsidRDefault="00D1112A" w:rsidP="00D1112A">
      <w:pPr>
        <w:keepNext/>
        <w:keepLines/>
        <w:spacing w:after="0" w:line="240" w:lineRule="auto"/>
        <w:ind w:left="360"/>
        <w:rPr>
          <w:rFonts w:ascii="Arial" w:hAnsi="Arial" w:cs="Arial"/>
          <w:i/>
          <w:iCs/>
          <w:szCs w:val="24"/>
          <w:lang w:val="es-ES"/>
        </w:rPr>
      </w:pPr>
      <w:r w:rsidRPr="00D1112A">
        <w:rPr>
          <w:rFonts w:ascii="Arial" w:hAnsi="Arial" w:cs="Arial"/>
          <w:szCs w:val="24"/>
          <w:lang w:val="es-ES"/>
        </w:rPr>
        <w:t xml:space="preserve">Dirección: </w:t>
      </w:r>
      <w:r w:rsidRPr="00D1112A">
        <w:rPr>
          <w:rFonts w:ascii="Arial" w:hAnsi="Arial" w:cs="Arial"/>
          <w:color w:val="FF0000"/>
          <w:szCs w:val="24"/>
          <w:lang w:val="es-ES"/>
        </w:rPr>
        <w:t xml:space="preserve">Avda. 29 de Setiembre esq. Santa Rosa y </w:t>
      </w:r>
      <w:proofErr w:type="spellStart"/>
      <w:r w:rsidRPr="00D1112A">
        <w:rPr>
          <w:rFonts w:ascii="Arial" w:hAnsi="Arial" w:cs="Arial"/>
          <w:color w:val="FF0000"/>
          <w:szCs w:val="24"/>
          <w:lang w:val="es-ES"/>
        </w:rPr>
        <w:t>Rca</w:t>
      </w:r>
      <w:proofErr w:type="spellEnd"/>
      <w:r w:rsidRPr="00D1112A">
        <w:rPr>
          <w:rFonts w:ascii="Arial" w:hAnsi="Arial" w:cs="Arial"/>
          <w:color w:val="FF0000"/>
          <w:szCs w:val="24"/>
          <w:lang w:val="es-ES"/>
        </w:rPr>
        <w:t>. De Colombia</w:t>
      </w:r>
    </w:p>
    <w:p w:rsidR="00D1112A" w:rsidRPr="00D1112A" w:rsidRDefault="00D1112A" w:rsidP="00D1112A">
      <w:pPr>
        <w:keepNext/>
        <w:keepLines/>
        <w:spacing w:after="0" w:line="240" w:lineRule="auto"/>
        <w:ind w:left="360"/>
        <w:rPr>
          <w:rFonts w:ascii="Arial" w:hAnsi="Arial" w:cs="Arial"/>
          <w:i/>
          <w:iCs/>
          <w:color w:val="FF0000"/>
          <w:szCs w:val="24"/>
          <w:lang w:val="es-ES"/>
        </w:rPr>
      </w:pPr>
      <w:r w:rsidRPr="00D1112A">
        <w:rPr>
          <w:rFonts w:ascii="Arial" w:hAnsi="Arial" w:cs="Arial"/>
          <w:szCs w:val="24"/>
          <w:lang w:val="es-ES"/>
        </w:rPr>
        <w:t xml:space="preserve">Ciudad: </w:t>
      </w:r>
      <w:r w:rsidRPr="00D1112A">
        <w:rPr>
          <w:rFonts w:ascii="Arial" w:hAnsi="Arial" w:cs="Arial"/>
          <w:color w:val="FF0000"/>
          <w:szCs w:val="24"/>
          <w:lang w:val="es-ES"/>
        </w:rPr>
        <w:t>Nueva Colombia</w:t>
      </w:r>
    </w:p>
    <w:p w:rsidR="00D1112A" w:rsidRPr="00471810" w:rsidRDefault="00D1112A" w:rsidP="00D1112A">
      <w:pPr>
        <w:pStyle w:val="Outline"/>
        <w:keepNext/>
        <w:keepLines/>
        <w:spacing w:before="0" w:line="240" w:lineRule="auto"/>
        <w:ind w:left="360"/>
        <w:rPr>
          <w:rFonts w:ascii="Arial" w:hAnsi="Arial" w:cs="Arial"/>
          <w:color w:val="FF0000"/>
          <w:kern w:val="0"/>
          <w:szCs w:val="24"/>
          <w:lang w:val="es-ES"/>
        </w:rPr>
      </w:pPr>
      <w:r w:rsidRPr="00C7017B">
        <w:rPr>
          <w:rFonts w:ascii="Arial" w:hAnsi="Arial" w:cs="Arial"/>
          <w:kern w:val="0"/>
          <w:szCs w:val="24"/>
          <w:lang w:val="es-ES"/>
        </w:rPr>
        <w:t xml:space="preserve">Teléfono: </w:t>
      </w:r>
      <w:r w:rsidRPr="00471810">
        <w:rPr>
          <w:rFonts w:ascii="Arial" w:hAnsi="Arial" w:cs="Arial"/>
          <w:color w:val="FF0000"/>
          <w:kern w:val="0"/>
          <w:szCs w:val="24"/>
          <w:lang w:val="es-ES"/>
        </w:rPr>
        <w:t>021-328-0706</w:t>
      </w:r>
    </w:p>
    <w:p w:rsidR="00D1112A" w:rsidRPr="00471810" w:rsidRDefault="00D1112A" w:rsidP="00D1112A">
      <w:pPr>
        <w:pStyle w:val="Outline"/>
        <w:keepNext/>
        <w:keepLines/>
        <w:spacing w:before="0" w:line="240" w:lineRule="auto"/>
        <w:ind w:left="360"/>
        <w:rPr>
          <w:rFonts w:ascii="Arial" w:hAnsi="Arial" w:cs="Arial"/>
          <w:color w:val="FF0000"/>
          <w:kern w:val="0"/>
          <w:szCs w:val="24"/>
          <w:lang w:val="es-ES"/>
        </w:rPr>
      </w:pPr>
      <w:r w:rsidRPr="00C7017B">
        <w:rPr>
          <w:rFonts w:ascii="Arial" w:hAnsi="Arial" w:cs="Arial"/>
          <w:kern w:val="0"/>
          <w:szCs w:val="24"/>
          <w:lang w:val="es-ES"/>
        </w:rPr>
        <w:t xml:space="preserve">Fax: </w:t>
      </w:r>
      <w:r w:rsidRPr="00471810">
        <w:rPr>
          <w:rFonts w:ascii="Arial" w:hAnsi="Arial" w:cs="Arial"/>
          <w:color w:val="FF0000"/>
          <w:kern w:val="0"/>
          <w:szCs w:val="24"/>
          <w:lang w:val="es-ES"/>
        </w:rPr>
        <w:t>021-328-0706</w:t>
      </w:r>
    </w:p>
    <w:p w:rsidR="00D1112A" w:rsidRPr="00471810" w:rsidRDefault="00D1112A" w:rsidP="00D1112A">
      <w:pPr>
        <w:pStyle w:val="Outline"/>
        <w:keepNext/>
        <w:keepLines/>
        <w:spacing w:before="0" w:line="240" w:lineRule="auto"/>
        <w:ind w:left="360"/>
        <w:rPr>
          <w:rFonts w:ascii="Arial" w:hAnsi="Arial" w:cs="Arial"/>
          <w:i/>
          <w:color w:val="FF0000"/>
          <w:spacing w:val="-3"/>
          <w:lang w:val="es-ES"/>
        </w:rPr>
      </w:pPr>
      <w:r w:rsidRPr="00593841">
        <w:rPr>
          <w:rFonts w:ascii="Arial" w:hAnsi="Arial" w:cs="Arial"/>
          <w:i/>
          <w:iCs/>
          <w:lang w:val="es-ES"/>
        </w:rPr>
        <w:t>Dirección de correo electrónico:</w:t>
      </w:r>
      <w:r w:rsidRPr="00471810">
        <w:rPr>
          <w:rFonts w:ascii="Arial" w:hAnsi="Arial" w:cs="Arial"/>
          <w:iCs/>
          <w:spacing w:val="-3"/>
          <w:lang w:val="es-ES"/>
        </w:rPr>
        <w:t xml:space="preserve"> </w:t>
      </w:r>
      <w:r w:rsidRPr="00471810">
        <w:rPr>
          <w:rFonts w:ascii="Arial" w:hAnsi="Arial" w:cs="Arial"/>
          <w:iCs/>
          <w:color w:val="FF0000"/>
          <w:spacing w:val="-3"/>
          <w:lang w:val="es-ES"/>
        </w:rPr>
        <w:t>uoc_nuevacolombia@hotmail.com</w:t>
      </w:r>
    </w:p>
    <w:p w:rsidR="00D1112A" w:rsidRPr="00C7017B" w:rsidRDefault="00D1112A" w:rsidP="00D1112A">
      <w:pPr>
        <w:pStyle w:val="Textoindependiente3"/>
        <w:tabs>
          <w:tab w:val="clear" w:pos="1080"/>
        </w:tabs>
        <w:spacing w:line="240" w:lineRule="auto"/>
        <w:ind w:left="360"/>
        <w:rPr>
          <w:rFonts w:ascii="Arial" w:hAnsi="Arial" w:cs="Arial"/>
          <w:i w:val="0"/>
          <w:color w:val="FF0000"/>
          <w:spacing w:val="-3"/>
        </w:rPr>
      </w:pPr>
    </w:p>
    <w:p w:rsidR="00D1112A" w:rsidRPr="00D1112A" w:rsidRDefault="004E69A3" w:rsidP="00856EB6">
      <w:pPr>
        <w:pStyle w:val="Prrafodelista"/>
        <w:numPr>
          <w:ilvl w:val="0"/>
          <w:numId w:val="5"/>
        </w:numPr>
        <w:spacing w:before="240" w:after="240" w:line="240" w:lineRule="auto"/>
        <w:ind w:left="284" w:hanging="284"/>
        <w:contextualSpacing w:val="0"/>
        <w:jc w:val="both"/>
        <w:rPr>
          <w:rFonts w:ascii="Arial" w:hAnsi="Arial" w:cs="Arial"/>
          <w:color w:val="FF0000"/>
          <w:lang w:val="es-ES_tradnl"/>
        </w:rPr>
      </w:pPr>
      <w:r w:rsidRPr="00C74B4B">
        <w:rPr>
          <w:rFonts w:ascii="Arial" w:hAnsi="Arial" w:cs="Arial"/>
          <w:b/>
        </w:rPr>
        <w:t xml:space="preserve">Fecha y hora límites para realizar consultas: </w:t>
      </w:r>
      <w:r w:rsidR="00D1112A">
        <w:rPr>
          <w:rFonts w:ascii="Arial" w:hAnsi="Arial" w:cs="Arial"/>
          <w:i/>
          <w:color w:val="FF0000"/>
        </w:rPr>
        <w:t xml:space="preserve">El día </w:t>
      </w:r>
      <w:r w:rsidR="006E7F76">
        <w:rPr>
          <w:rFonts w:ascii="Arial" w:hAnsi="Arial" w:cs="Arial"/>
          <w:i/>
          <w:color w:val="FF0000"/>
        </w:rPr>
        <w:t>16</w:t>
      </w:r>
      <w:r w:rsidR="00C967DA">
        <w:rPr>
          <w:rFonts w:ascii="Arial" w:hAnsi="Arial" w:cs="Arial"/>
          <w:i/>
          <w:color w:val="FF0000"/>
        </w:rPr>
        <w:t xml:space="preserve"> de Mayo</w:t>
      </w:r>
      <w:r w:rsidR="00D1112A">
        <w:rPr>
          <w:rFonts w:ascii="Arial" w:hAnsi="Arial" w:cs="Arial"/>
          <w:i/>
          <w:color w:val="FF0000"/>
        </w:rPr>
        <w:t xml:space="preserve"> del corriente año hasta las 09:00 Hs. </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Convocante realizará una Junta de Aclaraciones: </w:t>
      </w:r>
      <w:r w:rsidR="007A3429">
        <w:rPr>
          <w:rFonts w:ascii="Arial" w:hAnsi="Arial" w:cs="Arial"/>
          <w:color w:val="FF0000"/>
        </w:rPr>
        <w:t>NO.</w:t>
      </w:r>
    </w:p>
    <w:p w:rsidR="00532ACD" w:rsidRPr="00532ACD" w:rsidRDefault="004E69A3" w:rsidP="00856EB6">
      <w:pPr>
        <w:pStyle w:val="Prrafodelista"/>
        <w:numPr>
          <w:ilvl w:val="0"/>
          <w:numId w:val="5"/>
        </w:numPr>
        <w:spacing w:before="240" w:after="240" w:line="240" w:lineRule="auto"/>
        <w:ind w:left="284" w:hanging="284"/>
        <w:contextualSpacing w:val="0"/>
        <w:jc w:val="both"/>
        <w:rPr>
          <w:rFonts w:ascii="Arial" w:hAnsi="Arial" w:cs="Arial"/>
          <w:b/>
          <w:highlight w:val="yellow"/>
          <w:u w:val="single"/>
        </w:rPr>
      </w:pPr>
      <w:r w:rsidRPr="00C74B4B">
        <w:rPr>
          <w:rFonts w:ascii="Arial" w:hAnsi="Arial" w:cs="Arial"/>
          <w:b/>
        </w:rPr>
        <w:t xml:space="preserve">Se permitirán catálogos y/o folletos en idioma distinto al </w:t>
      </w:r>
      <w:r w:rsidR="00B710B6" w:rsidRPr="00C74B4B">
        <w:rPr>
          <w:rFonts w:ascii="Arial" w:hAnsi="Arial" w:cs="Arial"/>
          <w:b/>
        </w:rPr>
        <w:t>castellano</w:t>
      </w:r>
      <w:r w:rsidRPr="00C74B4B">
        <w:rPr>
          <w:rFonts w:ascii="Arial" w:hAnsi="Arial" w:cs="Arial"/>
          <w:b/>
        </w:rPr>
        <w:t xml:space="preserve">: </w:t>
      </w:r>
      <w:r w:rsidR="007A3429">
        <w:rPr>
          <w:rFonts w:ascii="Arial" w:hAnsi="Arial" w:cs="Arial"/>
          <w:i/>
          <w:color w:val="FF0000"/>
        </w:rPr>
        <w:t>NO</w:t>
      </w:r>
      <w:r w:rsidR="00532ACD">
        <w:rPr>
          <w:rFonts w:ascii="Arial" w:hAnsi="Arial" w:cs="Arial"/>
          <w:i/>
          <w:color w:val="FF0000"/>
        </w:rPr>
        <w:t xml:space="preserve"> se aceptara</w:t>
      </w:r>
    </w:p>
    <w:p w:rsidR="004E69A3" w:rsidRPr="00532ACD" w:rsidRDefault="00532ACD" w:rsidP="00532ACD">
      <w:pPr>
        <w:pStyle w:val="Prrafodelista"/>
        <w:spacing w:before="240" w:after="240" w:line="240" w:lineRule="auto"/>
        <w:ind w:left="284"/>
        <w:contextualSpacing w:val="0"/>
        <w:jc w:val="both"/>
        <w:rPr>
          <w:rFonts w:ascii="Arial" w:hAnsi="Arial" w:cs="Arial"/>
          <w:b/>
          <w:highlight w:val="yellow"/>
          <w:u w:val="single"/>
        </w:rPr>
      </w:pPr>
      <w:r>
        <w:rPr>
          <w:rFonts w:ascii="Arial" w:hAnsi="Arial" w:cs="Arial"/>
          <w:i/>
          <w:color w:val="FF0000"/>
        </w:rPr>
        <w:t xml:space="preserve"> </w:t>
      </w:r>
      <w:r w:rsidRPr="00532ACD">
        <w:rPr>
          <w:rFonts w:ascii="Arial" w:hAnsi="Arial" w:cs="Arial"/>
          <w:i/>
          <w:color w:val="FF0000"/>
          <w:highlight w:val="yellow"/>
          <w:u w:val="single"/>
        </w:rPr>
        <w:t>Solo se aceptará en idioma español.</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Se utilizará la modalidad de Contrato Abierto: </w:t>
      </w:r>
      <w:r w:rsidR="007A3429">
        <w:rPr>
          <w:rFonts w:ascii="Arial" w:hAnsi="Arial" w:cs="Arial"/>
          <w:i/>
          <w:color w:val="FF0000"/>
        </w:rPr>
        <w:t>NO APLICA</w:t>
      </w:r>
      <w:r w:rsidRPr="00C74B4B">
        <w:rPr>
          <w:rFonts w:ascii="Arial" w:hAnsi="Arial" w:cs="Arial"/>
          <w:i/>
          <w:color w:val="FF0000"/>
        </w:rPr>
        <w:t>.</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El período de tiempo estimado de funcionamiento de los Bienes: </w:t>
      </w:r>
      <w:r w:rsidR="007A3429">
        <w:rPr>
          <w:rFonts w:ascii="Arial" w:hAnsi="Arial" w:cs="Arial"/>
          <w:i/>
          <w:color w:val="FF0000"/>
        </w:rPr>
        <w:t>4 AÑOS COMO MÍNIMO</w:t>
      </w:r>
      <w:r w:rsidRPr="00C74B4B">
        <w:rPr>
          <w:rFonts w:ascii="Arial" w:hAnsi="Arial" w:cs="Arial"/>
          <w:i/>
        </w:rPr>
        <w:t>.</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Autorización del Fabricante, Representante o Distribuidor: </w:t>
      </w:r>
      <w:r w:rsidRPr="00C74B4B">
        <w:rPr>
          <w:rFonts w:ascii="Arial" w:hAnsi="Arial" w:cs="Arial"/>
          <w:i/>
          <w:color w:val="FF0000"/>
        </w:rPr>
        <w:t>SI</w:t>
      </w:r>
      <w:r w:rsidR="00532ACD">
        <w:rPr>
          <w:rFonts w:ascii="Arial" w:hAnsi="Arial" w:cs="Arial"/>
          <w:i/>
        </w:rPr>
        <w:t xml:space="preserve"> </w:t>
      </w:r>
      <w:r w:rsidR="00532ACD" w:rsidRPr="00532ACD">
        <w:rPr>
          <w:rFonts w:ascii="Arial" w:hAnsi="Arial" w:cs="Arial"/>
          <w:i/>
          <w:highlight w:val="yellow"/>
        </w:rPr>
        <w:t>(</w:t>
      </w:r>
      <w:r w:rsidR="00532ACD" w:rsidRPr="00532ACD">
        <w:rPr>
          <w:rFonts w:ascii="Arial" w:hAnsi="Arial" w:cs="Arial"/>
          <w:i/>
          <w:highlight w:val="yellow"/>
          <w:u w:val="single"/>
        </w:rPr>
        <w:t>solicitamos el original o copia autenticada por Escribanía</w:t>
      </w:r>
      <w:r w:rsidR="00532ACD">
        <w:rPr>
          <w:rFonts w:ascii="Arial" w:hAnsi="Arial" w:cs="Arial"/>
          <w:i/>
        </w:rPr>
        <w:t xml:space="preserve">, en caso de que la empresa oferente no haya fabricado o elaborado el producto ofertado, sino sea importador y/ o distribuidor de los bienes. También solicitamos que el oferente demuestre la cadena de autorizaciones desde el fabricante hasta el oferente, vigente y emitida con fecha </w:t>
      </w:r>
      <w:r w:rsidR="00532ACD">
        <w:rPr>
          <w:rFonts w:ascii="Arial" w:hAnsi="Arial" w:cs="Arial"/>
          <w:i/>
        </w:rPr>
        <w:lastRenderedPageBreak/>
        <w:t>anterior a la apertura de ofertas. La carta del Fabricante deberá estar debidamente legalizada en origen y por el Ministerio de Relaciones Exteriores de la República del Paraguay con fecha anterior a la fecha de apertura de ofertas.</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rPr>
      </w:pPr>
      <w:r w:rsidRPr="00C74B4B">
        <w:rPr>
          <w:rFonts w:ascii="Arial" w:hAnsi="Arial" w:cs="Arial"/>
          <w:b/>
        </w:rPr>
        <w:t xml:space="preserve">Plazo de validez de las ofertas, contado desde la fecha y hora límite de presentación de ofertas: </w:t>
      </w:r>
      <w:r w:rsidR="00EA3ECE">
        <w:rPr>
          <w:rFonts w:ascii="Arial" w:hAnsi="Arial" w:cs="Arial"/>
          <w:i/>
          <w:color w:val="FF0000"/>
        </w:rPr>
        <w:t>60 (SESENTA</w:t>
      </w:r>
      <w:r w:rsidR="007A3429">
        <w:rPr>
          <w:rFonts w:ascii="Arial" w:hAnsi="Arial" w:cs="Arial"/>
          <w:i/>
          <w:color w:val="FF0000"/>
        </w:rPr>
        <w:t>) DIAS.</w:t>
      </w:r>
      <w:r w:rsidRPr="00C74B4B">
        <w:rPr>
          <w:rFonts w:ascii="Arial" w:hAnsi="Arial" w:cs="Arial"/>
          <w:i/>
        </w:rPr>
        <w:t xml:space="preserve"> </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porcentaje de garantía de mantenimiento de ofertas deberá ser del: </w:t>
      </w:r>
      <w:r w:rsidRPr="00C74B4B">
        <w:rPr>
          <w:rFonts w:ascii="Arial" w:hAnsi="Arial" w:cs="Arial"/>
          <w:i/>
          <w:color w:val="FF0000"/>
        </w:rPr>
        <w:t xml:space="preserve">5% sobre el monto total de la oferta. </w:t>
      </w:r>
      <w:r w:rsidRPr="00C74B4B">
        <w:rPr>
          <w:rFonts w:ascii="Arial" w:hAnsi="Arial" w:cs="Arial"/>
          <w:b/>
          <w:color w:val="FF0000"/>
        </w:rPr>
        <w:t xml:space="preserve"> </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La </w:t>
      </w:r>
      <w:r w:rsidR="005F6D7A" w:rsidRPr="00C74B4B">
        <w:rPr>
          <w:rFonts w:ascii="Arial" w:hAnsi="Arial" w:cs="Arial"/>
          <w:b/>
        </w:rPr>
        <w:t>C</w:t>
      </w:r>
      <w:r w:rsidRPr="00C74B4B">
        <w:rPr>
          <w:rFonts w:ascii="Arial" w:hAnsi="Arial" w:cs="Arial"/>
          <w:b/>
        </w:rPr>
        <w:t xml:space="preserve">onvocante </w:t>
      </w:r>
      <w:r w:rsidR="009C5465" w:rsidRPr="00C74B4B">
        <w:rPr>
          <w:rFonts w:ascii="Arial" w:hAnsi="Arial" w:cs="Arial"/>
          <w:b/>
        </w:rPr>
        <w:t>aceptará la presentación de la G</w:t>
      </w:r>
      <w:r w:rsidRPr="00C74B4B">
        <w:rPr>
          <w:rFonts w:ascii="Arial" w:hAnsi="Arial" w:cs="Arial"/>
          <w:b/>
        </w:rPr>
        <w:t xml:space="preserve">arantía de </w:t>
      </w:r>
      <w:r w:rsidR="009C5465" w:rsidRPr="00C74B4B">
        <w:rPr>
          <w:rFonts w:ascii="Arial" w:hAnsi="Arial" w:cs="Arial"/>
          <w:b/>
        </w:rPr>
        <w:t>M</w:t>
      </w:r>
      <w:r w:rsidRPr="00C74B4B">
        <w:rPr>
          <w:rFonts w:ascii="Arial" w:hAnsi="Arial" w:cs="Arial"/>
          <w:b/>
        </w:rPr>
        <w:t xml:space="preserve">antenimiento de </w:t>
      </w:r>
      <w:r w:rsidR="009C5465" w:rsidRPr="00C74B4B">
        <w:rPr>
          <w:rFonts w:ascii="Arial" w:hAnsi="Arial" w:cs="Arial"/>
          <w:b/>
        </w:rPr>
        <w:t>O</w:t>
      </w:r>
      <w:r w:rsidRPr="00C74B4B">
        <w:rPr>
          <w:rFonts w:ascii="Arial" w:hAnsi="Arial" w:cs="Arial"/>
          <w:b/>
        </w:rPr>
        <w:t xml:space="preserve">ferta </w:t>
      </w:r>
      <w:r w:rsidR="005F6D7A" w:rsidRPr="00C74B4B">
        <w:rPr>
          <w:rFonts w:ascii="Arial" w:hAnsi="Arial" w:cs="Arial"/>
          <w:b/>
        </w:rPr>
        <w:t xml:space="preserve">a través de Declaración Jurada </w:t>
      </w:r>
      <w:r w:rsidRPr="00C74B4B">
        <w:rPr>
          <w:rFonts w:ascii="Arial" w:hAnsi="Arial" w:cs="Arial"/>
          <w:i/>
          <w:color w:val="FF0000"/>
        </w:rPr>
        <w:t xml:space="preserve">SI </w:t>
      </w:r>
      <w:r w:rsidR="007A3429">
        <w:rPr>
          <w:rFonts w:ascii="Arial" w:hAnsi="Arial" w:cs="Arial"/>
          <w:i/>
          <w:color w:val="FF0000"/>
        </w:rPr>
        <w:t>(VER</w:t>
      </w:r>
      <w:r w:rsidR="00EA3ECE">
        <w:rPr>
          <w:rFonts w:ascii="Arial" w:hAnsi="Arial" w:cs="Arial"/>
          <w:i/>
          <w:color w:val="FF0000"/>
        </w:rPr>
        <w:t xml:space="preserve"> el Formulario N° 2).</w:t>
      </w:r>
    </w:p>
    <w:p w:rsidR="003303C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rPr>
      </w:pPr>
      <w:r w:rsidRPr="00C74B4B">
        <w:rPr>
          <w:rFonts w:ascii="Arial" w:hAnsi="Arial" w:cs="Arial"/>
          <w:b/>
        </w:rPr>
        <w:t xml:space="preserve">El periodo de validez de la </w:t>
      </w:r>
      <w:r w:rsidR="00570376" w:rsidRPr="00C74B4B">
        <w:rPr>
          <w:rFonts w:ascii="Arial" w:hAnsi="Arial" w:cs="Arial"/>
          <w:b/>
        </w:rPr>
        <w:t>G</w:t>
      </w:r>
      <w:r w:rsidRPr="00C74B4B">
        <w:rPr>
          <w:rFonts w:ascii="Arial" w:hAnsi="Arial" w:cs="Arial"/>
          <w:b/>
        </w:rPr>
        <w:t xml:space="preserve">arantía de </w:t>
      </w:r>
      <w:r w:rsidR="00570376" w:rsidRPr="00C74B4B">
        <w:rPr>
          <w:rFonts w:ascii="Arial" w:hAnsi="Arial" w:cs="Arial"/>
          <w:b/>
        </w:rPr>
        <w:t>M</w:t>
      </w:r>
      <w:r w:rsidRPr="00C74B4B">
        <w:rPr>
          <w:rFonts w:ascii="Arial" w:hAnsi="Arial" w:cs="Arial"/>
          <w:b/>
        </w:rPr>
        <w:t xml:space="preserve">antenimiento de </w:t>
      </w:r>
      <w:r w:rsidR="00570376" w:rsidRPr="00C74B4B">
        <w:rPr>
          <w:rFonts w:ascii="Arial" w:hAnsi="Arial" w:cs="Arial"/>
          <w:b/>
        </w:rPr>
        <w:t>O</w:t>
      </w:r>
      <w:r w:rsidRPr="00C74B4B">
        <w:rPr>
          <w:rFonts w:ascii="Arial" w:hAnsi="Arial" w:cs="Arial"/>
          <w:b/>
        </w:rPr>
        <w:t>fertas</w:t>
      </w:r>
      <w:r w:rsidR="00E86E64" w:rsidRPr="00C74B4B">
        <w:rPr>
          <w:rFonts w:ascii="Arial" w:hAnsi="Arial" w:cs="Arial"/>
          <w:b/>
        </w:rPr>
        <w:t>, contado desde la fecha y hora límite de presentación de ofertas,</w:t>
      </w:r>
      <w:r w:rsidRPr="00C74B4B">
        <w:rPr>
          <w:rFonts w:ascii="Arial" w:hAnsi="Arial" w:cs="Arial"/>
          <w:b/>
        </w:rPr>
        <w:t xml:space="preserve"> deberá ser: </w:t>
      </w:r>
      <w:r w:rsidR="00EA3ECE">
        <w:rPr>
          <w:rFonts w:ascii="Arial" w:hAnsi="Arial" w:cs="Arial"/>
          <w:i/>
          <w:color w:val="FF0000"/>
        </w:rPr>
        <w:t>90 (NOVENTA) DÍAS.</w:t>
      </w:r>
    </w:p>
    <w:p w:rsidR="004E69A3" w:rsidRPr="00EA3ECE" w:rsidRDefault="004E69A3" w:rsidP="00856EB6">
      <w:pPr>
        <w:pStyle w:val="Prrafodelista"/>
        <w:numPr>
          <w:ilvl w:val="0"/>
          <w:numId w:val="5"/>
        </w:numPr>
        <w:spacing w:after="0" w:line="240" w:lineRule="auto"/>
        <w:ind w:left="284" w:hanging="284"/>
        <w:contextualSpacing w:val="0"/>
        <w:jc w:val="both"/>
        <w:rPr>
          <w:rFonts w:ascii="Arial" w:hAnsi="Arial" w:cs="Arial"/>
          <w:i/>
          <w:color w:val="FF0000"/>
        </w:rPr>
      </w:pPr>
      <w:r w:rsidRPr="00C74B4B">
        <w:rPr>
          <w:rFonts w:ascii="Arial" w:hAnsi="Arial" w:cs="Arial"/>
          <w:b/>
        </w:rPr>
        <w:t>Para propósitos de la presentación de las ofertas: La dirección de la Convocante es:</w:t>
      </w:r>
      <w:r w:rsidR="00F119DE" w:rsidRPr="00C74B4B">
        <w:rPr>
          <w:rFonts w:ascii="Arial" w:hAnsi="Arial" w:cs="Arial"/>
          <w:b/>
        </w:rPr>
        <w:t xml:space="preserve"> </w:t>
      </w:r>
      <w:r w:rsidR="00EA3ECE" w:rsidRPr="00EA3ECE">
        <w:rPr>
          <w:rFonts w:ascii="Arial" w:hAnsi="Arial" w:cs="Arial"/>
          <w:i/>
          <w:color w:val="FF0000"/>
        </w:rPr>
        <w:t>AVENIDA 29 DE SETIEMBRE E/ STA. ROSA Y RCA. DE COLOMBIA</w:t>
      </w:r>
    </w:p>
    <w:p w:rsidR="00B710B6" w:rsidRPr="00C74B4B" w:rsidRDefault="00B710B6" w:rsidP="007A270F">
      <w:pPr>
        <w:ind w:left="284"/>
        <w:jc w:val="both"/>
        <w:rPr>
          <w:rFonts w:ascii="Arial" w:hAnsi="Arial" w:cs="Arial"/>
          <w:i/>
          <w:iCs/>
          <w:szCs w:val="20"/>
        </w:rPr>
      </w:pPr>
      <w:r w:rsidRPr="00C74B4B">
        <w:rPr>
          <w:rFonts w:ascii="Arial" w:hAnsi="Arial" w:cs="Arial"/>
          <w:szCs w:val="20"/>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rsidR="00DA2240" w:rsidRPr="00DA2240" w:rsidRDefault="00DA2240" w:rsidP="00DA2240">
      <w:pPr>
        <w:keepNext/>
        <w:keepLines/>
        <w:spacing w:after="0" w:line="240" w:lineRule="auto"/>
        <w:rPr>
          <w:rFonts w:ascii="Arial" w:hAnsi="Arial" w:cs="Arial"/>
          <w:i/>
          <w:iCs/>
          <w:szCs w:val="24"/>
          <w:lang w:val="es-ES"/>
        </w:rPr>
      </w:pPr>
      <w:r>
        <w:rPr>
          <w:rFonts w:ascii="Arial" w:hAnsi="Arial" w:cs="Arial"/>
          <w:i/>
          <w:szCs w:val="24"/>
          <w:lang w:val="es-ES"/>
        </w:rPr>
        <w:t xml:space="preserve">     </w:t>
      </w:r>
      <w:r w:rsidRPr="00DA2240">
        <w:rPr>
          <w:rFonts w:ascii="Arial" w:hAnsi="Arial" w:cs="Arial"/>
          <w:i/>
          <w:szCs w:val="24"/>
          <w:lang w:val="es-ES"/>
        </w:rPr>
        <w:t xml:space="preserve">Atención de: </w:t>
      </w:r>
      <w:r w:rsidRPr="00DA2240">
        <w:rPr>
          <w:rFonts w:ascii="Arial" w:hAnsi="Arial" w:cs="Arial"/>
          <w:i/>
          <w:color w:val="FF0000"/>
          <w:spacing w:val="-3"/>
          <w:szCs w:val="24"/>
          <w:lang w:val="es-ES_tradnl"/>
        </w:rPr>
        <w:t xml:space="preserve">Srta. </w:t>
      </w:r>
      <w:proofErr w:type="spellStart"/>
      <w:r w:rsidRPr="00DA2240">
        <w:rPr>
          <w:rFonts w:ascii="Arial" w:hAnsi="Arial" w:cs="Arial"/>
          <w:i/>
          <w:color w:val="FF0000"/>
          <w:spacing w:val="-3"/>
          <w:szCs w:val="24"/>
          <w:lang w:val="es-ES_tradnl"/>
        </w:rPr>
        <w:t>Daicy</w:t>
      </w:r>
      <w:proofErr w:type="spellEnd"/>
      <w:r w:rsidRPr="00DA2240">
        <w:rPr>
          <w:rFonts w:ascii="Arial" w:hAnsi="Arial" w:cs="Arial"/>
          <w:i/>
          <w:color w:val="FF0000"/>
          <w:spacing w:val="-3"/>
          <w:szCs w:val="24"/>
          <w:lang w:val="es-ES_tradnl"/>
        </w:rPr>
        <w:t xml:space="preserve"> Ledesma, Encargada De U.O.C.</w:t>
      </w:r>
    </w:p>
    <w:p w:rsidR="00DA2240" w:rsidRPr="00DA2240" w:rsidRDefault="00DA2240" w:rsidP="00DA2240">
      <w:pPr>
        <w:keepNext/>
        <w:keepLines/>
        <w:spacing w:after="0" w:line="240" w:lineRule="auto"/>
        <w:rPr>
          <w:rFonts w:ascii="Arial" w:hAnsi="Arial" w:cs="Arial"/>
          <w:i/>
          <w:iCs/>
          <w:szCs w:val="24"/>
          <w:lang w:val="es-ES"/>
        </w:rPr>
      </w:pPr>
      <w:r>
        <w:rPr>
          <w:rFonts w:ascii="Arial" w:hAnsi="Arial" w:cs="Arial"/>
          <w:i/>
          <w:szCs w:val="24"/>
          <w:lang w:val="es-ES"/>
        </w:rPr>
        <w:t xml:space="preserve">     </w:t>
      </w:r>
      <w:r w:rsidRPr="00DA2240">
        <w:rPr>
          <w:rFonts w:ascii="Arial" w:hAnsi="Arial" w:cs="Arial"/>
          <w:i/>
          <w:szCs w:val="24"/>
          <w:lang w:val="es-ES"/>
        </w:rPr>
        <w:t xml:space="preserve">Dirección: </w:t>
      </w:r>
      <w:r w:rsidRPr="00DA2240">
        <w:rPr>
          <w:rFonts w:ascii="Arial" w:hAnsi="Arial" w:cs="Arial"/>
          <w:i/>
          <w:color w:val="FF0000"/>
          <w:szCs w:val="24"/>
          <w:lang w:val="es-ES"/>
        </w:rPr>
        <w:t xml:space="preserve">Avda. 29 de Setiembre esq. Santa Rosa y </w:t>
      </w:r>
      <w:proofErr w:type="spellStart"/>
      <w:r w:rsidRPr="00DA2240">
        <w:rPr>
          <w:rFonts w:ascii="Arial" w:hAnsi="Arial" w:cs="Arial"/>
          <w:i/>
          <w:color w:val="FF0000"/>
          <w:szCs w:val="24"/>
          <w:lang w:val="es-ES"/>
        </w:rPr>
        <w:t>Rca</w:t>
      </w:r>
      <w:proofErr w:type="spellEnd"/>
      <w:r w:rsidRPr="00DA2240">
        <w:rPr>
          <w:rFonts w:ascii="Arial" w:hAnsi="Arial" w:cs="Arial"/>
          <w:i/>
          <w:color w:val="FF0000"/>
          <w:szCs w:val="24"/>
          <w:lang w:val="es-ES"/>
        </w:rPr>
        <w:t>. De Colombia</w:t>
      </w:r>
    </w:p>
    <w:p w:rsidR="004E69A3" w:rsidRPr="00DA2240" w:rsidRDefault="00DA2240" w:rsidP="00DA2240">
      <w:pPr>
        <w:spacing w:after="0" w:line="240" w:lineRule="auto"/>
        <w:ind w:left="-284"/>
        <w:jc w:val="both"/>
        <w:rPr>
          <w:rFonts w:ascii="Arial" w:hAnsi="Arial" w:cs="Arial"/>
          <w:i/>
          <w:color w:val="FF0000"/>
          <w:sz w:val="24"/>
        </w:rPr>
      </w:pPr>
      <w:r w:rsidRPr="00DA2240">
        <w:rPr>
          <w:rFonts w:ascii="Arial" w:hAnsi="Arial" w:cs="Arial"/>
          <w:i/>
          <w:sz w:val="24"/>
        </w:rPr>
        <w:t xml:space="preserve">     </w:t>
      </w:r>
      <w:r>
        <w:rPr>
          <w:rFonts w:ascii="Arial" w:hAnsi="Arial" w:cs="Arial"/>
          <w:i/>
          <w:sz w:val="24"/>
        </w:rPr>
        <w:t xml:space="preserve">   </w:t>
      </w:r>
      <w:r w:rsidRPr="00DA2240">
        <w:rPr>
          <w:rFonts w:ascii="Arial" w:hAnsi="Arial" w:cs="Arial"/>
          <w:i/>
          <w:sz w:val="24"/>
        </w:rPr>
        <w:t xml:space="preserve"> </w:t>
      </w:r>
      <w:r w:rsidR="004E69A3" w:rsidRPr="00DA2240">
        <w:rPr>
          <w:rFonts w:ascii="Arial" w:hAnsi="Arial" w:cs="Arial"/>
          <w:i/>
          <w:sz w:val="24"/>
        </w:rPr>
        <w:t xml:space="preserve">Número del Piso/Oficina: </w:t>
      </w:r>
      <w:r w:rsidR="004E69A3" w:rsidRPr="00DA2240">
        <w:rPr>
          <w:rFonts w:ascii="Arial" w:hAnsi="Arial" w:cs="Arial"/>
          <w:i/>
          <w:color w:val="FF0000"/>
          <w:sz w:val="24"/>
        </w:rPr>
        <w:t>[</w:t>
      </w:r>
      <w:r w:rsidRPr="00DA2240">
        <w:rPr>
          <w:rFonts w:ascii="Arial" w:hAnsi="Arial" w:cs="Arial"/>
          <w:i/>
          <w:color w:val="FF0000"/>
          <w:sz w:val="24"/>
        </w:rPr>
        <w:t>N/A</w:t>
      </w:r>
      <w:r w:rsidR="004E69A3" w:rsidRPr="00DA2240">
        <w:rPr>
          <w:rFonts w:ascii="Arial" w:hAnsi="Arial" w:cs="Arial"/>
          <w:i/>
          <w:color w:val="FF0000"/>
          <w:sz w:val="24"/>
        </w:rPr>
        <w:t>]</w:t>
      </w:r>
    </w:p>
    <w:p w:rsidR="004E69A3" w:rsidRPr="00DA2240" w:rsidRDefault="004E69A3" w:rsidP="00DA2240">
      <w:pPr>
        <w:spacing w:after="0" w:line="240" w:lineRule="auto"/>
        <w:ind w:left="284"/>
        <w:jc w:val="both"/>
        <w:rPr>
          <w:rFonts w:ascii="Arial" w:hAnsi="Arial" w:cs="Arial"/>
          <w:i/>
          <w:sz w:val="24"/>
        </w:rPr>
      </w:pPr>
      <w:r w:rsidRPr="00DA2240">
        <w:rPr>
          <w:rFonts w:ascii="Arial" w:hAnsi="Arial" w:cs="Arial"/>
          <w:i/>
          <w:sz w:val="24"/>
        </w:rPr>
        <w:t xml:space="preserve">Ciudad: </w:t>
      </w:r>
      <w:r w:rsidR="00DA2240" w:rsidRPr="00DA2240">
        <w:rPr>
          <w:rFonts w:ascii="Arial" w:hAnsi="Arial" w:cs="Arial"/>
          <w:i/>
          <w:color w:val="FF0000"/>
          <w:szCs w:val="24"/>
          <w:lang w:val="es-ES"/>
        </w:rPr>
        <w:t>Nueva Colombia</w:t>
      </w:r>
      <w:r w:rsidRPr="00DA2240">
        <w:rPr>
          <w:rFonts w:ascii="Arial" w:hAnsi="Arial" w:cs="Arial"/>
          <w:i/>
          <w:sz w:val="24"/>
        </w:rPr>
        <w:t>, Paraguay</w:t>
      </w:r>
    </w:p>
    <w:p w:rsidR="004E69A3" w:rsidRPr="00DA2240" w:rsidRDefault="004E69A3" w:rsidP="00DA2240">
      <w:pPr>
        <w:spacing w:after="0" w:line="240" w:lineRule="auto"/>
        <w:ind w:left="284"/>
        <w:jc w:val="both"/>
        <w:rPr>
          <w:rFonts w:ascii="Arial" w:hAnsi="Arial" w:cs="Arial"/>
          <w:i/>
          <w:color w:val="FF0000"/>
          <w:sz w:val="24"/>
        </w:rPr>
      </w:pPr>
      <w:r w:rsidRPr="00DA2240">
        <w:rPr>
          <w:rFonts w:ascii="Arial" w:hAnsi="Arial" w:cs="Arial"/>
          <w:i/>
          <w:sz w:val="24"/>
        </w:rPr>
        <w:t xml:space="preserve">Código postal: </w:t>
      </w:r>
      <w:r w:rsidR="00DA2240" w:rsidRPr="00DA2240">
        <w:rPr>
          <w:rFonts w:ascii="Arial" w:hAnsi="Arial" w:cs="Arial"/>
          <w:i/>
          <w:color w:val="FF0000"/>
          <w:sz w:val="24"/>
        </w:rPr>
        <w:t>N/A</w:t>
      </w:r>
    </w:p>
    <w:p w:rsidR="004E69A3" w:rsidRPr="00DA2240" w:rsidRDefault="004E69A3" w:rsidP="00DA2240">
      <w:pPr>
        <w:spacing w:after="0" w:line="240" w:lineRule="auto"/>
        <w:ind w:left="284"/>
        <w:jc w:val="both"/>
        <w:rPr>
          <w:rFonts w:ascii="Arial" w:hAnsi="Arial" w:cs="Arial"/>
          <w:b/>
          <w:i/>
          <w:sz w:val="24"/>
          <w:u w:val="single"/>
        </w:rPr>
      </w:pPr>
      <w:r w:rsidRPr="00DA2240">
        <w:rPr>
          <w:rFonts w:ascii="Arial" w:hAnsi="Arial" w:cs="Arial"/>
          <w:b/>
          <w:i/>
          <w:sz w:val="24"/>
          <w:u w:val="single"/>
        </w:rPr>
        <w:t>La fecha límite para  presentar las ofertas es:</w:t>
      </w:r>
    </w:p>
    <w:p w:rsidR="004E69A3" w:rsidRPr="00DA2240" w:rsidRDefault="004E69A3" w:rsidP="00DA2240">
      <w:pPr>
        <w:spacing w:after="0" w:line="240" w:lineRule="auto"/>
        <w:ind w:left="284"/>
        <w:jc w:val="both"/>
        <w:rPr>
          <w:rFonts w:ascii="Arial" w:hAnsi="Arial" w:cs="Arial"/>
          <w:i/>
          <w:color w:val="FF0000"/>
          <w:sz w:val="24"/>
        </w:rPr>
      </w:pPr>
      <w:r w:rsidRPr="00DA2240">
        <w:rPr>
          <w:rFonts w:ascii="Arial" w:hAnsi="Arial" w:cs="Arial"/>
          <w:i/>
          <w:sz w:val="24"/>
        </w:rPr>
        <w:t xml:space="preserve">Fecha: </w:t>
      </w:r>
      <w:r w:rsidR="006E7F76">
        <w:rPr>
          <w:rFonts w:ascii="Arial" w:hAnsi="Arial" w:cs="Arial"/>
          <w:i/>
          <w:color w:val="FF0000"/>
          <w:sz w:val="24"/>
        </w:rPr>
        <w:t>22 DE MAYO</w:t>
      </w:r>
      <w:r w:rsidR="00DA2240" w:rsidRPr="00DA2240">
        <w:rPr>
          <w:rFonts w:ascii="Arial" w:hAnsi="Arial" w:cs="Arial"/>
          <w:i/>
          <w:color w:val="FF0000"/>
          <w:sz w:val="24"/>
        </w:rPr>
        <w:t xml:space="preserve"> del año 2017</w:t>
      </w:r>
    </w:p>
    <w:p w:rsidR="004E69A3" w:rsidRPr="00C74B4B" w:rsidRDefault="004E69A3" w:rsidP="00DA2240">
      <w:pPr>
        <w:spacing w:after="0" w:line="240" w:lineRule="auto"/>
        <w:ind w:left="284"/>
        <w:jc w:val="both"/>
        <w:rPr>
          <w:rFonts w:ascii="Arial" w:hAnsi="Arial" w:cs="Arial"/>
          <w:i/>
          <w:sz w:val="24"/>
        </w:rPr>
      </w:pPr>
      <w:r w:rsidRPr="00DA2240">
        <w:rPr>
          <w:rFonts w:ascii="Arial" w:hAnsi="Arial" w:cs="Arial"/>
          <w:i/>
          <w:sz w:val="24"/>
        </w:rPr>
        <w:t>Hora</w:t>
      </w:r>
      <w:proofErr w:type="gramStart"/>
      <w:r w:rsidRPr="00DA2240">
        <w:rPr>
          <w:rFonts w:ascii="Arial" w:hAnsi="Arial" w:cs="Arial"/>
          <w:i/>
          <w:sz w:val="24"/>
        </w:rPr>
        <w:t xml:space="preserve">: </w:t>
      </w:r>
      <w:r w:rsidR="006E7F76">
        <w:rPr>
          <w:rFonts w:ascii="Arial" w:hAnsi="Arial" w:cs="Arial"/>
          <w:i/>
          <w:color w:val="FF0000"/>
          <w:sz w:val="24"/>
        </w:rPr>
        <w:t xml:space="preserve"> 08</w:t>
      </w:r>
      <w:r w:rsidR="00DA2240" w:rsidRPr="00DA2240">
        <w:rPr>
          <w:rFonts w:ascii="Arial" w:hAnsi="Arial" w:cs="Arial"/>
          <w:i/>
          <w:color w:val="FF0000"/>
          <w:sz w:val="24"/>
        </w:rPr>
        <w:t>:0</w:t>
      </w:r>
      <w:r w:rsidRPr="00DA2240">
        <w:rPr>
          <w:rFonts w:ascii="Arial" w:hAnsi="Arial" w:cs="Arial"/>
          <w:i/>
          <w:color w:val="FF0000"/>
          <w:sz w:val="24"/>
        </w:rPr>
        <w:t>0</w:t>
      </w:r>
      <w:proofErr w:type="gramEnd"/>
      <w:r w:rsidRPr="00DA2240">
        <w:rPr>
          <w:rFonts w:ascii="Arial" w:hAnsi="Arial" w:cs="Arial"/>
          <w:i/>
          <w:color w:val="FF0000"/>
          <w:sz w:val="24"/>
        </w:rPr>
        <w:t xml:space="preserve"> a.m.</w:t>
      </w:r>
    </w:p>
    <w:p w:rsidR="00EB54A6"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i/>
          <w:color w:val="FF0000"/>
        </w:rPr>
      </w:pPr>
      <w:r w:rsidRPr="00C74B4B">
        <w:rPr>
          <w:rFonts w:ascii="Arial" w:hAnsi="Arial" w:cs="Arial"/>
          <w:b/>
        </w:rPr>
        <w:t xml:space="preserve">La apertura de las ofertas tendrá lugar en: </w:t>
      </w:r>
    </w:p>
    <w:p w:rsidR="00DA2240" w:rsidRPr="00DA2240" w:rsidRDefault="00DA2240" w:rsidP="00DA2240">
      <w:pPr>
        <w:keepNext/>
        <w:keepLines/>
        <w:spacing w:after="0" w:line="240" w:lineRule="auto"/>
        <w:ind w:left="360"/>
        <w:rPr>
          <w:rFonts w:ascii="Arial" w:hAnsi="Arial" w:cs="Arial"/>
          <w:i/>
          <w:iCs/>
          <w:szCs w:val="24"/>
          <w:lang w:val="es-ES"/>
        </w:rPr>
      </w:pPr>
      <w:r>
        <w:rPr>
          <w:rFonts w:ascii="Arial" w:hAnsi="Arial" w:cs="Arial"/>
          <w:i/>
          <w:szCs w:val="24"/>
          <w:lang w:val="es-ES"/>
        </w:rPr>
        <w:t xml:space="preserve"> </w:t>
      </w:r>
      <w:r w:rsidRPr="00DA2240">
        <w:rPr>
          <w:rFonts w:ascii="Arial" w:hAnsi="Arial" w:cs="Arial"/>
          <w:i/>
          <w:szCs w:val="24"/>
          <w:lang w:val="es-ES"/>
        </w:rPr>
        <w:t xml:space="preserve">Dirección: </w:t>
      </w:r>
      <w:r w:rsidRPr="00DA2240">
        <w:rPr>
          <w:rFonts w:ascii="Arial" w:hAnsi="Arial" w:cs="Arial"/>
          <w:i/>
          <w:color w:val="FF0000"/>
          <w:szCs w:val="24"/>
          <w:lang w:val="es-ES"/>
        </w:rPr>
        <w:t xml:space="preserve">Avda. 29 de Setiembre esq. Santa Rosa y </w:t>
      </w:r>
      <w:proofErr w:type="spellStart"/>
      <w:r w:rsidRPr="00DA2240">
        <w:rPr>
          <w:rFonts w:ascii="Arial" w:hAnsi="Arial" w:cs="Arial"/>
          <w:i/>
          <w:color w:val="FF0000"/>
          <w:szCs w:val="24"/>
          <w:lang w:val="es-ES"/>
        </w:rPr>
        <w:t>Rca</w:t>
      </w:r>
      <w:proofErr w:type="spellEnd"/>
      <w:r w:rsidRPr="00DA2240">
        <w:rPr>
          <w:rFonts w:ascii="Arial" w:hAnsi="Arial" w:cs="Arial"/>
          <w:i/>
          <w:color w:val="FF0000"/>
          <w:szCs w:val="24"/>
          <w:lang w:val="es-ES"/>
        </w:rPr>
        <w:t>. De Colombia</w:t>
      </w:r>
    </w:p>
    <w:p w:rsidR="00DA2240" w:rsidRPr="00DA2240" w:rsidRDefault="00DA2240" w:rsidP="00DA2240">
      <w:pPr>
        <w:spacing w:after="0" w:line="240" w:lineRule="auto"/>
        <w:ind w:left="360"/>
        <w:jc w:val="both"/>
        <w:rPr>
          <w:rFonts w:ascii="Arial" w:hAnsi="Arial" w:cs="Arial"/>
          <w:i/>
          <w:color w:val="FF0000"/>
          <w:sz w:val="24"/>
        </w:rPr>
      </w:pPr>
      <w:r w:rsidRPr="00DA2240">
        <w:rPr>
          <w:rFonts w:ascii="Arial" w:hAnsi="Arial" w:cs="Arial"/>
          <w:i/>
          <w:sz w:val="24"/>
        </w:rPr>
        <w:t xml:space="preserve"> Número del Piso/Oficina: </w:t>
      </w:r>
      <w:r w:rsidRPr="00DA2240">
        <w:rPr>
          <w:rFonts w:ascii="Arial" w:hAnsi="Arial" w:cs="Arial"/>
          <w:i/>
          <w:color w:val="FF0000"/>
          <w:sz w:val="24"/>
        </w:rPr>
        <w:t>[N/A]</w:t>
      </w:r>
    </w:p>
    <w:p w:rsidR="00DA2240" w:rsidRPr="00DA2240" w:rsidRDefault="00DA2240" w:rsidP="00DA2240">
      <w:pPr>
        <w:spacing w:after="0" w:line="240" w:lineRule="auto"/>
        <w:ind w:left="360"/>
        <w:jc w:val="both"/>
        <w:rPr>
          <w:rFonts w:ascii="Arial" w:hAnsi="Arial" w:cs="Arial"/>
          <w:i/>
          <w:sz w:val="24"/>
        </w:rPr>
      </w:pPr>
      <w:r w:rsidRPr="00DA2240">
        <w:rPr>
          <w:rFonts w:ascii="Arial" w:hAnsi="Arial" w:cs="Arial"/>
          <w:i/>
          <w:sz w:val="24"/>
        </w:rPr>
        <w:t xml:space="preserve">Ciudad: </w:t>
      </w:r>
      <w:r w:rsidRPr="00DA2240">
        <w:rPr>
          <w:rFonts w:ascii="Arial" w:hAnsi="Arial" w:cs="Arial"/>
          <w:i/>
          <w:color w:val="FF0000"/>
          <w:szCs w:val="24"/>
          <w:lang w:val="es-ES"/>
        </w:rPr>
        <w:t>Nueva Colombia</w:t>
      </w:r>
      <w:r w:rsidRPr="00DA2240">
        <w:rPr>
          <w:rFonts w:ascii="Arial" w:hAnsi="Arial" w:cs="Arial"/>
          <w:i/>
          <w:sz w:val="24"/>
        </w:rPr>
        <w:t>, Paraguay</w:t>
      </w:r>
    </w:p>
    <w:p w:rsidR="00E55DC4" w:rsidRPr="00DA2240" w:rsidRDefault="00E55DC4" w:rsidP="00E55DC4">
      <w:pPr>
        <w:spacing w:after="0" w:line="240" w:lineRule="auto"/>
        <w:ind w:left="284"/>
        <w:jc w:val="both"/>
        <w:rPr>
          <w:rFonts w:ascii="Arial" w:hAnsi="Arial" w:cs="Arial"/>
          <w:i/>
          <w:color w:val="FF0000"/>
          <w:sz w:val="24"/>
        </w:rPr>
      </w:pPr>
      <w:r>
        <w:rPr>
          <w:rFonts w:ascii="Arial" w:hAnsi="Arial" w:cs="Arial"/>
          <w:i/>
          <w:color w:val="FF0000"/>
          <w:sz w:val="24"/>
        </w:rPr>
        <w:t xml:space="preserve">  Fecha: </w:t>
      </w:r>
      <w:r w:rsidR="006E7F76">
        <w:rPr>
          <w:rFonts w:ascii="Arial" w:hAnsi="Arial" w:cs="Arial"/>
          <w:i/>
          <w:color w:val="FF0000"/>
          <w:sz w:val="24"/>
        </w:rPr>
        <w:t>22 DE MAYO</w:t>
      </w:r>
      <w:r w:rsidRPr="00DA2240">
        <w:rPr>
          <w:rFonts w:ascii="Arial" w:hAnsi="Arial" w:cs="Arial"/>
          <w:i/>
          <w:color w:val="FF0000"/>
          <w:sz w:val="24"/>
        </w:rPr>
        <w:t xml:space="preserve"> del año 2017</w:t>
      </w:r>
    </w:p>
    <w:p w:rsidR="004E69A3" w:rsidRPr="00C74B4B" w:rsidRDefault="006E7F76" w:rsidP="00E55DC4">
      <w:pPr>
        <w:pStyle w:val="Sinespaciado"/>
        <w:ind w:firstLine="284"/>
        <w:rPr>
          <w:rFonts w:ascii="Arial" w:hAnsi="Arial" w:cs="Arial"/>
          <w:i/>
          <w:color w:val="FF0000"/>
          <w:sz w:val="24"/>
        </w:rPr>
      </w:pPr>
      <w:r>
        <w:rPr>
          <w:rFonts w:ascii="Arial" w:hAnsi="Arial" w:cs="Arial"/>
          <w:i/>
          <w:color w:val="FF0000"/>
          <w:sz w:val="24"/>
        </w:rPr>
        <w:t xml:space="preserve"> Hora: 08</w:t>
      </w:r>
      <w:r w:rsidR="00E55DC4">
        <w:rPr>
          <w:rFonts w:ascii="Arial" w:hAnsi="Arial" w:cs="Arial"/>
          <w:i/>
          <w:color w:val="FF0000"/>
          <w:sz w:val="24"/>
        </w:rPr>
        <w:t>:3</w:t>
      </w:r>
      <w:r w:rsidR="00E55DC4" w:rsidRPr="00DA2240">
        <w:rPr>
          <w:rFonts w:ascii="Arial" w:hAnsi="Arial" w:cs="Arial"/>
          <w:i/>
          <w:color w:val="FF0000"/>
          <w:sz w:val="24"/>
        </w:rPr>
        <w:t>0 a.m.</w:t>
      </w:r>
      <w:r w:rsidR="00EE6D6A" w:rsidRPr="00C74B4B">
        <w:rPr>
          <w:rFonts w:ascii="Arial" w:hAnsi="Arial" w:cs="Arial"/>
          <w:i/>
          <w:color w:val="FF0000"/>
          <w:sz w:val="24"/>
        </w:rPr>
        <w:t>-</w:t>
      </w:r>
    </w:p>
    <w:p w:rsidR="004E69A3" w:rsidRPr="00C74B4B" w:rsidRDefault="004E69A3" w:rsidP="00856EB6">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C74B4B">
        <w:rPr>
          <w:rFonts w:ascii="Arial" w:hAnsi="Arial" w:cs="Arial"/>
          <w:b/>
        </w:rPr>
        <w:t xml:space="preserve">Solicitud de Muestras: Se solicitará Muestras </w:t>
      </w:r>
      <w:r w:rsidRPr="00C74B4B">
        <w:rPr>
          <w:rFonts w:ascii="Arial" w:hAnsi="Arial" w:cs="Arial"/>
          <w:i/>
          <w:color w:val="FF0000"/>
          <w:sz w:val="24"/>
        </w:rPr>
        <w:t>[</w:t>
      </w:r>
      <w:r w:rsidR="00A6430E">
        <w:rPr>
          <w:rFonts w:ascii="Arial" w:hAnsi="Arial" w:cs="Arial"/>
          <w:i/>
          <w:color w:val="FF0000"/>
          <w:sz w:val="24"/>
        </w:rPr>
        <w:t>no aplica</w:t>
      </w:r>
      <w:r w:rsidRPr="00C74B4B">
        <w:rPr>
          <w:rFonts w:ascii="Arial" w:hAnsi="Arial" w:cs="Arial"/>
          <w:i/>
          <w:color w:val="FF0000"/>
          <w:sz w:val="24"/>
        </w:rPr>
        <w:t>].</w:t>
      </w:r>
    </w:p>
    <w:p w:rsidR="004E69A3" w:rsidRPr="00C74B4B" w:rsidRDefault="004E69A3" w:rsidP="00856EB6">
      <w:pPr>
        <w:pStyle w:val="Prrafodelista"/>
        <w:numPr>
          <w:ilvl w:val="0"/>
          <w:numId w:val="5"/>
        </w:numPr>
        <w:spacing w:after="0" w:line="240" w:lineRule="auto"/>
        <w:ind w:left="284" w:hanging="284"/>
        <w:contextualSpacing w:val="0"/>
        <w:jc w:val="both"/>
        <w:rPr>
          <w:rFonts w:ascii="Arial" w:hAnsi="Arial" w:cs="Arial"/>
          <w:b/>
        </w:rPr>
      </w:pPr>
      <w:r w:rsidRPr="00C74B4B">
        <w:rPr>
          <w:rFonts w:ascii="Arial" w:hAnsi="Arial" w:cs="Arial"/>
          <w:b/>
        </w:rPr>
        <w:t xml:space="preserve">Para la evaluación y comparación de las ofertas, la Convocante utilizará los siguientes criterios: </w:t>
      </w:r>
    </w:p>
    <w:p w:rsidR="00A90874" w:rsidRDefault="00A90874" w:rsidP="00570376">
      <w:pPr>
        <w:tabs>
          <w:tab w:val="num" w:pos="1170"/>
        </w:tabs>
        <w:spacing w:after="120"/>
        <w:ind w:left="284"/>
        <w:jc w:val="both"/>
        <w:rPr>
          <w:rFonts w:ascii="Arial" w:hAnsi="Arial" w:cs="Arial"/>
        </w:rPr>
      </w:pPr>
      <w:r w:rsidRPr="00C74B4B">
        <w:rPr>
          <w:rFonts w:ascii="Arial" w:hAnsi="Arial" w:cs="Arial"/>
        </w:rPr>
        <w:lastRenderedPageBreak/>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C74B4B" w:rsidRDefault="004E69A3" w:rsidP="00856EB6">
      <w:pPr>
        <w:pStyle w:val="Prrafodelista"/>
        <w:numPr>
          <w:ilvl w:val="0"/>
          <w:numId w:val="6"/>
        </w:numPr>
        <w:spacing w:after="0" w:line="240" w:lineRule="auto"/>
        <w:contextualSpacing w:val="0"/>
        <w:jc w:val="both"/>
        <w:rPr>
          <w:rFonts w:ascii="Arial" w:hAnsi="Arial" w:cs="Arial"/>
          <w:b/>
        </w:rPr>
      </w:pPr>
      <w:r w:rsidRPr="00C74B4B">
        <w:rPr>
          <w:rFonts w:ascii="Arial" w:hAnsi="Arial" w:cs="Arial"/>
          <w:b/>
        </w:rPr>
        <w:t xml:space="preserve">Capacidad legal: </w:t>
      </w:r>
    </w:p>
    <w:p w:rsidR="004E69A3" w:rsidRPr="00C74B4B" w:rsidRDefault="004E69A3" w:rsidP="00856EB6">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w:t>
      </w:r>
      <w:r w:rsidR="00A90874" w:rsidRPr="00C74B4B">
        <w:rPr>
          <w:rFonts w:ascii="Arial" w:hAnsi="Arial" w:cs="Arial"/>
        </w:rPr>
        <w:t xml:space="preserve">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rPr>
        <w:t>;</w:t>
      </w:r>
    </w:p>
    <w:p w:rsidR="00A90874" w:rsidRPr="00C74B4B" w:rsidRDefault="004E69A3" w:rsidP="00856EB6">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w:t>
      </w:r>
      <w:r w:rsidR="00A90874" w:rsidRPr="00C74B4B">
        <w:rPr>
          <w:rFonts w:ascii="Arial" w:hAnsi="Arial" w:cs="Arial"/>
        </w:rPr>
        <w:t xml:space="preserve">Este requisito se acredita con la documentación indicada en el </w:t>
      </w:r>
      <w:r w:rsidR="00A90874" w:rsidRPr="00C74B4B">
        <w:rPr>
          <w:rFonts w:ascii="Arial" w:hAnsi="Arial" w:cs="Arial"/>
          <w:b/>
        </w:rPr>
        <w:t xml:space="preserve">Anexo </w:t>
      </w:r>
      <w:r w:rsidR="007D2766" w:rsidRPr="00C74B4B">
        <w:rPr>
          <w:rFonts w:ascii="Arial" w:hAnsi="Arial" w:cs="Arial"/>
          <w:b/>
        </w:rPr>
        <w:t>E</w:t>
      </w:r>
      <w:r w:rsidR="00A90874" w:rsidRPr="00C74B4B">
        <w:rPr>
          <w:rFonts w:ascii="Arial" w:hAnsi="Arial" w:cs="Arial"/>
          <w:b/>
        </w:rPr>
        <w:t>;</w:t>
      </w:r>
    </w:p>
    <w:p w:rsidR="00D575DA" w:rsidRPr="00C74B4B" w:rsidRDefault="00D575DA" w:rsidP="00856EB6">
      <w:pPr>
        <w:pStyle w:val="Prrafodelista"/>
        <w:numPr>
          <w:ilvl w:val="0"/>
          <w:numId w:val="7"/>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 xml:space="preserve">Anexo </w:t>
      </w:r>
      <w:r w:rsidR="007D2766" w:rsidRPr="00C74B4B">
        <w:rPr>
          <w:rFonts w:ascii="Arial" w:hAnsi="Arial" w:cs="Arial"/>
          <w:b/>
        </w:rPr>
        <w:t>E</w:t>
      </w:r>
      <w:r w:rsidR="007D2766" w:rsidRPr="00C74B4B">
        <w:rPr>
          <w:rFonts w:ascii="Arial" w:hAnsi="Arial" w:cs="Arial"/>
        </w:rPr>
        <w:t>.</w:t>
      </w:r>
      <w:r w:rsidRPr="00C74B4B">
        <w:rPr>
          <w:rFonts w:ascii="Arial" w:hAnsi="Arial" w:cs="Arial"/>
        </w:rPr>
        <w:t xml:space="preserve"> </w:t>
      </w:r>
    </w:p>
    <w:p w:rsidR="00106362" w:rsidRPr="00C74B4B" w:rsidRDefault="00106362" w:rsidP="007A270F">
      <w:pPr>
        <w:pStyle w:val="Prrafodelista"/>
        <w:spacing w:after="0" w:line="240" w:lineRule="auto"/>
        <w:ind w:left="709"/>
        <w:jc w:val="both"/>
        <w:rPr>
          <w:rFonts w:ascii="Arial" w:hAnsi="Arial" w:cs="Arial"/>
        </w:rPr>
      </w:pPr>
    </w:p>
    <w:p w:rsidR="008C1B4A" w:rsidRPr="00C74B4B" w:rsidRDefault="008C1B4A" w:rsidP="00C74B4B">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de Evaluación confirmará que el Oferente no se encuentra comprendido en las prohibiciones establecidas en el Art. 40, Incs. "a" y "b" de la Ley</w:t>
      </w:r>
      <w:r w:rsidR="003F0230" w:rsidRPr="00C74B4B">
        <w:rPr>
          <w:rFonts w:ascii="Arial" w:hAnsi="Arial" w:cs="Arial"/>
          <w:lang w:val="es-AR"/>
        </w:rPr>
        <w:t xml:space="preserve"> N° </w:t>
      </w:r>
      <w:r w:rsidRPr="00C74B4B">
        <w:rPr>
          <w:rFonts w:ascii="Arial" w:hAnsi="Arial" w:cs="Arial"/>
          <w:lang w:val="es-AR"/>
        </w:rPr>
        <w:t xml:space="preserve">2051/03, en base al siguiente análisis: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los registros del personal de la </w:t>
      </w:r>
      <w:r w:rsidR="006B2735" w:rsidRPr="00C74B4B">
        <w:rPr>
          <w:rFonts w:ascii="Arial" w:hAnsi="Arial" w:cs="Arial"/>
          <w:lang w:val="es-AR"/>
        </w:rPr>
        <w:t xml:space="preserve">convocante </w:t>
      </w:r>
      <w:r w:rsidRPr="00C74B4B">
        <w:rPr>
          <w:rFonts w:ascii="Arial" w:hAnsi="Arial" w:cs="Arial"/>
          <w:lang w:val="es-AR"/>
        </w:rPr>
        <w:t>para detectar si el Oferente o sus representantes, se hallan comprendidos en el presupuesto del inciso "a" del artículo 40.</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Verificará por los medios disponibles, si el Oferente y los demás sujetos individualizados en las prohibiciones contenidas en la Ley </w:t>
      </w:r>
      <w:r w:rsidR="006B2735" w:rsidRPr="00C74B4B">
        <w:rPr>
          <w:rFonts w:ascii="Arial" w:hAnsi="Arial" w:cs="Arial"/>
          <w:lang w:val="es-AR"/>
        </w:rPr>
        <w:t>N°</w:t>
      </w:r>
      <w:r w:rsidRPr="00C74B4B">
        <w:rPr>
          <w:rFonts w:ascii="Arial" w:hAnsi="Arial" w:cs="Arial"/>
          <w:lang w:val="es-AR"/>
        </w:rPr>
        <w:t xml:space="preserve"> 1626/00 "De la Función Pública", aparecen en la base de datos del SINARH o bien de la Secretaría de la Función Pública.</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rsidR="008C1B4A" w:rsidRPr="00C74B4B" w:rsidRDefault="008C1B4A" w:rsidP="007A270F">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C74B4B" w:rsidRPr="00C74B4B" w:rsidRDefault="00C74B4B" w:rsidP="00B25332">
      <w:pPr>
        <w:spacing w:after="0"/>
        <w:rPr>
          <w:rFonts w:ascii="Arial" w:hAnsi="Arial" w:cs="Arial"/>
        </w:rPr>
      </w:pPr>
    </w:p>
    <w:p w:rsidR="004A1290" w:rsidRPr="00C74B4B" w:rsidRDefault="004A1290" w:rsidP="00856EB6">
      <w:pPr>
        <w:pStyle w:val="Prrafodelista"/>
        <w:numPr>
          <w:ilvl w:val="0"/>
          <w:numId w:val="6"/>
        </w:numPr>
        <w:spacing w:after="0" w:line="240" w:lineRule="auto"/>
        <w:ind w:left="1040"/>
        <w:rPr>
          <w:b/>
          <w:sz w:val="24"/>
          <w:szCs w:val="20"/>
          <w:lang w:val="es-ES_tradnl"/>
        </w:rPr>
      </w:pPr>
      <w:r w:rsidRPr="00C74B4B">
        <w:rPr>
          <w:b/>
          <w:sz w:val="24"/>
          <w:szCs w:val="20"/>
          <w:lang w:val="es-ES_tradnl"/>
        </w:rPr>
        <w:t>Análisis de los precios ofertados</w:t>
      </w:r>
    </w:p>
    <w:p w:rsidR="004A1290" w:rsidRPr="00C74B4B" w:rsidRDefault="004A1290" w:rsidP="00B25332">
      <w:pPr>
        <w:autoSpaceDE w:val="0"/>
        <w:autoSpaceDN w:val="0"/>
        <w:spacing w:after="0" w:line="240" w:lineRule="auto"/>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C74B4B" w:rsidRDefault="004A1290" w:rsidP="00B25332">
      <w:pPr>
        <w:autoSpaceDE w:val="0"/>
        <w:autoSpaceDN w:val="0"/>
        <w:spacing w:after="0" w:line="240" w:lineRule="auto"/>
        <w:ind w:left="709"/>
        <w:rPr>
          <w:rFonts w:ascii="Arial" w:eastAsia="Calibri" w:hAnsi="Arial" w:cs="Arial"/>
          <w:szCs w:val="20"/>
          <w:lang w:eastAsia="es-PY"/>
        </w:rPr>
      </w:pPr>
      <w:r w:rsidRPr="00C74B4B">
        <w:rPr>
          <w:rFonts w:ascii="Arial" w:eastAsia="Calibri" w:hAnsi="Arial" w:cs="Arial"/>
          <w:szCs w:val="20"/>
          <w:lang w:eastAsia="es-PY"/>
        </w:rPr>
        <w:lastRenderedPageBreak/>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C74B4B" w:rsidRDefault="004A1290" w:rsidP="00B25332">
      <w:pPr>
        <w:pStyle w:val="Prrafodelista"/>
        <w:spacing w:after="0" w:line="240" w:lineRule="auto"/>
        <w:ind w:left="709"/>
        <w:jc w:val="both"/>
        <w:rPr>
          <w:rFonts w:ascii="Arial" w:hAnsi="Arial" w:cs="Arial"/>
        </w:rPr>
      </w:pPr>
    </w:p>
    <w:p w:rsidR="004B187B" w:rsidRPr="00C74B4B" w:rsidRDefault="004B187B" w:rsidP="00856EB6">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 xml:space="preserve">Capacidad financiera: </w:t>
      </w:r>
    </w:p>
    <w:p w:rsidR="007B3B5E" w:rsidRDefault="007B3B5E" w:rsidP="007B3B5E">
      <w:pPr>
        <w:pStyle w:val="Default"/>
        <w:jc w:val="both"/>
        <w:rPr>
          <w:sz w:val="22"/>
          <w:szCs w:val="22"/>
        </w:rPr>
      </w:pPr>
      <w:r w:rsidRPr="00FE186C">
        <w:rPr>
          <w:sz w:val="22"/>
          <w:szCs w:val="22"/>
        </w:rPr>
        <w:t xml:space="preserve">La capacidad financiera del oferente </w:t>
      </w:r>
      <w:r>
        <w:rPr>
          <w:sz w:val="22"/>
          <w:szCs w:val="22"/>
        </w:rPr>
        <w:t>se medirá teniendo en cuenta los siguientes ratios establecidos:</w:t>
      </w:r>
      <w:r w:rsidRPr="00FE186C">
        <w:rPr>
          <w:sz w:val="22"/>
          <w:szCs w:val="22"/>
        </w:rPr>
        <w:t xml:space="preserve"> (</w:t>
      </w:r>
      <w:r>
        <w:rPr>
          <w:sz w:val="22"/>
          <w:szCs w:val="22"/>
        </w:rPr>
        <w:t xml:space="preserve">se solicita </w:t>
      </w:r>
      <w:r w:rsidRPr="00FE186C">
        <w:rPr>
          <w:sz w:val="22"/>
          <w:szCs w:val="22"/>
        </w:rPr>
        <w:t>Balan</w:t>
      </w:r>
      <w:r>
        <w:rPr>
          <w:sz w:val="22"/>
          <w:szCs w:val="22"/>
        </w:rPr>
        <w:t>ce de los tres últimos años 2014, 2015 y 2016</w:t>
      </w:r>
      <w:r w:rsidR="00E0128F">
        <w:rPr>
          <w:sz w:val="22"/>
          <w:szCs w:val="22"/>
        </w:rPr>
        <w:t xml:space="preserve"> con sus correspondientes declaraciones de RENTA presentadas ante la SET</w:t>
      </w:r>
      <w:r w:rsidRPr="00FE186C">
        <w:rPr>
          <w:sz w:val="22"/>
          <w:szCs w:val="22"/>
        </w:rPr>
        <w:t xml:space="preserve">) </w:t>
      </w:r>
    </w:p>
    <w:p w:rsidR="007B3B5E" w:rsidRPr="007B3B5E" w:rsidRDefault="007B3B5E" w:rsidP="007B3B5E">
      <w:pPr>
        <w:spacing w:after="0" w:line="240" w:lineRule="auto"/>
        <w:jc w:val="both"/>
        <w:rPr>
          <w:rFonts w:ascii="Arial" w:hAnsi="Arial" w:cs="Arial"/>
        </w:rPr>
      </w:pPr>
      <w:r w:rsidRPr="007B3B5E">
        <w:rPr>
          <w:rFonts w:ascii="Arial" w:hAnsi="Arial" w:cs="Arial"/>
          <w:b/>
        </w:rPr>
        <w:t>Ratio de Liquidez:</w:t>
      </w:r>
      <w:r w:rsidRPr="007B3B5E">
        <w:rPr>
          <w:rFonts w:ascii="Arial" w:hAnsi="Arial" w:cs="Arial"/>
        </w:rPr>
        <w:t xml:space="preserve"> activo corriente / pasivo corriente. Deberá ser igual o mayor que 1, en promedio, en los 3 últimos años.</w:t>
      </w:r>
    </w:p>
    <w:p w:rsidR="007B3B5E" w:rsidRPr="007B3B5E" w:rsidRDefault="007B3B5E" w:rsidP="007B3B5E">
      <w:pPr>
        <w:spacing w:after="0" w:line="240" w:lineRule="auto"/>
        <w:jc w:val="both"/>
        <w:rPr>
          <w:rFonts w:ascii="Arial" w:hAnsi="Arial" w:cs="Arial"/>
        </w:rPr>
      </w:pPr>
      <w:r w:rsidRPr="007B3B5E">
        <w:rPr>
          <w:rFonts w:ascii="Arial" w:hAnsi="Arial" w:cs="Arial"/>
          <w:b/>
        </w:rPr>
        <w:t>Endeudamiento:</w:t>
      </w:r>
      <w:r w:rsidRPr="007B3B5E">
        <w:rPr>
          <w:rFonts w:ascii="Arial" w:hAnsi="Arial" w:cs="Arial"/>
        </w:rPr>
        <w:t xml:space="preserve"> pasivo total / activo total. No deberá ser mayor a 0,80 en promedio, en los 3 últimos años.</w:t>
      </w:r>
    </w:p>
    <w:p w:rsidR="004B187B" w:rsidRPr="00C74B4B" w:rsidRDefault="004B187B" w:rsidP="004D377C">
      <w:pPr>
        <w:pStyle w:val="Prrafodelista"/>
        <w:spacing w:after="0" w:line="240" w:lineRule="auto"/>
        <w:ind w:left="993" w:hanging="567"/>
        <w:jc w:val="both"/>
        <w:rPr>
          <w:rFonts w:ascii="Arial" w:hAnsi="Arial" w:cs="Arial"/>
          <w:i/>
        </w:rPr>
      </w:pPr>
    </w:p>
    <w:p w:rsidR="004B187B" w:rsidRPr="00C74B4B" w:rsidRDefault="004B187B" w:rsidP="00856EB6">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Capacidad técnica</w:t>
      </w:r>
    </w:p>
    <w:p w:rsidR="007B3B5E" w:rsidRDefault="007B3B5E" w:rsidP="007B3B5E">
      <w:pPr>
        <w:autoSpaceDE w:val="0"/>
        <w:autoSpaceDN w:val="0"/>
        <w:adjustRightInd w:val="0"/>
        <w:spacing w:after="0" w:line="240" w:lineRule="auto"/>
        <w:ind w:left="28"/>
        <w:jc w:val="both"/>
        <w:rPr>
          <w:rFonts w:ascii="Arial" w:hAnsi="Arial" w:cs="Arial"/>
          <w:color w:val="000000"/>
          <w:lang w:val="es-ES"/>
        </w:rPr>
      </w:pPr>
      <w:r w:rsidRPr="00EF2DBC">
        <w:rPr>
          <w:rFonts w:ascii="Arial" w:hAnsi="Arial" w:cs="Arial"/>
          <w:color w:val="000000"/>
          <w:lang w:val="es-ES"/>
        </w:rPr>
        <w:t xml:space="preserve">El Oferente deberá acreditar o declarar bajo fe de juramento que cuenta con la Capacidad  para la entrega de los </w:t>
      </w:r>
      <w:r w:rsidR="00E0128F">
        <w:rPr>
          <w:rFonts w:ascii="Arial" w:hAnsi="Arial" w:cs="Arial"/>
          <w:color w:val="000000"/>
          <w:lang w:val="es-ES"/>
        </w:rPr>
        <w:t>bienes</w:t>
      </w:r>
      <w:r w:rsidRPr="00EF2DBC">
        <w:rPr>
          <w:rFonts w:ascii="Arial" w:hAnsi="Arial" w:cs="Arial"/>
          <w:color w:val="000000"/>
          <w:lang w:val="es-ES"/>
        </w:rPr>
        <w:t xml:space="preserve"> requeridos en tiempo y forma </w:t>
      </w:r>
      <w:r>
        <w:rPr>
          <w:rFonts w:ascii="Arial" w:hAnsi="Arial" w:cs="Arial"/>
          <w:color w:val="000000"/>
          <w:lang w:val="es-ES"/>
        </w:rPr>
        <w:t>conforme a las especificaciones.</w:t>
      </w:r>
    </w:p>
    <w:p w:rsidR="00532ACD" w:rsidRDefault="00532ACD" w:rsidP="007B3B5E">
      <w:pPr>
        <w:autoSpaceDE w:val="0"/>
        <w:autoSpaceDN w:val="0"/>
        <w:adjustRightInd w:val="0"/>
        <w:spacing w:after="0" w:line="240" w:lineRule="auto"/>
        <w:ind w:left="28"/>
        <w:jc w:val="both"/>
        <w:rPr>
          <w:rFonts w:ascii="Arial" w:hAnsi="Arial" w:cs="Arial"/>
          <w:color w:val="000000"/>
          <w:lang w:val="es-ES"/>
        </w:rPr>
      </w:pPr>
      <w:r>
        <w:rPr>
          <w:rFonts w:ascii="Arial" w:hAnsi="Arial" w:cs="Arial"/>
          <w:color w:val="000000"/>
          <w:lang w:val="es-ES"/>
        </w:rPr>
        <w:t xml:space="preserve">Solicitamos una Declaración Jurada de que el oferente dispone de técnicos especializados; además solicitamos la presentación de Certificado técnico de </w:t>
      </w:r>
      <w:r w:rsidR="00E0128F">
        <w:rPr>
          <w:rFonts w:ascii="Arial" w:hAnsi="Arial" w:cs="Arial"/>
          <w:color w:val="000000"/>
          <w:lang w:val="es-ES"/>
        </w:rPr>
        <w:t>fábrica autenticada</w:t>
      </w:r>
      <w:r>
        <w:rPr>
          <w:rFonts w:ascii="Arial" w:hAnsi="Arial" w:cs="Arial"/>
          <w:color w:val="000000"/>
          <w:lang w:val="es-ES"/>
        </w:rPr>
        <w:t xml:space="preserve"> que </w:t>
      </w:r>
      <w:r w:rsidR="00E0128F">
        <w:rPr>
          <w:rFonts w:ascii="Arial" w:hAnsi="Arial" w:cs="Arial"/>
          <w:color w:val="000000"/>
          <w:lang w:val="es-ES"/>
        </w:rPr>
        <w:t>avale</w:t>
      </w:r>
      <w:r>
        <w:rPr>
          <w:rFonts w:ascii="Arial" w:hAnsi="Arial" w:cs="Arial"/>
          <w:color w:val="000000"/>
          <w:lang w:val="es-ES"/>
        </w:rPr>
        <w:t xml:space="preserve"> la capacidad técnica. El técnico certificado de fábrica, debe pertenecer a la empresa oferente. Se constatará que los </w:t>
      </w:r>
      <w:r w:rsidR="00E0128F">
        <w:rPr>
          <w:rFonts w:ascii="Arial" w:hAnsi="Arial" w:cs="Arial"/>
          <w:color w:val="000000"/>
          <w:lang w:val="es-ES"/>
        </w:rPr>
        <w:t>mismos</w:t>
      </w:r>
      <w:r>
        <w:rPr>
          <w:rFonts w:ascii="Arial" w:hAnsi="Arial" w:cs="Arial"/>
          <w:color w:val="000000"/>
          <w:lang w:val="es-ES"/>
        </w:rPr>
        <w:t xml:space="preserve"> pertenezcan a la empresa, por lo que deberá presentarse Nombre, Apellido y C.I. de los mismos.</w:t>
      </w:r>
    </w:p>
    <w:p w:rsidR="004B187B" w:rsidRPr="00C74B4B" w:rsidRDefault="004B187B" w:rsidP="004D377C">
      <w:pPr>
        <w:pStyle w:val="Prrafodelista"/>
        <w:spacing w:after="0" w:line="240" w:lineRule="auto"/>
        <w:ind w:left="993" w:hanging="567"/>
        <w:jc w:val="both"/>
        <w:rPr>
          <w:rFonts w:ascii="Arial" w:hAnsi="Arial" w:cs="Arial"/>
          <w:i/>
        </w:rPr>
      </w:pPr>
    </w:p>
    <w:p w:rsidR="004E69A3" w:rsidRPr="00C74B4B" w:rsidRDefault="004E69A3" w:rsidP="00856EB6">
      <w:pPr>
        <w:pStyle w:val="Prrafodelista"/>
        <w:numPr>
          <w:ilvl w:val="0"/>
          <w:numId w:val="14"/>
        </w:numPr>
        <w:spacing w:after="0" w:line="240" w:lineRule="auto"/>
        <w:ind w:left="1361" w:hanging="567"/>
        <w:contextualSpacing w:val="0"/>
        <w:jc w:val="both"/>
        <w:rPr>
          <w:rFonts w:ascii="Arial" w:hAnsi="Arial" w:cs="Arial"/>
          <w:b/>
        </w:rPr>
      </w:pPr>
      <w:r w:rsidRPr="00C74B4B">
        <w:rPr>
          <w:rFonts w:ascii="Arial" w:hAnsi="Arial" w:cs="Arial"/>
          <w:b/>
        </w:rPr>
        <w:t xml:space="preserve">Experiencia: </w:t>
      </w:r>
    </w:p>
    <w:p w:rsidR="00E0128F" w:rsidRDefault="001A7BBC" w:rsidP="00E0128F">
      <w:pPr>
        <w:autoSpaceDE w:val="0"/>
        <w:autoSpaceDN w:val="0"/>
        <w:adjustRightInd w:val="0"/>
        <w:spacing w:after="13" w:line="240" w:lineRule="auto"/>
        <w:jc w:val="both"/>
        <w:rPr>
          <w:rFonts w:ascii="Arial" w:hAnsi="Arial" w:cs="Arial"/>
          <w:color w:val="000000"/>
          <w:sz w:val="20"/>
          <w:szCs w:val="20"/>
          <w:lang w:val="es-ES" w:eastAsia="es-ES"/>
        </w:rPr>
      </w:pPr>
      <w:r w:rsidRPr="001A7BBC">
        <w:rPr>
          <w:rFonts w:ascii="Arial" w:hAnsi="Arial" w:cs="Arial"/>
          <w:sz w:val="20"/>
          <w:szCs w:val="20"/>
        </w:rPr>
        <w:t xml:space="preserve">Poseer </w:t>
      </w:r>
      <w:r>
        <w:rPr>
          <w:rFonts w:ascii="Arial" w:hAnsi="Arial" w:cs="Arial"/>
          <w:sz w:val="20"/>
          <w:szCs w:val="20"/>
          <w:u w:val="single"/>
        </w:rPr>
        <w:t>5</w:t>
      </w:r>
      <w:r w:rsidRPr="001A7BBC">
        <w:rPr>
          <w:rFonts w:ascii="Arial" w:hAnsi="Arial" w:cs="Arial"/>
          <w:sz w:val="20"/>
          <w:szCs w:val="20"/>
          <w:u w:val="single"/>
        </w:rPr>
        <w:t xml:space="preserve"> año</w:t>
      </w:r>
      <w:r>
        <w:rPr>
          <w:rFonts w:ascii="Arial" w:hAnsi="Arial" w:cs="Arial"/>
          <w:sz w:val="20"/>
          <w:szCs w:val="20"/>
          <w:u w:val="single"/>
        </w:rPr>
        <w:t>s</w:t>
      </w:r>
      <w:r w:rsidRPr="001A7BBC">
        <w:rPr>
          <w:rFonts w:ascii="Arial" w:hAnsi="Arial" w:cs="Arial"/>
          <w:sz w:val="20"/>
          <w:szCs w:val="20"/>
          <w:u w:val="single"/>
        </w:rPr>
        <w:t xml:space="preserve"> de antigüedad como mínimo</w:t>
      </w:r>
      <w:r w:rsidRPr="001A7BBC">
        <w:rPr>
          <w:rFonts w:ascii="Arial" w:hAnsi="Arial" w:cs="Arial"/>
          <w:sz w:val="20"/>
          <w:szCs w:val="20"/>
        </w:rPr>
        <w:t xml:space="preserve"> en la venta de los productos ofertados. Solicitamos Copia de la </w:t>
      </w:r>
      <w:r w:rsidRPr="001A7BBC">
        <w:rPr>
          <w:rFonts w:ascii="Arial" w:hAnsi="Arial" w:cs="Arial"/>
          <w:sz w:val="20"/>
          <w:szCs w:val="20"/>
          <w:u w:val="single"/>
        </w:rPr>
        <w:t>Constancia de RUC</w:t>
      </w:r>
      <w:r w:rsidRPr="001A7BBC">
        <w:rPr>
          <w:rFonts w:ascii="Arial" w:hAnsi="Arial" w:cs="Arial"/>
          <w:sz w:val="20"/>
          <w:szCs w:val="20"/>
        </w:rPr>
        <w:t xml:space="preserve"> para ello</w:t>
      </w:r>
      <w:r w:rsidRPr="001A7BBC">
        <w:rPr>
          <w:rFonts w:ascii="Arial" w:hAnsi="Arial" w:cs="Arial"/>
          <w:i/>
          <w:sz w:val="20"/>
          <w:szCs w:val="20"/>
        </w:rPr>
        <w:t>.</w:t>
      </w:r>
      <w:r w:rsidR="007B3B5E" w:rsidRPr="007B3B5E">
        <w:rPr>
          <w:rFonts w:ascii="Arial" w:hAnsi="Arial" w:cs="Arial"/>
          <w:color w:val="000000"/>
          <w:sz w:val="20"/>
          <w:szCs w:val="20"/>
          <w:lang w:val="es-ES" w:eastAsia="es-ES"/>
        </w:rPr>
        <w:t xml:space="preserve"> </w:t>
      </w:r>
    </w:p>
    <w:p w:rsidR="007B3B5E" w:rsidRPr="0083352C" w:rsidRDefault="007B3B5E" w:rsidP="00E0128F">
      <w:pPr>
        <w:autoSpaceDE w:val="0"/>
        <w:autoSpaceDN w:val="0"/>
        <w:adjustRightInd w:val="0"/>
        <w:spacing w:after="13" w:line="240" w:lineRule="auto"/>
        <w:jc w:val="both"/>
        <w:rPr>
          <w:rFonts w:ascii="Arial" w:hAnsi="Arial" w:cs="Arial"/>
          <w:color w:val="000000"/>
          <w:sz w:val="20"/>
          <w:szCs w:val="20"/>
          <w:lang w:val="es-ES" w:eastAsia="es-ES"/>
        </w:rPr>
      </w:pPr>
      <w:r w:rsidRPr="0083352C">
        <w:rPr>
          <w:rFonts w:ascii="Arial" w:hAnsi="Arial" w:cs="Arial"/>
          <w:color w:val="000000"/>
          <w:sz w:val="20"/>
          <w:szCs w:val="20"/>
          <w:lang w:val="es-ES" w:eastAsia="es-ES"/>
        </w:rPr>
        <w:t xml:space="preserve">El Oferente deberá proporcionar evidencia documentada que demuestre su cumplimiento </w:t>
      </w:r>
      <w:r>
        <w:rPr>
          <w:rFonts w:ascii="Arial" w:hAnsi="Arial" w:cs="Arial"/>
          <w:color w:val="000000"/>
          <w:sz w:val="20"/>
          <w:szCs w:val="20"/>
          <w:lang w:val="es-ES" w:eastAsia="es-ES"/>
        </w:rPr>
        <w:t xml:space="preserve">con </w:t>
      </w:r>
      <w:r w:rsidRPr="003268B5">
        <w:rPr>
          <w:rFonts w:ascii="Arial" w:hAnsi="Arial" w:cs="Arial"/>
          <w:color w:val="000000"/>
          <w:sz w:val="20"/>
          <w:szCs w:val="20"/>
          <w:u w:val="single"/>
          <w:lang w:val="es-ES" w:eastAsia="es-ES"/>
        </w:rPr>
        <w:t xml:space="preserve">otras empresas por la provisión </w:t>
      </w:r>
      <w:r w:rsidR="00E0128F">
        <w:rPr>
          <w:rFonts w:ascii="Arial" w:hAnsi="Arial" w:cs="Arial"/>
          <w:color w:val="000000"/>
          <w:sz w:val="20"/>
          <w:szCs w:val="20"/>
          <w:u w:val="single"/>
          <w:lang w:val="es-ES" w:eastAsia="es-ES"/>
        </w:rPr>
        <w:t>de bienes iguales a lo ofertado</w:t>
      </w:r>
      <w:r w:rsidRPr="0083352C">
        <w:rPr>
          <w:rFonts w:ascii="Arial" w:hAnsi="Arial" w:cs="Arial"/>
          <w:color w:val="000000"/>
          <w:sz w:val="20"/>
          <w:szCs w:val="20"/>
          <w:lang w:val="es-ES" w:eastAsia="es-ES"/>
        </w:rPr>
        <w:t>, para ello se solicita:</w:t>
      </w:r>
    </w:p>
    <w:p w:rsidR="007B3B5E" w:rsidRPr="00E0128F" w:rsidRDefault="00E0128F" w:rsidP="00E0128F">
      <w:pPr>
        <w:autoSpaceDE w:val="0"/>
        <w:autoSpaceDN w:val="0"/>
        <w:adjustRightInd w:val="0"/>
        <w:spacing w:after="0" w:line="240" w:lineRule="auto"/>
        <w:jc w:val="both"/>
        <w:rPr>
          <w:rFonts w:ascii="Arial" w:hAnsi="Arial" w:cs="Arial"/>
          <w:i/>
          <w:sz w:val="20"/>
        </w:rPr>
      </w:pPr>
      <w:r>
        <w:rPr>
          <w:rFonts w:ascii="Arial" w:hAnsi="Arial" w:cs="Arial"/>
          <w:color w:val="000000"/>
          <w:sz w:val="20"/>
          <w:szCs w:val="20"/>
          <w:u w:val="single"/>
          <w:lang w:val="es-ES" w:eastAsia="es-ES"/>
        </w:rPr>
        <w:t>3 (tres</w:t>
      </w:r>
      <w:r w:rsidR="007B3B5E" w:rsidRPr="00E0128F">
        <w:rPr>
          <w:rFonts w:ascii="Arial" w:hAnsi="Arial" w:cs="Arial"/>
          <w:color w:val="000000"/>
          <w:sz w:val="20"/>
          <w:szCs w:val="20"/>
          <w:u w:val="single"/>
          <w:lang w:val="es-ES" w:eastAsia="es-ES"/>
        </w:rPr>
        <w:t xml:space="preserve">) Contratos o Facturas </w:t>
      </w:r>
      <w:r w:rsidR="007B3B5E" w:rsidRPr="00E0128F">
        <w:rPr>
          <w:rFonts w:ascii="Arial" w:hAnsi="Arial" w:cs="Arial"/>
          <w:color w:val="000000"/>
          <w:sz w:val="20"/>
          <w:szCs w:val="20"/>
          <w:lang w:val="es-ES" w:eastAsia="es-ES"/>
        </w:rPr>
        <w:t>por Provisión de bienes iguales al ítem ofertado</w:t>
      </w:r>
      <w:r w:rsidR="007B3B5E" w:rsidRPr="00E0128F">
        <w:rPr>
          <w:rFonts w:ascii="Arial" w:hAnsi="Arial" w:cs="Arial"/>
          <w:i/>
          <w:color w:val="000000"/>
          <w:sz w:val="20"/>
          <w:szCs w:val="20"/>
          <w:lang w:val="es-ES" w:eastAsia="es-ES"/>
        </w:rPr>
        <w:t>.</w:t>
      </w:r>
    </w:p>
    <w:p w:rsidR="007B3B5E" w:rsidRPr="00C74B4B" w:rsidRDefault="007B3B5E" w:rsidP="007B3B5E">
      <w:pPr>
        <w:pStyle w:val="Prrafodelista"/>
        <w:spacing w:after="0" w:line="240" w:lineRule="auto"/>
        <w:ind w:left="993"/>
        <w:jc w:val="both"/>
        <w:rPr>
          <w:rFonts w:ascii="Arial" w:hAnsi="Arial" w:cs="Arial"/>
          <w:i/>
          <w:color w:val="FF0000"/>
        </w:rPr>
      </w:pPr>
    </w:p>
    <w:p w:rsidR="001F62A3" w:rsidRPr="00C74B4B" w:rsidRDefault="001F62A3" w:rsidP="004D377C">
      <w:pPr>
        <w:pStyle w:val="Prrafodelista"/>
        <w:spacing w:after="0" w:line="240" w:lineRule="auto"/>
        <w:ind w:left="993"/>
        <w:jc w:val="both"/>
        <w:rPr>
          <w:rFonts w:ascii="Arial" w:hAnsi="Arial" w:cs="Arial"/>
          <w:i/>
        </w:rPr>
      </w:pPr>
    </w:p>
    <w:p w:rsidR="00C5575E" w:rsidRPr="00C74B4B" w:rsidRDefault="004E69A3" w:rsidP="00856EB6">
      <w:pPr>
        <w:pStyle w:val="Prrafodelista"/>
        <w:numPr>
          <w:ilvl w:val="0"/>
          <w:numId w:val="5"/>
        </w:numPr>
        <w:spacing w:before="240" w:after="240" w:line="240" w:lineRule="auto"/>
        <w:ind w:left="984"/>
        <w:jc w:val="both"/>
        <w:rPr>
          <w:rFonts w:ascii="Arial" w:hAnsi="Arial" w:cs="Arial"/>
        </w:rPr>
      </w:pPr>
      <w:r w:rsidRPr="00C74B4B">
        <w:rPr>
          <w:rFonts w:ascii="Arial" w:hAnsi="Arial" w:cs="Arial"/>
          <w:b/>
        </w:rPr>
        <w:t>El margen de preferencia a ser utilizado es:</w:t>
      </w:r>
      <w:r w:rsidR="004A1290" w:rsidRPr="00C74B4B">
        <w:rPr>
          <w:rFonts w:ascii="Arial" w:hAnsi="Arial" w:cs="Arial"/>
          <w:i/>
        </w:rPr>
        <w:t xml:space="preserve"> </w:t>
      </w:r>
      <w:r w:rsidR="00C5575E" w:rsidRPr="00C74B4B">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C74B4B" w:rsidRDefault="00C5575E" w:rsidP="00C5575E">
      <w:pPr>
        <w:pStyle w:val="Prrafodelista"/>
        <w:spacing w:before="240" w:after="240" w:line="240" w:lineRule="auto"/>
        <w:jc w:val="both"/>
        <w:rPr>
          <w:rFonts w:ascii="Arial" w:hAnsi="Arial" w:cs="Arial"/>
        </w:rPr>
      </w:pPr>
      <w:r w:rsidRPr="00C74B4B">
        <w:rPr>
          <w:rFonts w:ascii="Arial" w:hAnsi="Arial" w:cs="Arial"/>
        </w:rPr>
        <w:t xml:space="preserve"> </w:t>
      </w:r>
    </w:p>
    <w:p w:rsidR="00C5575E" w:rsidRPr="00C74B4B" w:rsidRDefault="00C5575E" w:rsidP="007A270F">
      <w:pPr>
        <w:pStyle w:val="Prrafodelista"/>
        <w:spacing w:before="240" w:after="240" w:line="240" w:lineRule="auto"/>
        <w:ind w:left="984"/>
        <w:jc w:val="both"/>
        <w:rPr>
          <w:rFonts w:ascii="Arial" w:hAnsi="Arial" w:cs="Arial"/>
        </w:rPr>
      </w:pPr>
      <w:r w:rsidRPr="00C74B4B">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1A7BBC" w:rsidRPr="001A7BBC">
        <w:rPr>
          <w:rFonts w:ascii="Arial" w:hAnsi="Arial" w:cs="Arial"/>
          <w:color w:val="FF0000"/>
        </w:rPr>
        <w:t>2 días</w:t>
      </w:r>
      <w:r w:rsidRPr="00C74B4B">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5575E" w:rsidRPr="00C74B4B" w:rsidRDefault="00C5575E" w:rsidP="00C5575E">
      <w:pPr>
        <w:pStyle w:val="Prrafodelista"/>
        <w:spacing w:before="240" w:after="240" w:line="240" w:lineRule="auto"/>
        <w:jc w:val="both"/>
        <w:rPr>
          <w:rFonts w:ascii="Arial" w:hAnsi="Arial" w:cs="Arial"/>
        </w:rPr>
      </w:pPr>
    </w:p>
    <w:p w:rsidR="004E69A3" w:rsidRPr="00C74B4B" w:rsidRDefault="00C5575E" w:rsidP="007A270F">
      <w:pPr>
        <w:pStyle w:val="Prrafodelista"/>
        <w:spacing w:before="240" w:after="240" w:line="240" w:lineRule="auto"/>
        <w:ind w:left="984"/>
        <w:jc w:val="both"/>
        <w:rPr>
          <w:rFonts w:ascii="Arial" w:hAnsi="Arial" w:cs="Arial"/>
          <w:iCs/>
          <w:color w:val="FF0000"/>
          <w:szCs w:val="20"/>
        </w:rPr>
      </w:pPr>
      <w:r w:rsidRPr="00C74B4B">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w:t>
      </w:r>
      <w:r w:rsidRPr="00C74B4B">
        <w:rPr>
          <w:rFonts w:ascii="Arial" w:hAnsi="Arial" w:cs="Arial"/>
        </w:rPr>
        <w:lastRenderedPageBreak/>
        <w:t>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C74B4B">
        <w:rPr>
          <w:rFonts w:ascii="Arial" w:hAnsi="Arial" w:cs="Arial"/>
          <w:iCs/>
          <w:color w:val="FF0000"/>
          <w:szCs w:val="20"/>
        </w:rPr>
        <w:t xml:space="preserve">  </w:t>
      </w:r>
    </w:p>
    <w:p w:rsidR="00C5575E" w:rsidRPr="00C74B4B" w:rsidRDefault="00C5575E" w:rsidP="00C5575E">
      <w:pPr>
        <w:pStyle w:val="Prrafodelista"/>
        <w:spacing w:before="240" w:after="240" w:line="240" w:lineRule="auto"/>
        <w:jc w:val="both"/>
        <w:rPr>
          <w:rFonts w:ascii="Arial" w:hAnsi="Arial" w:cs="Arial"/>
          <w:b/>
        </w:rPr>
      </w:pPr>
    </w:p>
    <w:p w:rsidR="004E69A3" w:rsidRPr="00C74B4B" w:rsidRDefault="004E69A3" w:rsidP="00856EB6">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 xml:space="preserve">Criterio de evaluación y calificación de las muestras: </w:t>
      </w:r>
      <w:r w:rsidR="009032D6">
        <w:rPr>
          <w:rFonts w:ascii="Arial" w:hAnsi="Arial" w:cs="Arial"/>
          <w:i/>
          <w:color w:val="FF0000"/>
        </w:rPr>
        <w:t>N/A</w:t>
      </w:r>
      <w:r w:rsidRPr="00C74B4B">
        <w:rPr>
          <w:rFonts w:ascii="Arial" w:hAnsi="Arial" w:cs="Arial"/>
          <w:i/>
          <w:color w:val="FF0000"/>
        </w:rPr>
        <w:t>.</w:t>
      </w:r>
    </w:p>
    <w:p w:rsidR="00B00B28" w:rsidRPr="00C74B4B" w:rsidRDefault="004E69A3" w:rsidP="00856EB6">
      <w:pPr>
        <w:pStyle w:val="Prrafodelista"/>
        <w:numPr>
          <w:ilvl w:val="0"/>
          <w:numId w:val="5"/>
        </w:numPr>
        <w:spacing w:before="240" w:after="240" w:line="240" w:lineRule="auto"/>
        <w:ind w:left="708"/>
        <w:contextualSpacing w:val="0"/>
        <w:jc w:val="both"/>
        <w:rPr>
          <w:rFonts w:ascii="Arial" w:hAnsi="Arial" w:cs="Arial"/>
          <w:szCs w:val="20"/>
        </w:rPr>
      </w:pPr>
      <w:r w:rsidRPr="00C74B4B">
        <w:rPr>
          <w:rFonts w:ascii="Arial" w:hAnsi="Arial" w:cs="Arial"/>
          <w:b/>
        </w:rPr>
        <w:t xml:space="preserve">Criterio para desempate de ofertas: </w:t>
      </w:r>
      <w:r w:rsidR="00B00B28" w:rsidRPr="00C74B4B">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Dicha determinación se dará a partir de la información requerida por la Convocante y provista por el Oferente en su oferta: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 xml:space="preserve">Si </w:t>
      </w:r>
      <w:r w:rsidR="00B25658" w:rsidRPr="00C74B4B">
        <w:rPr>
          <w:rFonts w:ascii="Arial" w:hAnsi="Arial" w:cs="Arial"/>
          <w:szCs w:val="20"/>
        </w:rPr>
        <w:t>aun</w:t>
      </w:r>
      <w:r w:rsidRPr="00C74B4B">
        <w:rPr>
          <w:rFonts w:ascii="Arial" w:hAnsi="Arial" w:cs="Arial"/>
          <w:szCs w:val="20"/>
        </w:rPr>
        <w:t xml:space="preserve"> aplicando este criterio de desempate, persistiera el mismo, la Convocante analizará la capacidad técnica de las ofertas evaluándose lo siguiente: </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El que posea el mayor monto de contratos ejecutados en provisión de bienes de la misma naturaleza, satisfactoriamente con Instituciones Públicas o Privadas,  en el último año.</w:t>
      </w:r>
    </w:p>
    <w:p w:rsidR="00B00B28" w:rsidRPr="00C74B4B" w:rsidRDefault="00B00B28" w:rsidP="004D377C">
      <w:pPr>
        <w:pStyle w:val="Prrafodelista"/>
        <w:jc w:val="both"/>
        <w:rPr>
          <w:rFonts w:ascii="Arial" w:hAnsi="Arial" w:cs="Arial"/>
          <w:szCs w:val="20"/>
        </w:rPr>
      </w:pPr>
    </w:p>
    <w:p w:rsidR="00B00B28" w:rsidRPr="00C74B4B" w:rsidRDefault="00B00B28" w:rsidP="004D377C">
      <w:pPr>
        <w:pStyle w:val="Prrafodelista"/>
        <w:jc w:val="both"/>
        <w:rPr>
          <w:rFonts w:ascii="Arial" w:hAnsi="Arial" w:cs="Arial"/>
          <w:szCs w:val="20"/>
        </w:rPr>
      </w:pPr>
      <w:r w:rsidRPr="00C74B4B">
        <w:rPr>
          <w:rFonts w:ascii="Arial" w:hAnsi="Arial" w:cs="Arial"/>
          <w:szCs w:val="20"/>
        </w:rPr>
        <w:t>En caso de Consorcios;</w:t>
      </w:r>
    </w:p>
    <w:p w:rsidR="00B00B28" w:rsidRPr="00C74B4B" w:rsidRDefault="00B00B28" w:rsidP="004D377C">
      <w:pPr>
        <w:pStyle w:val="Prrafodelista"/>
        <w:jc w:val="both"/>
        <w:rPr>
          <w:rFonts w:ascii="Arial" w:hAnsi="Arial" w:cs="Arial"/>
          <w:szCs w:val="20"/>
        </w:rPr>
      </w:pPr>
      <w:r w:rsidRPr="00C74B4B">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C74B4B" w:rsidRDefault="00B00B28" w:rsidP="004D377C">
      <w:pPr>
        <w:pStyle w:val="Prrafodelista"/>
        <w:rPr>
          <w:rFonts w:ascii="Arial" w:hAnsi="Arial" w:cs="Arial"/>
          <w:szCs w:val="20"/>
        </w:rPr>
      </w:pPr>
    </w:p>
    <w:p w:rsidR="00A93666" w:rsidRPr="00C74B4B" w:rsidRDefault="00DE42B0" w:rsidP="004D377C">
      <w:pPr>
        <w:pStyle w:val="Prrafodelista"/>
        <w:rPr>
          <w:rFonts w:ascii="Arial" w:hAnsi="Arial" w:cs="Arial"/>
          <w:szCs w:val="20"/>
        </w:rPr>
      </w:pPr>
      <w:r w:rsidRPr="00C74B4B">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C74B4B" w:rsidRDefault="005F2E2C" w:rsidP="007A270F">
      <w:pPr>
        <w:pStyle w:val="Prrafodelista"/>
        <w:rPr>
          <w:sz w:val="24"/>
          <w:lang w:val="es-ES"/>
        </w:rPr>
      </w:pPr>
    </w:p>
    <w:p w:rsidR="001D7681" w:rsidRPr="00C74B4B" w:rsidRDefault="004E69A3" w:rsidP="00856EB6">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Notificación de Adjudicación: La adjudicación se dará a conocer </w:t>
      </w:r>
      <w:r w:rsidR="00B25332" w:rsidRPr="00B25332">
        <w:rPr>
          <w:rFonts w:ascii="Arial" w:hAnsi="Arial" w:cs="Arial"/>
          <w:b/>
          <w:color w:val="FF0000"/>
          <w:sz w:val="20"/>
          <w:u w:val="single"/>
        </w:rPr>
        <w:t>POR NOTA</w:t>
      </w:r>
      <w:r w:rsidR="00B25332" w:rsidRPr="00B25332">
        <w:rPr>
          <w:rFonts w:ascii="Arial" w:hAnsi="Arial" w:cs="Arial"/>
          <w:b/>
          <w:color w:val="FF0000"/>
          <w:sz w:val="20"/>
        </w:rPr>
        <w:t>, la cual</w:t>
      </w:r>
      <w:r w:rsidR="00B25332" w:rsidRPr="00B25332">
        <w:rPr>
          <w:rFonts w:ascii="Arial" w:hAnsi="Arial" w:cs="Arial"/>
          <w:color w:val="FF0000"/>
          <w:sz w:val="20"/>
          <w:szCs w:val="20"/>
        </w:rPr>
        <w:t xml:space="preserve"> podrá ser entregada en forma personal, vía fax o vía correo electrónico. </w:t>
      </w:r>
      <w:r w:rsidR="00B25332" w:rsidRPr="00B25332">
        <w:rPr>
          <w:rFonts w:ascii="Arial" w:hAnsi="Arial" w:cs="Arial"/>
          <w:b/>
          <w:color w:val="FF0000"/>
          <w:sz w:val="20"/>
          <w:szCs w:val="20"/>
        </w:rPr>
        <w:t>En un plazo máximo de 5 días calendarios contados a partir de la Resolución de Adjudicación. Dicha notificación podrá ser ampliada por razones justificadas</w:t>
      </w:r>
      <w:r w:rsidRPr="00C74B4B">
        <w:rPr>
          <w:rFonts w:ascii="Arial" w:hAnsi="Arial" w:cs="Arial"/>
          <w:b/>
        </w:rPr>
        <w:t>”.</w:t>
      </w:r>
    </w:p>
    <w:p w:rsidR="00B25332" w:rsidRDefault="003C0B8F" w:rsidP="00856EB6">
      <w:pPr>
        <w:pStyle w:val="Prrafodelista"/>
        <w:numPr>
          <w:ilvl w:val="0"/>
          <w:numId w:val="5"/>
        </w:numPr>
        <w:spacing w:before="240" w:after="240" w:line="240" w:lineRule="auto"/>
        <w:contextualSpacing w:val="0"/>
        <w:jc w:val="both"/>
        <w:rPr>
          <w:rFonts w:ascii="Arial" w:hAnsi="Arial" w:cs="Arial"/>
          <w:i/>
          <w:color w:val="FF0000"/>
        </w:rPr>
      </w:pPr>
      <w:r w:rsidRPr="00B25332">
        <w:rPr>
          <w:rFonts w:ascii="Arial" w:hAnsi="Arial" w:cs="Arial"/>
          <w:b/>
        </w:rPr>
        <w:t xml:space="preserve">La convocante formalizará </w:t>
      </w:r>
      <w:r w:rsidR="00BC3529" w:rsidRPr="00B25332">
        <w:rPr>
          <w:rFonts w:ascii="Arial" w:hAnsi="Arial" w:cs="Arial"/>
          <w:b/>
        </w:rPr>
        <w:t>la</w:t>
      </w:r>
      <w:r w:rsidRPr="00B25332">
        <w:rPr>
          <w:rFonts w:ascii="Arial" w:hAnsi="Arial" w:cs="Arial"/>
          <w:b/>
        </w:rPr>
        <w:t xml:space="preserve"> </w:t>
      </w:r>
      <w:r w:rsidR="00BC3529" w:rsidRPr="00B25332">
        <w:rPr>
          <w:rFonts w:ascii="Arial" w:hAnsi="Arial" w:cs="Arial"/>
          <w:b/>
        </w:rPr>
        <w:t>contratación</w:t>
      </w:r>
      <w:r w:rsidRPr="00B25332">
        <w:rPr>
          <w:rFonts w:ascii="Arial" w:hAnsi="Arial" w:cs="Arial"/>
          <w:b/>
        </w:rPr>
        <w:t xml:space="preserve"> mediante:</w:t>
      </w:r>
      <w:r w:rsidR="004C62A9" w:rsidRPr="00B25332">
        <w:rPr>
          <w:rFonts w:ascii="Arial" w:hAnsi="Arial" w:cs="Arial"/>
          <w:b/>
        </w:rPr>
        <w:t xml:space="preserve"> </w:t>
      </w:r>
      <w:r w:rsidR="00B25332">
        <w:rPr>
          <w:rFonts w:ascii="Arial" w:hAnsi="Arial" w:cs="Arial"/>
          <w:i/>
          <w:color w:val="FF0000"/>
        </w:rPr>
        <w:t xml:space="preserve">Un </w:t>
      </w:r>
      <w:r w:rsidRPr="00B25332">
        <w:rPr>
          <w:rFonts w:ascii="Arial" w:hAnsi="Arial" w:cs="Arial"/>
          <w:i/>
          <w:color w:val="FF0000"/>
        </w:rPr>
        <w:t xml:space="preserve">contrato </w:t>
      </w:r>
    </w:p>
    <w:p w:rsidR="003C0B8F" w:rsidRDefault="003C0B8F" w:rsidP="00856EB6">
      <w:pPr>
        <w:pStyle w:val="Prrafodelista"/>
        <w:numPr>
          <w:ilvl w:val="0"/>
          <w:numId w:val="5"/>
        </w:numPr>
        <w:spacing w:before="240" w:after="240" w:line="240" w:lineRule="auto"/>
        <w:contextualSpacing w:val="0"/>
        <w:jc w:val="both"/>
        <w:rPr>
          <w:rFonts w:ascii="Arial" w:hAnsi="Arial" w:cs="Arial"/>
          <w:i/>
          <w:color w:val="FF0000"/>
        </w:rPr>
      </w:pPr>
      <w:r w:rsidRPr="00B25332">
        <w:rPr>
          <w:rFonts w:ascii="Arial" w:hAnsi="Arial" w:cs="Arial"/>
          <w:b/>
        </w:rPr>
        <w:t>El precio adjudicado estará sujeto a reajustes. La fórmula y procedimiento para el cálculo de reajustes serán los siguientes:</w:t>
      </w:r>
      <w:r w:rsidR="004C62A9" w:rsidRPr="00B25332">
        <w:rPr>
          <w:rFonts w:ascii="Arial" w:hAnsi="Arial" w:cs="Arial"/>
          <w:b/>
        </w:rPr>
        <w:t xml:space="preserve"> </w:t>
      </w:r>
    </w:p>
    <w:p w:rsidR="00C3689B" w:rsidRPr="00C3689B" w:rsidRDefault="00C3689B" w:rsidP="00C3689B">
      <w:pPr>
        <w:spacing w:before="240" w:after="0" w:line="240" w:lineRule="auto"/>
        <w:ind w:left="360"/>
        <w:jc w:val="both"/>
        <w:rPr>
          <w:rFonts w:ascii="Arial" w:hAnsi="Arial" w:cs="Arial"/>
          <w:i/>
        </w:rPr>
      </w:pPr>
      <w:r w:rsidRPr="00C3689B">
        <w:rPr>
          <w:rFonts w:ascii="Arial" w:hAnsi="Arial" w:cs="Arial"/>
          <w:i/>
        </w:rPr>
        <w:t>Los precios ofertados estarán sujetos a reajustes, siempre y cuando la variación del IPC publicado por el BCP haya sufrido una variación igual o mayor al quince por ciento (15%) referente a la fecha de apertura de ofertas, conforme a la siguiente fórmula</w:t>
      </w:r>
    </w:p>
    <w:p w:rsidR="00C3689B" w:rsidRPr="00C3689B" w:rsidRDefault="00C3689B" w:rsidP="00C3689B">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60"/>
        <w:jc w:val="both"/>
        <w:rPr>
          <w:rFonts w:ascii="Arial" w:hAnsi="Arial" w:cs="Arial"/>
          <w:b/>
          <w:i/>
          <w:szCs w:val="20"/>
          <w:u w:val="single"/>
        </w:rPr>
      </w:pPr>
      <w:r w:rsidRPr="00C3689B">
        <w:rPr>
          <w:rFonts w:ascii="Arial" w:hAnsi="Arial" w:cs="Arial"/>
          <w:b/>
          <w:i/>
          <w:szCs w:val="20"/>
        </w:rPr>
        <w:t xml:space="preserve">A= </w:t>
      </w:r>
      <w:r w:rsidRPr="00C3689B">
        <w:rPr>
          <w:rFonts w:ascii="Arial" w:hAnsi="Arial" w:cs="Arial"/>
          <w:b/>
          <w:i/>
          <w:szCs w:val="20"/>
          <w:u w:val="single"/>
        </w:rPr>
        <w:t>P x I.I.BCP</w:t>
      </w:r>
    </w:p>
    <w:p w:rsidR="00C3689B" w:rsidRPr="00C3689B" w:rsidRDefault="00C3689B" w:rsidP="00C3689B">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60"/>
        <w:jc w:val="both"/>
        <w:rPr>
          <w:rFonts w:ascii="Arial" w:hAnsi="Arial" w:cs="Arial"/>
          <w:b/>
          <w:i/>
          <w:szCs w:val="20"/>
        </w:rPr>
      </w:pPr>
      <w:r w:rsidRPr="00C3689B">
        <w:rPr>
          <w:rFonts w:ascii="Arial" w:hAnsi="Arial" w:cs="Arial"/>
          <w:b/>
          <w:i/>
          <w:szCs w:val="20"/>
        </w:rPr>
        <w:t xml:space="preserve">           15%</w:t>
      </w:r>
    </w:p>
    <w:p w:rsidR="00C3689B" w:rsidRPr="00C3689B" w:rsidRDefault="00C3689B" w:rsidP="00C3689B">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60"/>
        <w:jc w:val="both"/>
        <w:rPr>
          <w:rFonts w:ascii="Arial" w:hAnsi="Arial" w:cs="Arial"/>
          <w:i/>
          <w:szCs w:val="20"/>
        </w:rPr>
      </w:pPr>
      <w:r w:rsidRPr="00C3689B">
        <w:rPr>
          <w:rFonts w:ascii="Arial" w:hAnsi="Arial" w:cs="Arial"/>
          <w:b/>
          <w:i/>
          <w:szCs w:val="20"/>
        </w:rPr>
        <w:t>A=</w:t>
      </w:r>
      <w:r w:rsidRPr="00C3689B">
        <w:rPr>
          <w:rFonts w:ascii="Arial" w:hAnsi="Arial" w:cs="Arial"/>
          <w:i/>
          <w:szCs w:val="20"/>
        </w:rPr>
        <w:t xml:space="preserve"> Precio ajustado de los servicios conexos facturados.</w:t>
      </w:r>
    </w:p>
    <w:p w:rsidR="00C3689B" w:rsidRPr="00C3689B" w:rsidRDefault="00C3689B" w:rsidP="00C3689B">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60"/>
        <w:jc w:val="both"/>
        <w:rPr>
          <w:rFonts w:ascii="Arial" w:hAnsi="Arial" w:cs="Arial"/>
          <w:i/>
          <w:szCs w:val="20"/>
        </w:rPr>
      </w:pPr>
      <w:r w:rsidRPr="00C3689B">
        <w:rPr>
          <w:rFonts w:ascii="Arial" w:hAnsi="Arial" w:cs="Arial"/>
          <w:b/>
          <w:i/>
          <w:szCs w:val="20"/>
        </w:rPr>
        <w:t>P=</w:t>
      </w:r>
      <w:r w:rsidRPr="00C3689B">
        <w:rPr>
          <w:rFonts w:ascii="Arial" w:hAnsi="Arial" w:cs="Arial"/>
          <w:i/>
          <w:szCs w:val="20"/>
        </w:rPr>
        <w:t xml:space="preserve"> Precio facturado de los servicios conexos facturados.</w:t>
      </w:r>
    </w:p>
    <w:p w:rsidR="00C3689B" w:rsidRPr="00C3689B" w:rsidRDefault="00C3689B" w:rsidP="00C3689B">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60"/>
        <w:jc w:val="both"/>
        <w:rPr>
          <w:rFonts w:ascii="Arial" w:hAnsi="Arial" w:cs="Arial"/>
          <w:i/>
          <w:szCs w:val="20"/>
        </w:rPr>
      </w:pPr>
      <w:r w:rsidRPr="00C3689B">
        <w:rPr>
          <w:rFonts w:ascii="Arial" w:hAnsi="Arial" w:cs="Arial"/>
          <w:b/>
          <w:i/>
          <w:szCs w:val="20"/>
        </w:rPr>
        <w:t>I.I.BCP=</w:t>
      </w:r>
      <w:r w:rsidRPr="00C3689B">
        <w:rPr>
          <w:rFonts w:ascii="Arial" w:hAnsi="Arial" w:cs="Arial"/>
          <w:i/>
          <w:szCs w:val="20"/>
        </w:rPr>
        <w:t xml:space="preserve"> Índice de inflación emitido por el Banco Central Del Paraguay.</w:t>
      </w:r>
    </w:p>
    <w:p w:rsidR="00C3689B" w:rsidRPr="00C3689B" w:rsidRDefault="00C3689B" w:rsidP="00C3689B">
      <w:pPr>
        <w:tabs>
          <w:tab w:val="left" w:pos="1418"/>
          <w:tab w:val="left" w:pos="4111"/>
          <w:tab w:val="left" w:pos="5040"/>
          <w:tab w:val="left" w:pos="720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60"/>
        <w:jc w:val="both"/>
        <w:rPr>
          <w:rFonts w:ascii="Arial" w:hAnsi="Arial" w:cs="Arial"/>
          <w:i/>
          <w:szCs w:val="20"/>
        </w:rPr>
      </w:pPr>
      <w:r w:rsidRPr="00C3689B">
        <w:rPr>
          <w:rFonts w:ascii="Arial" w:hAnsi="Arial" w:cs="Arial"/>
          <w:b/>
          <w:i/>
          <w:szCs w:val="20"/>
        </w:rPr>
        <w:t>15%=</w:t>
      </w:r>
      <w:r w:rsidRPr="00C3689B">
        <w:rPr>
          <w:rFonts w:ascii="Arial" w:hAnsi="Arial" w:cs="Arial"/>
          <w:i/>
          <w:szCs w:val="20"/>
        </w:rPr>
        <w:t xml:space="preserve"> Mínimo necesario para reajuste de precio.</w:t>
      </w:r>
    </w:p>
    <w:p w:rsidR="00C3689B" w:rsidRPr="00C3689B" w:rsidRDefault="00C3689B" w:rsidP="00C3689B">
      <w:pPr>
        <w:autoSpaceDE w:val="0"/>
        <w:autoSpaceDN w:val="0"/>
        <w:adjustRightInd w:val="0"/>
        <w:spacing w:after="0" w:line="240" w:lineRule="auto"/>
        <w:ind w:left="360"/>
        <w:jc w:val="both"/>
        <w:rPr>
          <w:rFonts w:ascii="Arial" w:hAnsi="Arial" w:cs="Arial"/>
          <w:i/>
        </w:rPr>
      </w:pPr>
      <w:r w:rsidRPr="00C3689B">
        <w:rPr>
          <w:rFonts w:ascii="Arial" w:hAnsi="Arial" w:cs="Arial"/>
          <w:color w:val="000000"/>
          <w:szCs w:val="20"/>
          <w:lang w:val="es-ES" w:eastAsia="es-ES"/>
        </w:rPr>
        <w:t>No se reconocerán reajustes de precios si el suministro se encuentra atrasado respecto al cronograma de entregas aprobado. Para realizar le reajuste la empresa adjudicada deberá presentar su solicitud por escrito en el Departamento de UOC</w:t>
      </w:r>
    </w:p>
    <w:p w:rsidR="00C3689B" w:rsidRPr="00C3689B" w:rsidRDefault="003C0B8F" w:rsidP="00856EB6">
      <w:pPr>
        <w:pStyle w:val="Prrafodelista"/>
        <w:numPr>
          <w:ilvl w:val="0"/>
          <w:numId w:val="5"/>
        </w:numPr>
        <w:spacing w:before="240" w:after="240" w:line="240" w:lineRule="auto"/>
        <w:ind w:left="644"/>
        <w:contextualSpacing w:val="0"/>
        <w:jc w:val="both"/>
        <w:rPr>
          <w:rFonts w:ascii="Arial" w:hAnsi="Arial" w:cs="Arial"/>
          <w:b/>
        </w:rPr>
      </w:pPr>
      <w:r w:rsidRPr="00C74B4B">
        <w:rPr>
          <w:rFonts w:ascii="Arial" w:hAnsi="Arial" w:cs="Arial"/>
          <w:b/>
        </w:rPr>
        <w:t>Las formas y  condiciones de pago:</w:t>
      </w:r>
      <w:r w:rsidR="004C62A9" w:rsidRPr="00C74B4B">
        <w:rPr>
          <w:rFonts w:ascii="Arial" w:hAnsi="Arial" w:cs="Arial"/>
          <w:b/>
        </w:rPr>
        <w:t xml:space="preserve"> </w:t>
      </w:r>
      <w:r w:rsidR="00C3689B" w:rsidRPr="00C3689B">
        <w:rPr>
          <w:rFonts w:ascii="Arial" w:hAnsi="Arial" w:cs="Arial"/>
          <w:i/>
          <w:szCs w:val="20"/>
        </w:rPr>
        <w:t xml:space="preserve">El pago será en </w:t>
      </w:r>
      <w:proofErr w:type="gramStart"/>
      <w:r w:rsidR="00C3689B" w:rsidRPr="00C3689B">
        <w:rPr>
          <w:rFonts w:ascii="Arial" w:hAnsi="Arial" w:cs="Arial"/>
          <w:i/>
          <w:szCs w:val="20"/>
          <w:shd w:val="clear" w:color="auto" w:fill="E5B8B7" w:themeFill="accent2" w:themeFillTint="66"/>
        </w:rPr>
        <w:t>Guaraníes</w:t>
      </w:r>
      <w:proofErr w:type="gramEnd"/>
      <w:r w:rsidR="00C3689B" w:rsidRPr="00C3689B">
        <w:rPr>
          <w:rFonts w:ascii="Arial" w:hAnsi="Arial" w:cs="Arial"/>
          <w:i/>
          <w:szCs w:val="20"/>
        </w:rPr>
        <w:t xml:space="preserve"> a los </w:t>
      </w:r>
      <w:r w:rsidR="00C3689B" w:rsidRPr="00C3689B">
        <w:rPr>
          <w:rFonts w:ascii="Arial" w:hAnsi="Arial" w:cs="Arial"/>
          <w:i/>
          <w:szCs w:val="20"/>
          <w:shd w:val="clear" w:color="auto" w:fill="E5B8B7" w:themeFill="accent2" w:themeFillTint="66"/>
        </w:rPr>
        <w:t>10 días calendarios como máximo de la Recepción de la</w:t>
      </w:r>
      <w:r w:rsidR="00E0128F">
        <w:rPr>
          <w:rFonts w:ascii="Arial" w:hAnsi="Arial" w:cs="Arial"/>
          <w:b/>
          <w:i/>
          <w:szCs w:val="20"/>
          <w:shd w:val="clear" w:color="auto" w:fill="E5B8B7" w:themeFill="accent2" w:themeFillTint="66"/>
        </w:rPr>
        <w:t xml:space="preserve"> Factura,</w:t>
      </w:r>
      <w:r w:rsidR="00C3689B" w:rsidRPr="00C3689B">
        <w:rPr>
          <w:rFonts w:ascii="Arial" w:hAnsi="Arial" w:cs="Arial"/>
          <w:b/>
          <w:i/>
          <w:szCs w:val="20"/>
          <w:shd w:val="clear" w:color="auto" w:fill="E5B8B7" w:themeFill="accent2" w:themeFillTint="66"/>
        </w:rPr>
        <w:t xml:space="preserve"> Nota de Remisión</w:t>
      </w:r>
      <w:r w:rsidR="00E0128F">
        <w:rPr>
          <w:rFonts w:ascii="Arial" w:hAnsi="Arial" w:cs="Arial"/>
          <w:b/>
          <w:i/>
          <w:szCs w:val="20"/>
          <w:shd w:val="clear" w:color="auto" w:fill="E5B8B7" w:themeFill="accent2" w:themeFillTint="66"/>
        </w:rPr>
        <w:t xml:space="preserve"> y Certificado de Cumplimiento tributario</w:t>
      </w:r>
      <w:r w:rsidR="00C3689B" w:rsidRPr="00C3689B">
        <w:rPr>
          <w:rFonts w:ascii="Arial" w:hAnsi="Arial" w:cs="Arial"/>
          <w:i/>
          <w:szCs w:val="20"/>
        </w:rPr>
        <w:t xml:space="preserve"> correspondiente en el Departamento de Administración. Para que se realice el pago correspondiente, los bienes deberán haber sido entregados en su totalidad de acuerdo a la Orden de Compra emitida por la institución.</w:t>
      </w:r>
    </w:p>
    <w:p w:rsidR="003C0B8F" w:rsidRPr="00C74B4B" w:rsidRDefault="003815D1" w:rsidP="00856EB6">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En caso de mora, de los pagos previstos en el punto anterior por parte de la Convocante, la tasa de interés que se aplicará es del </w:t>
      </w:r>
      <w:r w:rsidR="00C3689B">
        <w:rPr>
          <w:rFonts w:ascii="Arial" w:hAnsi="Arial" w:cs="Arial"/>
          <w:i/>
          <w:color w:val="FF0000"/>
        </w:rPr>
        <w:t>[0,1</w:t>
      </w:r>
      <w:r w:rsidRPr="00C74B4B">
        <w:rPr>
          <w:rFonts w:ascii="Arial" w:hAnsi="Arial" w:cs="Arial"/>
          <w:i/>
          <w:color w:val="FF0000"/>
        </w:rPr>
        <w:t>] </w:t>
      </w:r>
      <w:r w:rsidRPr="00C74B4B">
        <w:rPr>
          <w:rFonts w:ascii="Arial" w:hAnsi="Arial" w:cs="Arial"/>
          <w:b/>
        </w:rPr>
        <w:t xml:space="preserve">% por </w:t>
      </w:r>
      <w:r w:rsidR="00182ECD" w:rsidRPr="00C74B4B">
        <w:rPr>
          <w:rFonts w:ascii="Arial" w:hAnsi="Arial" w:cs="Arial"/>
          <w:b/>
        </w:rPr>
        <w:t xml:space="preserve">cada día de atraso </w:t>
      </w:r>
      <w:r w:rsidRPr="00C74B4B">
        <w:rPr>
          <w:rFonts w:ascii="Arial" w:hAnsi="Arial" w:cs="Arial"/>
          <w:b/>
        </w:rPr>
        <w:t>hasta que haya efectuado el pago completo. La mora será computada a partir del día siguiente del vencimiento del pago. </w:t>
      </w:r>
    </w:p>
    <w:p w:rsidR="003C0B8F" w:rsidRPr="00C74B4B" w:rsidRDefault="003C0B8F" w:rsidP="00856EB6">
      <w:pPr>
        <w:pStyle w:val="Prrafodelista"/>
        <w:numPr>
          <w:ilvl w:val="0"/>
          <w:numId w:val="5"/>
        </w:numPr>
        <w:spacing w:after="0" w:line="240" w:lineRule="auto"/>
        <w:contextualSpacing w:val="0"/>
        <w:jc w:val="both"/>
        <w:rPr>
          <w:rFonts w:ascii="Arial" w:hAnsi="Arial" w:cs="Arial"/>
          <w:color w:val="FF0000"/>
        </w:rPr>
      </w:pPr>
      <w:r w:rsidRPr="00C74B4B">
        <w:rPr>
          <w:rFonts w:ascii="Arial" w:hAnsi="Arial" w:cs="Arial"/>
          <w:b/>
        </w:rPr>
        <w:t>Se otorgará Anticipo:</w:t>
      </w:r>
      <w:r w:rsidR="00DD601B" w:rsidRPr="00C74B4B">
        <w:rPr>
          <w:rFonts w:ascii="Arial" w:hAnsi="Arial" w:cs="Arial"/>
          <w:b/>
        </w:rPr>
        <w:t xml:space="preserve"> </w:t>
      </w:r>
      <w:r w:rsidR="00C3689B" w:rsidRPr="00C3689B">
        <w:rPr>
          <w:rFonts w:ascii="Arial" w:hAnsi="Arial" w:cs="Arial"/>
          <w:i/>
          <w:color w:val="FF0000"/>
        </w:rPr>
        <w:t>NO APLICA</w:t>
      </w:r>
    </w:p>
    <w:p w:rsidR="003C0B8F" w:rsidRPr="00C74B4B" w:rsidRDefault="003C0B8F" w:rsidP="00856EB6">
      <w:pPr>
        <w:pStyle w:val="Prrafodelista"/>
        <w:numPr>
          <w:ilvl w:val="0"/>
          <w:numId w:val="5"/>
        </w:numPr>
        <w:spacing w:before="240" w:after="240" w:line="240" w:lineRule="auto"/>
        <w:contextualSpacing w:val="0"/>
        <w:jc w:val="both"/>
        <w:rPr>
          <w:rFonts w:ascii="Arial" w:hAnsi="Arial" w:cs="Arial"/>
          <w:b/>
          <w:color w:val="FF0000"/>
        </w:rPr>
      </w:pPr>
      <w:r w:rsidRPr="00C74B4B">
        <w:rPr>
          <w:rFonts w:ascii="Arial" w:hAnsi="Arial" w:cs="Arial"/>
          <w:b/>
        </w:rPr>
        <w:t xml:space="preserve">El valor de la Garantía de </w:t>
      </w:r>
      <w:r w:rsidR="00570376" w:rsidRPr="00C74B4B">
        <w:rPr>
          <w:rFonts w:ascii="Arial" w:hAnsi="Arial" w:cs="Arial"/>
          <w:b/>
        </w:rPr>
        <w:t>C</w:t>
      </w:r>
      <w:r w:rsidRPr="00C74B4B">
        <w:rPr>
          <w:rFonts w:ascii="Arial" w:hAnsi="Arial" w:cs="Arial"/>
          <w:b/>
        </w:rPr>
        <w:t xml:space="preserve">umplimiento de </w:t>
      </w:r>
      <w:r w:rsidR="00570376" w:rsidRPr="00C74B4B">
        <w:rPr>
          <w:rFonts w:ascii="Arial" w:hAnsi="Arial" w:cs="Arial"/>
          <w:b/>
        </w:rPr>
        <w:t>C</w:t>
      </w:r>
      <w:r w:rsidRPr="00C74B4B">
        <w:rPr>
          <w:rFonts w:ascii="Arial" w:hAnsi="Arial" w:cs="Arial"/>
          <w:b/>
        </w:rPr>
        <w:t>ontrato es de:</w:t>
      </w:r>
      <w:r w:rsidR="00DD601B" w:rsidRPr="00C74B4B">
        <w:rPr>
          <w:rFonts w:ascii="Arial" w:hAnsi="Arial" w:cs="Arial"/>
          <w:b/>
        </w:rPr>
        <w:t xml:space="preserve"> </w:t>
      </w:r>
      <w:r w:rsidR="006D606A">
        <w:rPr>
          <w:rFonts w:ascii="Arial" w:hAnsi="Arial" w:cs="Arial"/>
          <w:i/>
          <w:color w:val="FF0000"/>
        </w:rPr>
        <w:t>el</w:t>
      </w:r>
      <w:r w:rsidRPr="00C74B4B">
        <w:rPr>
          <w:rFonts w:ascii="Arial" w:hAnsi="Arial" w:cs="Arial"/>
          <w:i/>
          <w:color w:val="FF0000"/>
        </w:rPr>
        <w:t xml:space="preserve"> 1</w:t>
      </w:r>
      <w:r w:rsidR="006D606A">
        <w:rPr>
          <w:rFonts w:ascii="Arial" w:hAnsi="Arial" w:cs="Arial"/>
          <w:i/>
          <w:color w:val="FF0000"/>
        </w:rPr>
        <w:t>0% del valor total del contrato</w:t>
      </w:r>
      <w:r w:rsidRPr="00C74B4B">
        <w:rPr>
          <w:rFonts w:ascii="Arial" w:hAnsi="Arial" w:cs="Arial"/>
          <w:i/>
          <w:color w:val="FF0000"/>
        </w:rPr>
        <w:t>.</w:t>
      </w:r>
    </w:p>
    <w:p w:rsidR="006D606A" w:rsidRPr="006D606A" w:rsidRDefault="00545A02" w:rsidP="00856EB6">
      <w:pPr>
        <w:pStyle w:val="Prrafodelista"/>
        <w:numPr>
          <w:ilvl w:val="0"/>
          <w:numId w:val="5"/>
        </w:numPr>
        <w:spacing w:before="240" w:after="240" w:line="240" w:lineRule="auto"/>
        <w:contextualSpacing w:val="0"/>
        <w:jc w:val="both"/>
        <w:rPr>
          <w:rFonts w:ascii="Arial" w:hAnsi="Arial" w:cs="Arial"/>
          <w:b/>
          <w:i/>
          <w:color w:val="FF0000"/>
          <w:szCs w:val="20"/>
        </w:rPr>
      </w:pPr>
      <w:r w:rsidRPr="006D606A">
        <w:rPr>
          <w:rFonts w:ascii="Arial" w:hAnsi="Arial" w:cs="Arial"/>
          <w:b/>
        </w:rPr>
        <w:t>La convocante podrá aceptar la garantía de cumplimiento de contrato en forma de declaración jurada</w:t>
      </w:r>
      <w:r w:rsidR="006B3670" w:rsidRPr="006D606A">
        <w:rPr>
          <w:rFonts w:ascii="Arial" w:hAnsi="Arial" w:cs="Arial"/>
          <w:b/>
        </w:rPr>
        <w:t xml:space="preserve">. </w:t>
      </w:r>
      <w:r w:rsidR="00AB1679" w:rsidRPr="006D606A">
        <w:rPr>
          <w:rFonts w:ascii="Arial" w:hAnsi="Arial" w:cs="Arial"/>
          <w:i/>
          <w:color w:val="FF0000"/>
        </w:rPr>
        <w:t>SI</w:t>
      </w:r>
      <w:r w:rsidR="006D606A" w:rsidRPr="006D606A">
        <w:rPr>
          <w:rFonts w:ascii="Arial" w:hAnsi="Arial" w:cs="Arial"/>
          <w:i/>
          <w:color w:val="FF0000"/>
        </w:rPr>
        <w:t xml:space="preserve">. Ver </w:t>
      </w:r>
      <w:r w:rsidR="00AB1679" w:rsidRPr="006D606A">
        <w:rPr>
          <w:rFonts w:ascii="Arial" w:hAnsi="Arial" w:cs="Arial"/>
          <w:i/>
          <w:color w:val="FF0000"/>
        </w:rPr>
        <w:t>el Formulario N° 3</w:t>
      </w:r>
      <w:r w:rsidR="006D606A">
        <w:rPr>
          <w:rFonts w:ascii="Arial" w:hAnsi="Arial" w:cs="Arial"/>
          <w:i/>
          <w:color w:val="FF0000"/>
        </w:rPr>
        <w:t>.</w:t>
      </w:r>
      <w:r w:rsidR="00AB1679" w:rsidRPr="006D606A">
        <w:rPr>
          <w:rFonts w:ascii="Arial" w:hAnsi="Arial" w:cs="Arial"/>
          <w:i/>
          <w:color w:val="FF0000"/>
        </w:rPr>
        <w:t xml:space="preserve"> </w:t>
      </w:r>
    </w:p>
    <w:p w:rsidR="003C0B8F" w:rsidRPr="006D606A" w:rsidRDefault="00545A02" w:rsidP="00856EB6">
      <w:pPr>
        <w:pStyle w:val="Prrafodelista"/>
        <w:numPr>
          <w:ilvl w:val="0"/>
          <w:numId w:val="5"/>
        </w:numPr>
        <w:spacing w:before="240" w:after="240" w:line="240" w:lineRule="auto"/>
        <w:contextualSpacing w:val="0"/>
        <w:jc w:val="both"/>
        <w:rPr>
          <w:rFonts w:ascii="Arial" w:hAnsi="Arial" w:cs="Arial"/>
          <w:b/>
          <w:i/>
          <w:color w:val="FF0000"/>
          <w:szCs w:val="20"/>
        </w:rPr>
      </w:pPr>
      <w:r w:rsidRPr="006D606A">
        <w:rPr>
          <w:rFonts w:ascii="Arial" w:hAnsi="Arial" w:cs="Arial"/>
          <w:b/>
        </w:rPr>
        <w:t>La liberación de la Garantía de Cumplimiento tendrá lugar</w:t>
      </w:r>
      <w:r w:rsidR="00C74B4B" w:rsidRPr="006D606A">
        <w:rPr>
          <w:rFonts w:ascii="Arial" w:hAnsi="Arial" w:cs="Arial"/>
          <w:b/>
        </w:rPr>
        <w:t xml:space="preserve">: </w:t>
      </w:r>
      <w:r w:rsidR="004146B1" w:rsidRPr="004146B1">
        <w:rPr>
          <w:rFonts w:ascii="Arial" w:hAnsi="Arial" w:cs="Arial"/>
          <w:b/>
          <w:color w:val="FF0000"/>
          <w:shd w:val="clear" w:color="auto" w:fill="E5B8B7" w:themeFill="accent2" w:themeFillTint="66"/>
        </w:rPr>
        <w:t>20 (veinte) días</w:t>
      </w:r>
      <w:r w:rsidR="004146B1">
        <w:rPr>
          <w:rFonts w:ascii="Arial" w:hAnsi="Arial" w:cs="Arial"/>
          <w:b/>
          <w:color w:val="FF0000"/>
          <w:shd w:val="clear" w:color="auto" w:fill="E5B8B7" w:themeFill="accent2" w:themeFillTint="66"/>
        </w:rPr>
        <w:t>,</w:t>
      </w:r>
      <w:r w:rsidR="004146B1" w:rsidRPr="004146B1">
        <w:rPr>
          <w:rFonts w:ascii="Arial" w:hAnsi="Arial" w:cs="Arial"/>
          <w:b/>
          <w:color w:val="FF0000"/>
          <w:shd w:val="clear" w:color="auto" w:fill="E5B8B7" w:themeFill="accent2" w:themeFillTint="66"/>
        </w:rPr>
        <w:t xml:space="preserve"> contados a partir de la fecha de cumplimiento de las obligaciones del proveedor</w:t>
      </w:r>
      <w:r w:rsidR="004146B1" w:rsidRPr="004146B1">
        <w:rPr>
          <w:rFonts w:ascii="Arial" w:hAnsi="Arial" w:cs="Arial"/>
          <w:b/>
          <w:color w:val="FF0000"/>
        </w:rPr>
        <w:t xml:space="preserve">. </w:t>
      </w:r>
      <w:r w:rsidR="004146B1" w:rsidRPr="004146B1">
        <w:rPr>
          <w:rFonts w:ascii="Arial" w:hAnsi="Arial" w:cs="Arial"/>
          <w:color w:val="FF0000"/>
          <w:szCs w:val="20"/>
        </w:rPr>
        <w:t>Para dicha liberación la empresa adjudicada deberá presentar la solicitud de la misma mediante nota dirigida al Departamento de U.O.C. en la Recepción de la institución municipal</w:t>
      </w:r>
      <w:r w:rsidR="00DD601B" w:rsidRPr="006D606A">
        <w:rPr>
          <w:rFonts w:ascii="Arial" w:hAnsi="Arial" w:cs="Arial"/>
          <w:i/>
          <w:color w:val="FF0000"/>
          <w:szCs w:val="20"/>
        </w:rPr>
        <w:t>.</w:t>
      </w:r>
    </w:p>
    <w:p w:rsidR="001E29FA" w:rsidRPr="00C74B4B" w:rsidRDefault="00545A02" w:rsidP="00856EB6">
      <w:pPr>
        <w:pStyle w:val="Default"/>
        <w:numPr>
          <w:ilvl w:val="0"/>
          <w:numId w:val="5"/>
        </w:numPr>
        <w:jc w:val="both"/>
        <w:rPr>
          <w:b/>
          <w:sz w:val="22"/>
          <w:szCs w:val="20"/>
        </w:rPr>
      </w:pPr>
      <w:r>
        <w:rPr>
          <w:b/>
          <w:sz w:val="22"/>
          <w:szCs w:val="20"/>
        </w:rPr>
        <w:lastRenderedPageBreak/>
        <w:t>O</w:t>
      </w:r>
      <w:r w:rsidRPr="00C74B4B">
        <w:rPr>
          <w:b/>
          <w:sz w:val="22"/>
          <w:szCs w:val="20"/>
        </w:rPr>
        <w:t xml:space="preserve">bligatoriedad de declarar </w:t>
      </w:r>
      <w:r>
        <w:rPr>
          <w:b/>
          <w:sz w:val="22"/>
          <w:szCs w:val="20"/>
        </w:rPr>
        <w:t>I</w:t>
      </w:r>
      <w:r w:rsidRPr="00C74B4B">
        <w:rPr>
          <w:b/>
          <w:sz w:val="22"/>
          <w:szCs w:val="20"/>
        </w:rPr>
        <w:t>nformación</w:t>
      </w:r>
      <w:r>
        <w:rPr>
          <w:b/>
          <w:sz w:val="22"/>
          <w:szCs w:val="20"/>
        </w:rPr>
        <w:t xml:space="preserve"> del P</w:t>
      </w:r>
      <w:r w:rsidRPr="00C74B4B">
        <w:rPr>
          <w:b/>
          <w:sz w:val="22"/>
          <w:szCs w:val="20"/>
        </w:rPr>
        <w:t>ersonal del contratista en el SICP.</w:t>
      </w:r>
    </w:p>
    <w:p w:rsidR="001E29FA" w:rsidRPr="00C74B4B" w:rsidRDefault="0033013E" w:rsidP="00545A02">
      <w:pPr>
        <w:pStyle w:val="Prrafodelista"/>
        <w:tabs>
          <w:tab w:val="left" w:leader="hyphen" w:pos="9180"/>
        </w:tabs>
        <w:spacing w:line="240" w:lineRule="auto"/>
        <w:jc w:val="both"/>
        <w:rPr>
          <w:rFonts w:ascii="Arial" w:hAnsi="Arial" w:cs="Arial"/>
          <w:szCs w:val="20"/>
        </w:rPr>
      </w:pPr>
      <w:r w:rsidRPr="00C74B4B">
        <w:rPr>
          <w:rFonts w:ascii="Arial" w:hAnsi="Arial" w:cs="Arial"/>
          <w:color w:val="000000"/>
          <w:szCs w:val="20"/>
        </w:rPr>
        <w:t>33</w:t>
      </w:r>
      <w:r w:rsidR="001E29FA" w:rsidRPr="00C74B4B">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C74B4B">
        <w:rPr>
          <w:szCs w:val="20"/>
        </w:rPr>
        <w:t xml:space="preserve"> </w:t>
      </w:r>
    </w:p>
    <w:p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.2 Cuando ocurra algún cambio en la nómina del personal o de los subcontratistas propuestos, el proveedor o contratista está obligado a actualizar el FIP.</w:t>
      </w:r>
    </w:p>
    <w:p w:rsidR="001E29FA" w:rsidRPr="00C74B4B" w:rsidRDefault="001E29FA" w:rsidP="007A270F">
      <w:pPr>
        <w:pStyle w:val="Default"/>
        <w:ind w:left="720"/>
        <w:jc w:val="both"/>
        <w:rPr>
          <w:sz w:val="22"/>
          <w:szCs w:val="20"/>
        </w:rPr>
      </w:pPr>
    </w:p>
    <w:p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C74B4B" w:rsidRDefault="001E29FA" w:rsidP="007A270F">
      <w:pPr>
        <w:pStyle w:val="Default"/>
        <w:ind w:left="720"/>
        <w:jc w:val="both"/>
        <w:rPr>
          <w:sz w:val="22"/>
          <w:szCs w:val="20"/>
          <w:highlight w:val="yellow"/>
        </w:rPr>
      </w:pPr>
    </w:p>
    <w:p w:rsidR="001E29FA" w:rsidRPr="00C74B4B" w:rsidRDefault="0033013E" w:rsidP="007A270F">
      <w:pPr>
        <w:pStyle w:val="Default"/>
        <w:ind w:left="720"/>
        <w:jc w:val="both"/>
        <w:rPr>
          <w:sz w:val="22"/>
          <w:szCs w:val="20"/>
          <w:highlight w:val="yellow"/>
        </w:rPr>
      </w:pPr>
      <w:r w:rsidRPr="00C74B4B">
        <w:rPr>
          <w:sz w:val="22"/>
          <w:szCs w:val="20"/>
        </w:rPr>
        <w:t>33</w:t>
      </w:r>
      <w:r w:rsidR="001E29FA" w:rsidRPr="00C74B4B">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C74B4B">
        <w:rPr>
          <w:sz w:val="22"/>
          <w:szCs w:val="20"/>
          <w:highlight w:val="yellow"/>
        </w:rPr>
        <w:t xml:space="preserve"> </w:t>
      </w:r>
    </w:p>
    <w:p w:rsidR="001E29FA" w:rsidRPr="00C74B4B" w:rsidRDefault="001E29FA" w:rsidP="007A270F">
      <w:pPr>
        <w:pStyle w:val="Default"/>
        <w:ind w:left="720"/>
        <w:jc w:val="both"/>
        <w:rPr>
          <w:sz w:val="22"/>
          <w:szCs w:val="20"/>
          <w:highlight w:val="yellow"/>
        </w:rPr>
      </w:pPr>
    </w:p>
    <w:p w:rsidR="001E29FA" w:rsidRPr="00C74B4B" w:rsidRDefault="0033013E" w:rsidP="007A270F">
      <w:pPr>
        <w:pStyle w:val="Default"/>
        <w:ind w:left="720"/>
        <w:jc w:val="both"/>
        <w:rPr>
          <w:sz w:val="22"/>
          <w:szCs w:val="20"/>
        </w:rPr>
      </w:pPr>
      <w:r w:rsidRPr="00C74B4B">
        <w:rPr>
          <w:sz w:val="22"/>
          <w:szCs w:val="20"/>
        </w:rPr>
        <w:t>33</w:t>
      </w:r>
      <w:r w:rsidR="001E29FA" w:rsidRPr="00C74B4B">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C74B4B" w:rsidRDefault="00B208ED" w:rsidP="007A270F">
      <w:pPr>
        <w:pStyle w:val="Default"/>
        <w:ind w:left="720"/>
        <w:jc w:val="both"/>
        <w:rPr>
          <w:sz w:val="22"/>
          <w:szCs w:val="20"/>
          <w:highlight w:val="yellow"/>
        </w:rPr>
      </w:pPr>
    </w:p>
    <w:p w:rsidR="001E29FA" w:rsidRPr="00C74B4B" w:rsidRDefault="001E29FA" w:rsidP="00856EB6">
      <w:pPr>
        <w:pStyle w:val="Default"/>
        <w:numPr>
          <w:ilvl w:val="1"/>
          <w:numId w:val="5"/>
        </w:numPr>
        <w:ind w:left="1202"/>
        <w:jc w:val="both"/>
        <w:rPr>
          <w:sz w:val="22"/>
          <w:szCs w:val="20"/>
          <w:highlight w:val="yellow"/>
        </w:rPr>
      </w:pPr>
      <w:r w:rsidRPr="00C74B4B">
        <w:rPr>
          <w:sz w:val="22"/>
          <w:szCs w:val="20"/>
        </w:rPr>
        <w:t>El proveedor o contratista deberá permitir y facilitar los controles de cumplimiento de</w:t>
      </w:r>
      <w:r w:rsidR="002C78B5" w:rsidRPr="00C74B4B">
        <w:rPr>
          <w:sz w:val="22"/>
          <w:szCs w:val="20"/>
        </w:rPr>
        <w:t xml:space="preserve"> </w:t>
      </w:r>
      <w:r w:rsidRPr="00C74B4B">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C74B4B" w:rsidRDefault="00B208ED" w:rsidP="007A270F">
      <w:pPr>
        <w:pStyle w:val="Default"/>
        <w:ind w:left="1185"/>
        <w:jc w:val="both"/>
        <w:rPr>
          <w:sz w:val="22"/>
          <w:szCs w:val="20"/>
          <w:highlight w:val="yellow"/>
        </w:rPr>
      </w:pPr>
    </w:p>
    <w:p w:rsidR="001E29FA" w:rsidRPr="00C74B4B" w:rsidRDefault="0033013E" w:rsidP="007A270F">
      <w:pPr>
        <w:pStyle w:val="Default"/>
        <w:ind w:left="720"/>
        <w:jc w:val="both"/>
        <w:rPr>
          <w:szCs w:val="22"/>
        </w:rPr>
      </w:pPr>
      <w:r w:rsidRPr="00C74B4B">
        <w:rPr>
          <w:sz w:val="22"/>
          <w:szCs w:val="20"/>
        </w:rPr>
        <w:t>33</w:t>
      </w:r>
      <w:r w:rsidR="001E29FA" w:rsidRPr="00C74B4B">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C74B4B">
        <w:rPr>
          <w:szCs w:val="22"/>
        </w:rPr>
        <w:t>.</w:t>
      </w:r>
    </w:p>
    <w:p w:rsidR="003C0B8F" w:rsidRPr="00C74B4B" w:rsidRDefault="003C0B8F" w:rsidP="00856EB6">
      <w:pPr>
        <w:pStyle w:val="Prrafodelista"/>
        <w:numPr>
          <w:ilvl w:val="0"/>
          <w:numId w:val="5"/>
        </w:numPr>
        <w:spacing w:before="240" w:after="240" w:line="240" w:lineRule="auto"/>
        <w:contextualSpacing w:val="0"/>
        <w:jc w:val="both"/>
        <w:rPr>
          <w:rFonts w:ascii="Arial" w:hAnsi="Arial" w:cs="Arial"/>
          <w:i/>
          <w:color w:val="FF0000"/>
        </w:rPr>
      </w:pPr>
      <w:r w:rsidRPr="00C74B4B">
        <w:rPr>
          <w:rFonts w:ascii="Arial" w:hAnsi="Arial" w:cs="Arial"/>
          <w:b/>
        </w:rPr>
        <w:t>El plazo de entrega de los bienes o prestación de los servicios es de:</w:t>
      </w:r>
      <w:r w:rsidR="00DD601B" w:rsidRPr="00C74B4B">
        <w:rPr>
          <w:rFonts w:ascii="Arial" w:hAnsi="Arial" w:cs="Arial"/>
          <w:b/>
        </w:rPr>
        <w:t xml:space="preserve"> </w:t>
      </w:r>
      <w:r w:rsidR="009E763A">
        <w:rPr>
          <w:rFonts w:ascii="Arial" w:hAnsi="Arial" w:cs="Arial"/>
          <w:i/>
          <w:color w:val="FF0000"/>
        </w:rPr>
        <w:t>2</w:t>
      </w:r>
      <w:r w:rsidRPr="00C74B4B">
        <w:rPr>
          <w:rFonts w:ascii="Arial" w:hAnsi="Arial" w:cs="Arial"/>
          <w:i/>
          <w:color w:val="FF0000"/>
        </w:rPr>
        <w:t xml:space="preserve"> </w:t>
      </w:r>
      <w:r w:rsidR="004146B1">
        <w:rPr>
          <w:rFonts w:ascii="Arial" w:hAnsi="Arial" w:cs="Arial"/>
          <w:i/>
          <w:color w:val="FF0000"/>
        </w:rPr>
        <w:t>(</w:t>
      </w:r>
      <w:r w:rsidR="009E763A">
        <w:rPr>
          <w:rFonts w:ascii="Arial" w:hAnsi="Arial" w:cs="Arial"/>
          <w:i/>
          <w:color w:val="FF0000"/>
        </w:rPr>
        <w:t>dos</w:t>
      </w:r>
      <w:r w:rsidR="004146B1">
        <w:rPr>
          <w:rFonts w:ascii="Arial" w:hAnsi="Arial" w:cs="Arial"/>
          <w:i/>
          <w:color w:val="FF0000"/>
        </w:rPr>
        <w:t xml:space="preserve">) </w:t>
      </w:r>
      <w:r w:rsidRPr="00C74B4B">
        <w:rPr>
          <w:rFonts w:ascii="Arial" w:hAnsi="Arial" w:cs="Arial"/>
          <w:i/>
          <w:color w:val="FF0000"/>
        </w:rPr>
        <w:t>días</w:t>
      </w:r>
      <w:r w:rsidR="004146B1">
        <w:rPr>
          <w:rFonts w:ascii="Arial" w:hAnsi="Arial" w:cs="Arial"/>
          <w:i/>
          <w:color w:val="FF0000"/>
        </w:rPr>
        <w:t xml:space="preserve"> calendarios</w:t>
      </w:r>
      <w:r w:rsidRPr="00C74B4B">
        <w:rPr>
          <w:rFonts w:ascii="Arial" w:hAnsi="Arial" w:cs="Arial"/>
          <w:i/>
          <w:color w:val="FF0000"/>
        </w:rPr>
        <w:t xml:space="preserve"> </w:t>
      </w:r>
      <w:r w:rsidR="004146B1">
        <w:rPr>
          <w:rFonts w:ascii="Arial" w:hAnsi="Arial" w:cs="Arial"/>
          <w:i/>
          <w:color w:val="FF0000"/>
        </w:rPr>
        <w:t xml:space="preserve">contados </w:t>
      </w:r>
      <w:r w:rsidRPr="00C74B4B">
        <w:rPr>
          <w:rFonts w:ascii="Arial" w:hAnsi="Arial" w:cs="Arial"/>
          <w:i/>
          <w:color w:val="FF0000"/>
        </w:rPr>
        <w:t xml:space="preserve">a partir de la </w:t>
      </w:r>
      <w:r w:rsidR="004146B1">
        <w:rPr>
          <w:rFonts w:ascii="Arial" w:hAnsi="Arial" w:cs="Arial"/>
          <w:i/>
          <w:color w:val="FF0000"/>
        </w:rPr>
        <w:t>recepción de la orden de compra.</w:t>
      </w:r>
    </w:p>
    <w:p w:rsidR="003C0B8F" w:rsidRPr="00C74B4B" w:rsidRDefault="003C0B8F" w:rsidP="00856EB6">
      <w:pPr>
        <w:pStyle w:val="Prrafodelista"/>
        <w:numPr>
          <w:ilvl w:val="0"/>
          <w:numId w:val="5"/>
        </w:numPr>
        <w:spacing w:before="240" w:after="240" w:line="240" w:lineRule="auto"/>
        <w:contextualSpacing w:val="0"/>
        <w:jc w:val="both"/>
        <w:rPr>
          <w:rFonts w:ascii="Arial" w:hAnsi="Arial" w:cs="Arial"/>
          <w:color w:val="FF0000"/>
        </w:rPr>
      </w:pPr>
      <w:r w:rsidRPr="00C74B4B">
        <w:rPr>
          <w:rFonts w:ascii="Arial" w:hAnsi="Arial" w:cs="Arial"/>
          <w:b/>
        </w:rPr>
        <w:lastRenderedPageBreak/>
        <w:t>El lugar de entrega de los bienes o prestación de los servicios es:</w:t>
      </w:r>
      <w:r w:rsidR="00DD601B" w:rsidRPr="00C74B4B">
        <w:rPr>
          <w:rFonts w:ascii="Arial" w:hAnsi="Arial" w:cs="Arial"/>
          <w:b/>
        </w:rPr>
        <w:t xml:space="preserve"> </w:t>
      </w:r>
      <w:r w:rsidR="004146B1">
        <w:rPr>
          <w:rFonts w:ascii="Arial" w:hAnsi="Arial" w:cs="Arial"/>
          <w:i/>
          <w:color w:val="FF0000"/>
        </w:rPr>
        <w:t xml:space="preserve">en el local de la Municipalidad de Nueva Colombia. Departamento de </w:t>
      </w:r>
      <w:r w:rsidR="00674CB8">
        <w:rPr>
          <w:rFonts w:ascii="Arial" w:hAnsi="Arial" w:cs="Arial"/>
          <w:i/>
          <w:color w:val="FF0000"/>
        </w:rPr>
        <w:t>U.O.C.</w:t>
      </w:r>
    </w:p>
    <w:p w:rsidR="00B978BA" w:rsidRDefault="003C0B8F" w:rsidP="00856EB6">
      <w:pPr>
        <w:pStyle w:val="Prrafodelista"/>
        <w:numPr>
          <w:ilvl w:val="0"/>
          <w:numId w:val="5"/>
        </w:numPr>
        <w:spacing w:before="240" w:after="240" w:line="240" w:lineRule="auto"/>
        <w:contextualSpacing w:val="0"/>
        <w:jc w:val="both"/>
        <w:rPr>
          <w:rFonts w:ascii="Arial" w:hAnsi="Arial" w:cs="Arial"/>
          <w:b/>
        </w:rPr>
      </w:pPr>
      <w:r w:rsidRPr="00C74B4B">
        <w:rPr>
          <w:rFonts w:ascii="Arial" w:hAnsi="Arial" w:cs="Arial"/>
          <w:b/>
        </w:rPr>
        <w:t xml:space="preserve">El valor de las multas será: </w:t>
      </w:r>
      <w:r w:rsidRPr="00C74B4B">
        <w:rPr>
          <w:rFonts w:ascii="Arial" w:hAnsi="Arial" w:cs="Arial"/>
          <w:i/>
          <w:color w:val="FF0000"/>
        </w:rPr>
        <w:t>[</w:t>
      </w:r>
      <w:r w:rsidR="00674CB8">
        <w:rPr>
          <w:rFonts w:ascii="Arial" w:hAnsi="Arial" w:cs="Arial"/>
          <w:i/>
          <w:color w:val="FF0000"/>
        </w:rPr>
        <w:t>0,5</w:t>
      </w:r>
      <w:r w:rsidRPr="00C74B4B">
        <w:rPr>
          <w:rFonts w:ascii="Arial" w:hAnsi="Arial" w:cs="Arial"/>
          <w:i/>
          <w:color w:val="FF0000"/>
        </w:rPr>
        <w:t>]</w:t>
      </w:r>
      <w:r w:rsidRPr="00C74B4B">
        <w:rPr>
          <w:rFonts w:ascii="Arial" w:hAnsi="Arial" w:cs="Arial"/>
          <w:b/>
        </w:rPr>
        <w:t xml:space="preserve"> % por cada </w:t>
      </w:r>
      <w:r w:rsidR="00182ECD" w:rsidRPr="00C74B4B">
        <w:rPr>
          <w:rFonts w:ascii="Arial" w:hAnsi="Arial" w:cs="Arial"/>
          <w:b/>
        </w:rPr>
        <w:t xml:space="preserve">día </w:t>
      </w:r>
      <w:r w:rsidRPr="00C74B4B">
        <w:rPr>
          <w:rFonts w:ascii="Arial" w:hAnsi="Arial" w:cs="Arial"/>
          <w:b/>
        </w:rPr>
        <w:t>de atraso en la entrega de los bienes o prestación de los servicios contratados.</w:t>
      </w:r>
      <w:r w:rsidR="00B72CDA" w:rsidRPr="00C74B4B">
        <w:rPr>
          <w:rFonts w:ascii="Arial" w:hAnsi="Arial" w:cs="Arial"/>
          <w:b/>
        </w:rPr>
        <w:t xml:space="preserve"> </w:t>
      </w:r>
    </w:p>
    <w:p w:rsidR="00880949" w:rsidRPr="00B978BA" w:rsidRDefault="003C0B8F" w:rsidP="00856EB6">
      <w:pPr>
        <w:pStyle w:val="Prrafodelista"/>
        <w:numPr>
          <w:ilvl w:val="0"/>
          <w:numId w:val="5"/>
        </w:numPr>
        <w:spacing w:before="240" w:after="240" w:line="240" w:lineRule="auto"/>
        <w:contextualSpacing w:val="0"/>
        <w:jc w:val="both"/>
        <w:rPr>
          <w:rFonts w:ascii="Arial" w:hAnsi="Arial" w:cs="Arial"/>
          <w:b/>
        </w:rPr>
      </w:pPr>
      <w:r w:rsidRPr="00B978BA">
        <w:rPr>
          <w:rFonts w:ascii="Arial" w:hAnsi="Arial" w:cs="Arial"/>
          <w:b/>
        </w:rPr>
        <w:t xml:space="preserve">La vigencia del contrato u orden de compra/servicio </w:t>
      </w:r>
      <w:r w:rsidR="004638BB" w:rsidRPr="00B978BA">
        <w:rPr>
          <w:rFonts w:ascii="Arial" w:hAnsi="Arial" w:cs="Arial"/>
          <w:b/>
        </w:rPr>
        <w:t>será hasta el cumplimiento total de las obligaciones.</w:t>
      </w:r>
      <w:r w:rsidR="00B978BA" w:rsidRPr="00B978BA">
        <w:rPr>
          <w:rFonts w:ascii="Arial" w:hAnsi="Arial" w:cs="Arial"/>
          <w:b/>
        </w:rPr>
        <w:t xml:space="preserve"> </w:t>
      </w:r>
      <w:r w:rsidR="00B978BA" w:rsidRPr="00B978BA">
        <w:rPr>
          <w:rFonts w:ascii="Arial" w:eastAsia="Times New Roman" w:hAnsi="Arial" w:cs="Arial"/>
          <w:b/>
          <w:sz w:val="44"/>
          <w:szCs w:val="20"/>
          <w:lang w:val="es-ES"/>
        </w:rPr>
        <w:t xml:space="preserve"> </w:t>
      </w:r>
    </w:p>
    <w:p w:rsidR="00F119DE" w:rsidRPr="00C74B4B" w:rsidRDefault="00F119DE"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FF11D8" w:rsidRDefault="00FF11D8"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Default="00E0128F" w:rsidP="00C82218">
      <w:pPr>
        <w:spacing w:after="0" w:line="240" w:lineRule="auto"/>
        <w:jc w:val="center"/>
        <w:rPr>
          <w:rFonts w:ascii="Arial" w:eastAsia="Times New Roman" w:hAnsi="Arial" w:cs="Arial"/>
          <w:b/>
          <w:sz w:val="44"/>
          <w:szCs w:val="20"/>
          <w:lang w:val="es-ES"/>
        </w:rPr>
      </w:pPr>
    </w:p>
    <w:p w:rsidR="00E0128F" w:rsidRPr="00C74B4B" w:rsidRDefault="00E0128F" w:rsidP="00C82218">
      <w:pPr>
        <w:spacing w:after="0" w:line="240" w:lineRule="auto"/>
        <w:jc w:val="center"/>
        <w:rPr>
          <w:rFonts w:ascii="Arial" w:eastAsia="Times New Roman" w:hAnsi="Arial" w:cs="Arial"/>
          <w:b/>
          <w:sz w:val="44"/>
          <w:szCs w:val="20"/>
          <w:lang w:val="es-ES"/>
        </w:rPr>
      </w:pPr>
    </w:p>
    <w:p w:rsidR="00FF11D8" w:rsidRPr="00C74B4B" w:rsidRDefault="00FF11D8" w:rsidP="00C82218">
      <w:pPr>
        <w:spacing w:after="0" w:line="240" w:lineRule="auto"/>
        <w:jc w:val="center"/>
        <w:rPr>
          <w:rFonts w:ascii="Arial" w:eastAsia="Times New Roman" w:hAnsi="Arial" w:cs="Arial"/>
          <w:b/>
          <w:sz w:val="44"/>
          <w:szCs w:val="20"/>
          <w:lang w:val="es-ES"/>
        </w:rPr>
      </w:pPr>
    </w:p>
    <w:p w:rsidR="00C61829" w:rsidRPr="00C74B4B" w:rsidRDefault="00C61829" w:rsidP="00483BC5">
      <w:pPr>
        <w:spacing w:after="0" w:line="240" w:lineRule="auto"/>
        <w:rPr>
          <w:rFonts w:ascii="Arial" w:eastAsia="Times New Roman" w:hAnsi="Arial" w:cs="Arial"/>
          <w:b/>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921766" w:rsidRPr="00E0128F" w:rsidRDefault="0012194C" w:rsidP="00C82218">
      <w:pPr>
        <w:spacing w:after="0" w:line="240" w:lineRule="auto"/>
        <w:jc w:val="center"/>
        <w:rPr>
          <w:rFonts w:ascii="Arial" w:eastAsia="Times New Roman" w:hAnsi="Arial" w:cs="Arial"/>
          <w:b/>
          <w:sz w:val="36"/>
          <w:szCs w:val="20"/>
          <w:lang w:val="es-ES"/>
        </w:rPr>
      </w:pPr>
      <w:r w:rsidRPr="00C74B4B">
        <w:rPr>
          <w:rFonts w:ascii="Arial" w:eastAsia="Times New Roman" w:hAnsi="Arial" w:cs="Arial"/>
          <w:b/>
          <w:sz w:val="44"/>
          <w:szCs w:val="20"/>
          <w:lang w:val="es-ES"/>
        </w:rPr>
        <w:t xml:space="preserve"> </w:t>
      </w:r>
      <w:r w:rsidRPr="00E0128F">
        <w:rPr>
          <w:rFonts w:ascii="Arial" w:eastAsia="Times New Roman" w:hAnsi="Arial" w:cs="Arial"/>
          <w:b/>
          <w:sz w:val="36"/>
          <w:szCs w:val="20"/>
          <w:lang w:val="es-ES"/>
        </w:rPr>
        <w:t>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C74B4B" w:rsidRDefault="00626F10" w:rsidP="00626F10">
      <w:pPr>
        <w:jc w:val="both"/>
        <w:rPr>
          <w:rFonts w:ascii="Arial" w:hAnsi="Arial" w:cs="Arial"/>
          <w:b/>
          <w:bCs/>
          <w:i/>
          <w:iCs/>
          <w:color w:val="FF0000"/>
          <w:sz w:val="28"/>
          <w:szCs w:val="20"/>
        </w:rPr>
      </w:pPr>
      <w:r w:rsidRPr="00C74B4B">
        <w:rPr>
          <w:rFonts w:ascii="Arial" w:hAnsi="Arial" w:cs="Arial"/>
          <w:b/>
          <w:sz w:val="28"/>
          <w:szCs w:val="20"/>
          <w:u w:val="single"/>
        </w:rPr>
        <w:t>1. Especificaciones Técnicas</w:t>
      </w:r>
    </w:p>
    <w:p w:rsidR="00A66394" w:rsidRPr="006C435D" w:rsidRDefault="00E0128F" w:rsidP="00A66394">
      <w:pPr>
        <w:spacing w:after="0" w:line="240" w:lineRule="auto"/>
        <w:jc w:val="center"/>
        <w:rPr>
          <w:rFonts w:ascii="Arial" w:eastAsia="Times New Roman" w:hAnsi="Arial" w:cs="Arial"/>
          <w:b/>
          <w:i/>
          <w:color w:val="FF0000"/>
          <w:szCs w:val="20"/>
          <w:u w:val="single"/>
          <w:lang w:val="es-ES"/>
        </w:rPr>
      </w:pPr>
      <w:bookmarkStart w:id="0" w:name="_Toc228071956"/>
      <w:r>
        <w:rPr>
          <w:rFonts w:ascii="Arial" w:eastAsia="Times New Roman" w:hAnsi="Arial" w:cs="Arial"/>
          <w:b/>
          <w:i/>
          <w:color w:val="FF0000"/>
          <w:szCs w:val="20"/>
          <w:u w:val="single"/>
          <w:lang w:val="es-ES"/>
        </w:rPr>
        <w:t>ITEM N° 1</w:t>
      </w:r>
      <w:r w:rsidR="00A66394" w:rsidRPr="006C435D">
        <w:rPr>
          <w:rFonts w:ascii="Arial" w:eastAsia="Times New Roman" w:hAnsi="Arial" w:cs="Arial"/>
          <w:b/>
          <w:i/>
          <w:color w:val="FF0000"/>
          <w:szCs w:val="20"/>
          <w:u w:val="single"/>
          <w:lang w:val="es-ES"/>
        </w:rPr>
        <w:t xml:space="preserve">- </w:t>
      </w:r>
      <w:r w:rsidR="00A66394" w:rsidRPr="00A66394">
        <w:rPr>
          <w:rFonts w:ascii="Arial" w:eastAsia="Times New Roman" w:hAnsi="Arial" w:cs="Arial"/>
          <w:b/>
          <w:i/>
          <w:color w:val="FF0000"/>
          <w:szCs w:val="20"/>
          <w:u w:val="single"/>
          <w:lang w:val="es-ES"/>
        </w:rPr>
        <w:t xml:space="preserve">IMPRESORA PARA </w:t>
      </w:r>
      <w:r>
        <w:rPr>
          <w:rFonts w:ascii="Arial" w:eastAsia="Times New Roman" w:hAnsi="Arial" w:cs="Arial"/>
          <w:b/>
          <w:i/>
          <w:color w:val="FF0000"/>
          <w:szCs w:val="20"/>
          <w:u w:val="single"/>
          <w:lang w:val="es-ES"/>
        </w:rPr>
        <w:t xml:space="preserve">EL DEPARTAMENTO DE </w:t>
      </w:r>
      <w:r w:rsidR="00A66394" w:rsidRPr="00A66394">
        <w:rPr>
          <w:rFonts w:ascii="Arial" w:eastAsia="Times New Roman" w:hAnsi="Arial" w:cs="Arial"/>
          <w:b/>
          <w:i/>
          <w:color w:val="FF0000"/>
          <w:szCs w:val="20"/>
          <w:u w:val="single"/>
          <w:lang w:val="es-ES"/>
        </w:rPr>
        <w:t>TRANSITO</w:t>
      </w:r>
    </w:p>
    <w:p w:rsidR="00A66394" w:rsidRPr="00706799" w:rsidRDefault="00A66394" w:rsidP="00A66394">
      <w:pPr>
        <w:spacing w:after="0" w:line="240" w:lineRule="auto"/>
        <w:jc w:val="center"/>
        <w:rPr>
          <w:rFonts w:ascii="Arial" w:eastAsia="Times New Roman" w:hAnsi="Arial" w:cs="Arial"/>
          <w:b/>
          <w:i/>
          <w:color w:val="FF0000"/>
          <w:szCs w:val="20"/>
          <w:lang w:val="es-ES"/>
        </w:rPr>
      </w:pPr>
    </w:p>
    <w:p w:rsidR="00A66394" w:rsidRDefault="00A66394" w:rsidP="00A66394">
      <w:pPr>
        <w:spacing w:after="0" w:line="240" w:lineRule="auto"/>
        <w:jc w:val="both"/>
        <w:rPr>
          <w:rFonts w:ascii="Arial" w:eastAsia="Times New Roman" w:hAnsi="Arial" w:cs="Arial"/>
          <w:i/>
          <w:color w:val="FF0000"/>
          <w:szCs w:val="20"/>
          <w:lang w:val="es-ES"/>
        </w:rPr>
      </w:pPr>
      <w:r w:rsidRPr="001332F4">
        <w:rPr>
          <w:rFonts w:ascii="Arial" w:eastAsia="Times New Roman" w:hAnsi="Arial" w:cs="Arial"/>
          <w:i/>
          <w:szCs w:val="20"/>
          <w:lang w:val="es-ES"/>
        </w:rPr>
        <w:t>CÓDIGO:</w:t>
      </w:r>
      <w:r w:rsidRPr="001332F4">
        <w:t xml:space="preserve"> </w:t>
      </w:r>
      <w:r w:rsidRPr="00A66394">
        <w:rPr>
          <w:rFonts w:ascii="Arial" w:eastAsia="Times New Roman" w:hAnsi="Arial" w:cs="Arial"/>
          <w:i/>
          <w:color w:val="FF0000"/>
          <w:szCs w:val="20"/>
          <w:lang w:val="es-ES"/>
        </w:rPr>
        <w:t>43212111-001</w:t>
      </w:r>
      <w:r w:rsidR="001C3224">
        <w:rPr>
          <w:rFonts w:ascii="Arial" w:eastAsia="Times New Roman" w:hAnsi="Arial" w:cs="Arial"/>
          <w:i/>
          <w:color w:val="FF0000"/>
          <w:szCs w:val="20"/>
          <w:lang w:val="es-ES"/>
        </w:rPr>
        <w:t xml:space="preserve"> </w:t>
      </w:r>
      <w:r w:rsidRPr="001332F4">
        <w:rPr>
          <w:rFonts w:ascii="Arial" w:eastAsia="Times New Roman" w:hAnsi="Arial" w:cs="Arial"/>
          <w:i/>
          <w:szCs w:val="20"/>
          <w:lang w:val="es-ES"/>
        </w:rPr>
        <w:t>CANTIDAD:</w:t>
      </w:r>
      <w:r>
        <w:rPr>
          <w:rFonts w:ascii="Arial" w:eastAsia="Times New Roman" w:hAnsi="Arial" w:cs="Arial"/>
          <w:i/>
          <w:color w:val="FF0000"/>
          <w:szCs w:val="20"/>
          <w:lang w:val="es-ES"/>
        </w:rPr>
        <w:t xml:space="preserve"> 1 (UNO)</w:t>
      </w:r>
    </w:p>
    <w:p w:rsidR="001D188B" w:rsidRDefault="001D188B" w:rsidP="00626F10">
      <w:pPr>
        <w:pStyle w:val="SectionVIHeader"/>
        <w:spacing w:before="0" w:after="0" w:line="240" w:lineRule="auto"/>
        <w:jc w:val="left"/>
        <w:rPr>
          <w:rFonts w:ascii="Arial" w:hAnsi="Arial" w:cs="Arial"/>
          <w:bCs w:val="0"/>
          <w:sz w:val="28"/>
          <w:szCs w:val="20"/>
          <w:u w:val="single"/>
          <w:lang w:val="es-ES"/>
        </w:rPr>
      </w:pPr>
    </w:p>
    <w:p w:rsidR="009F0A84" w:rsidRDefault="009F0A84" w:rsidP="00626F10">
      <w:pPr>
        <w:pStyle w:val="SectionVIHeader"/>
        <w:spacing w:before="0" w:after="0" w:line="240" w:lineRule="auto"/>
        <w:jc w:val="left"/>
        <w:rPr>
          <w:rFonts w:ascii="Arial" w:hAnsi="Arial" w:cs="Arial"/>
          <w:bCs w:val="0"/>
          <w:sz w:val="28"/>
          <w:szCs w:val="20"/>
          <w:u w:val="single"/>
          <w:lang w:val="es-ES"/>
        </w:rPr>
      </w:pPr>
      <w:r>
        <w:rPr>
          <w:rFonts w:ascii="Arial" w:hAnsi="Arial" w:cs="Arial"/>
          <w:bCs w:val="0"/>
          <w:sz w:val="28"/>
          <w:szCs w:val="20"/>
          <w:u w:val="single"/>
          <w:lang w:val="es-ES"/>
        </w:rPr>
        <w:t>CARACTERISTICAS MINIMAS REQUERIDAS:</w:t>
      </w:r>
    </w:p>
    <w:p w:rsidR="009F0A84" w:rsidRPr="009E763A" w:rsidRDefault="009F0A84" w:rsidP="009F0A84">
      <w:pPr>
        <w:pStyle w:val="SectionVIHeader"/>
        <w:numPr>
          <w:ilvl w:val="0"/>
          <w:numId w:val="25"/>
        </w:numPr>
        <w:spacing w:before="0" w:after="0" w:line="240" w:lineRule="auto"/>
        <w:jc w:val="left"/>
        <w:rPr>
          <w:rFonts w:ascii="Arial" w:hAnsi="Arial" w:cs="Arial"/>
          <w:b w:val="0"/>
          <w:bCs w:val="0"/>
          <w:sz w:val="20"/>
          <w:szCs w:val="20"/>
          <w:lang w:val="es-ES"/>
        </w:rPr>
      </w:pPr>
      <w:r w:rsidRPr="009E763A">
        <w:rPr>
          <w:rFonts w:ascii="Arial" w:hAnsi="Arial" w:cs="Arial"/>
          <w:b w:val="0"/>
          <w:bCs w:val="0"/>
          <w:sz w:val="20"/>
          <w:szCs w:val="20"/>
          <w:lang w:val="es-ES"/>
        </w:rPr>
        <w:t>Impresora por sublimación de tinta a todo color</w:t>
      </w:r>
    </w:p>
    <w:p w:rsidR="009F0A84" w:rsidRPr="009E763A" w:rsidRDefault="009F0A84" w:rsidP="009F0A84">
      <w:pPr>
        <w:pStyle w:val="SectionVIHeader"/>
        <w:numPr>
          <w:ilvl w:val="0"/>
          <w:numId w:val="25"/>
        </w:numPr>
        <w:spacing w:before="0" w:after="0" w:line="240" w:lineRule="auto"/>
        <w:jc w:val="left"/>
        <w:rPr>
          <w:rFonts w:ascii="Arial" w:hAnsi="Arial" w:cs="Arial"/>
          <w:b w:val="0"/>
          <w:bCs w:val="0"/>
          <w:sz w:val="20"/>
          <w:szCs w:val="20"/>
          <w:lang w:val="es-ES"/>
        </w:rPr>
      </w:pPr>
      <w:r w:rsidRPr="009E763A">
        <w:rPr>
          <w:rFonts w:ascii="Arial" w:hAnsi="Arial" w:cs="Arial"/>
          <w:b w:val="0"/>
          <w:bCs w:val="0"/>
          <w:sz w:val="20"/>
          <w:szCs w:val="20"/>
          <w:lang w:val="es-ES"/>
        </w:rPr>
        <w:t>Impresión dual, a ambas caras de la tarjeta</w:t>
      </w:r>
    </w:p>
    <w:p w:rsidR="009F0A84" w:rsidRPr="009E763A" w:rsidRDefault="009F0A84" w:rsidP="009F0A84">
      <w:pPr>
        <w:pStyle w:val="SectionVIHeader"/>
        <w:numPr>
          <w:ilvl w:val="0"/>
          <w:numId w:val="25"/>
        </w:numPr>
        <w:spacing w:before="0" w:after="0" w:line="240" w:lineRule="auto"/>
        <w:jc w:val="left"/>
        <w:rPr>
          <w:rFonts w:ascii="Arial" w:hAnsi="Arial" w:cs="Arial"/>
          <w:b w:val="0"/>
          <w:bCs w:val="0"/>
          <w:sz w:val="20"/>
          <w:szCs w:val="20"/>
          <w:lang w:val="es-ES"/>
        </w:rPr>
      </w:pPr>
      <w:r w:rsidRPr="009E763A">
        <w:rPr>
          <w:rFonts w:ascii="Arial" w:hAnsi="Arial" w:cs="Arial"/>
          <w:b w:val="0"/>
          <w:bCs w:val="0"/>
          <w:sz w:val="20"/>
          <w:szCs w:val="20"/>
          <w:lang w:val="es-ES"/>
        </w:rPr>
        <w:t>Medida de tarjetas a imprimir: CR -80 (85, 6 mm L x 54 mm A), ID1</w:t>
      </w:r>
    </w:p>
    <w:p w:rsidR="009F0A84" w:rsidRPr="009E763A" w:rsidRDefault="009F0A84" w:rsidP="009F0A84">
      <w:pPr>
        <w:pStyle w:val="SectionVIHeader"/>
        <w:numPr>
          <w:ilvl w:val="0"/>
          <w:numId w:val="25"/>
        </w:numPr>
        <w:spacing w:before="0" w:after="0" w:line="240" w:lineRule="auto"/>
        <w:jc w:val="left"/>
        <w:rPr>
          <w:rFonts w:ascii="Arial" w:hAnsi="Arial" w:cs="Arial"/>
          <w:b w:val="0"/>
          <w:bCs w:val="0"/>
          <w:sz w:val="20"/>
          <w:szCs w:val="24"/>
          <w:lang w:val="es-ES"/>
        </w:rPr>
      </w:pPr>
      <w:r w:rsidRPr="009E763A">
        <w:rPr>
          <w:rFonts w:ascii="Arial" w:hAnsi="Arial" w:cs="Arial"/>
          <w:b w:val="0"/>
          <w:bCs w:val="0"/>
          <w:sz w:val="20"/>
          <w:szCs w:val="24"/>
          <w:lang w:val="es-ES"/>
        </w:rPr>
        <w:t>Debe contar con drivers para Windows</w:t>
      </w:r>
      <w:r w:rsidRPr="009E763A">
        <w:rPr>
          <w:rFonts w:ascii="Arial" w:hAnsi="Arial" w:cs="Arial"/>
          <w:b w:val="0"/>
          <w:sz w:val="20"/>
          <w:szCs w:val="24"/>
          <w:lang w:val="es-ES" w:eastAsia="es-ES"/>
        </w:rPr>
        <w:t xml:space="preserve"> 10 / 8 / 7 / Vista / XP / Server 2012 / Server 2012 R2 / Server 2008 / Server 2008 R2 / Server 2003 R2 / Server 2003 R1 / Mac OS X v10.10 / v10.9 / v</w:t>
      </w:r>
      <w:r w:rsidR="00A16726" w:rsidRPr="009E763A">
        <w:rPr>
          <w:rFonts w:ascii="Arial" w:hAnsi="Arial" w:cs="Arial"/>
          <w:b w:val="0"/>
          <w:sz w:val="20"/>
          <w:szCs w:val="24"/>
          <w:lang w:val="es-ES" w:eastAsia="es-ES"/>
        </w:rPr>
        <w:t>10.8 / v10.7 / v10.6 y Linux</w:t>
      </w:r>
    </w:p>
    <w:p w:rsidR="00A16726" w:rsidRPr="009E763A" w:rsidRDefault="00A16726" w:rsidP="009F0A84">
      <w:pPr>
        <w:pStyle w:val="SectionVIHeader"/>
        <w:numPr>
          <w:ilvl w:val="0"/>
          <w:numId w:val="25"/>
        </w:numPr>
        <w:spacing w:before="0" w:after="0" w:line="240" w:lineRule="auto"/>
        <w:jc w:val="left"/>
        <w:rPr>
          <w:rFonts w:ascii="Arial" w:hAnsi="Arial" w:cs="Arial"/>
          <w:b w:val="0"/>
          <w:bCs w:val="0"/>
          <w:sz w:val="20"/>
          <w:szCs w:val="24"/>
          <w:lang w:val="es-ES"/>
        </w:rPr>
      </w:pPr>
      <w:r w:rsidRPr="009E763A">
        <w:rPr>
          <w:rFonts w:ascii="Arial" w:hAnsi="Arial" w:cs="Arial"/>
          <w:b w:val="0"/>
          <w:sz w:val="20"/>
          <w:szCs w:val="24"/>
          <w:lang w:val="es-ES" w:eastAsia="es-ES"/>
        </w:rPr>
        <w:t>Voltaje de fabrica 220 v</w:t>
      </w:r>
    </w:p>
    <w:p w:rsidR="00A16726" w:rsidRPr="009E763A" w:rsidRDefault="00A16726" w:rsidP="009F0A84">
      <w:pPr>
        <w:pStyle w:val="SectionVIHeader"/>
        <w:numPr>
          <w:ilvl w:val="0"/>
          <w:numId w:val="25"/>
        </w:numPr>
        <w:spacing w:before="0" w:after="0" w:line="240" w:lineRule="auto"/>
        <w:jc w:val="left"/>
        <w:rPr>
          <w:rFonts w:ascii="Arial" w:hAnsi="Arial" w:cs="Arial"/>
          <w:b w:val="0"/>
          <w:bCs w:val="0"/>
          <w:sz w:val="20"/>
          <w:szCs w:val="24"/>
          <w:lang w:val="es-ES"/>
        </w:rPr>
      </w:pPr>
      <w:r w:rsidRPr="009E763A">
        <w:rPr>
          <w:rFonts w:ascii="Arial" w:hAnsi="Arial" w:cs="Arial"/>
          <w:b w:val="0"/>
          <w:sz w:val="20"/>
          <w:szCs w:val="24"/>
          <w:lang w:val="es-ES" w:eastAsia="es-ES"/>
        </w:rPr>
        <w:t>El equipo deberá ser nuevo, que no se haya discontinuado su fabricación y se debe garantizar los repuestos e insumos durante el periodo de 1 (un) año como mínimo.</w:t>
      </w:r>
    </w:p>
    <w:p w:rsidR="00A16726" w:rsidRPr="009E763A" w:rsidRDefault="00A16726" w:rsidP="009F0A84">
      <w:pPr>
        <w:pStyle w:val="SectionVIHeader"/>
        <w:numPr>
          <w:ilvl w:val="0"/>
          <w:numId w:val="25"/>
        </w:numPr>
        <w:spacing w:before="0" w:after="0" w:line="240" w:lineRule="auto"/>
        <w:jc w:val="left"/>
        <w:rPr>
          <w:rFonts w:ascii="Arial" w:hAnsi="Arial" w:cs="Arial"/>
          <w:b w:val="0"/>
          <w:bCs w:val="0"/>
          <w:sz w:val="20"/>
          <w:szCs w:val="24"/>
          <w:lang w:val="es-ES"/>
        </w:rPr>
      </w:pPr>
      <w:r w:rsidRPr="009E763A">
        <w:rPr>
          <w:rFonts w:ascii="Arial" w:hAnsi="Arial" w:cs="Arial"/>
          <w:b w:val="0"/>
          <w:sz w:val="20"/>
          <w:szCs w:val="24"/>
          <w:lang w:val="es-ES" w:eastAsia="es-ES"/>
        </w:rPr>
        <w:t>El equipo debe incluir:</w:t>
      </w:r>
    </w:p>
    <w:p w:rsidR="00A16726" w:rsidRPr="009E763A" w:rsidRDefault="00A16726" w:rsidP="00A16726">
      <w:pPr>
        <w:pStyle w:val="SectionVIHeader"/>
        <w:numPr>
          <w:ilvl w:val="0"/>
          <w:numId w:val="26"/>
        </w:numPr>
        <w:spacing w:before="0" w:after="0" w:line="240" w:lineRule="auto"/>
        <w:jc w:val="left"/>
        <w:rPr>
          <w:rFonts w:ascii="Arial" w:hAnsi="Arial" w:cs="Arial"/>
          <w:b w:val="0"/>
          <w:bCs w:val="0"/>
          <w:sz w:val="20"/>
          <w:szCs w:val="24"/>
          <w:lang w:val="es-ES"/>
        </w:rPr>
      </w:pPr>
      <w:r w:rsidRPr="009E763A">
        <w:rPr>
          <w:rFonts w:ascii="Arial" w:hAnsi="Arial" w:cs="Arial"/>
          <w:b w:val="0"/>
          <w:sz w:val="20"/>
          <w:szCs w:val="24"/>
          <w:lang w:val="es-ES" w:eastAsia="es-ES"/>
        </w:rPr>
        <w:t>500 unidades de tarjetas pre-impresas de Licencia de Conducir según la Ley 5016/2014</w:t>
      </w:r>
    </w:p>
    <w:p w:rsidR="00A16726" w:rsidRPr="009E763A" w:rsidRDefault="00A16726" w:rsidP="00A16726">
      <w:pPr>
        <w:pStyle w:val="SectionVIHeader"/>
        <w:numPr>
          <w:ilvl w:val="0"/>
          <w:numId w:val="26"/>
        </w:numPr>
        <w:spacing w:before="0" w:after="0" w:line="240" w:lineRule="auto"/>
        <w:jc w:val="left"/>
        <w:rPr>
          <w:rFonts w:ascii="Arial" w:hAnsi="Arial" w:cs="Arial"/>
          <w:b w:val="0"/>
          <w:bCs w:val="0"/>
          <w:sz w:val="20"/>
          <w:szCs w:val="24"/>
          <w:lang w:val="es-ES"/>
        </w:rPr>
      </w:pPr>
      <w:r w:rsidRPr="009E763A">
        <w:rPr>
          <w:rFonts w:ascii="Arial" w:hAnsi="Arial" w:cs="Arial"/>
          <w:b w:val="0"/>
          <w:sz w:val="20"/>
          <w:szCs w:val="24"/>
          <w:lang w:val="es-ES" w:eastAsia="es-ES"/>
        </w:rPr>
        <w:t>Cintas color para impresión del tipo YMCKOK para impresión de 500 licencias de conducir.</w:t>
      </w:r>
    </w:p>
    <w:p w:rsidR="00A16726" w:rsidRPr="009E763A" w:rsidRDefault="00A16726" w:rsidP="00A16726">
      <w:pPr>
        <w:pStyle w:val="SectionVIHeader"/>
        <w:numPr>
          <w:ilvl w:val="0"/>
          <w:numId w:val="26"/>
        </w:numPr>
        <w:spacing w:before="0" w:after="0" w:line="240" w:lineRule="auto"/>
        <w:jc w:val="left"/>
        <w:rPr>
          <w:rFonts w:ascii="Arial" w:hAnsi="Arial" w:cs="Arial"/>
          <w:b w:val="0"/>
          <w:bCs w:val="0"/>
          <w:sz w:val="20"/>
          <w:szCs w:val="24"/>
          <w:lang w:val="es-ES"/>
        </w:rPr>
      </w:pPr>
      <w:r w:rsidRPr="009E763A">
        <w:rPr>
          <w:rFonts w:ascii="Arial" w:hAnsi="Arial" w:cs="Arial"/>
          <w:b w:val="0"/>
          <w:sz w:val="20"/>
          <w:szCs w:val="24"/>
          <w:lang w:val="es-ES" w:eastAsia="es-ES"/>
        </w:rPr>
        <w:t xml:space="preserve">500 </w:t>
      </w:r>
      <w:r w:rsidR="001C3224" w:rsidRPr="009E763A">
        <w:rPr>
          <w:rFonts w:ascii="Arial" w:hAnsi="Arial" w:cs="Arial"/>
          <w:b w:val="0"/>
          <w:sz w:val="20"/>
          <w:szCs w:val="24"/>
          <w:lang w:val="es-ES" w:eastAsia="es-ES"/>
        </w:rPr>
        <w:t>holografías</w:t>
      </w:r>
      <w:r w:rsidRPr="009E763A">
        <w:rPr>
          <w:rFonts w:ascii="Arial" w:hAnsi="Arial" w:cs="Arial"/>
          <w:b w:val="0"/>
          <w:sz w:val="20"/>
          <w:szCs w:val="24"/>
          <w:lang w:val="es-ES" w:eastAsia="es-ES"/>
        </w:rPr>
        <w:t xml:space="preserve"> al frio manual</w:t>
      </w:r>
    </w:p>
    <w:p w:rsidR="00A16726" w:rsidRPr="009E763A" w:rsidRDefault="00A16726" w:rsidP="00A16726">
      <w:pPr>
        <w:pStyle w:val="SectionVIHeader"/>
        <w:numPr>
          <w:ilvl w:val="0"/>
          <w:numId w:val="26"/>
        </w:numPr>
        <w:spacing w:before="0" w:after="0" w:line="240" w:lineRule="auto"/>
        <w:jc w:val="left"/>
        <w:rPr>
          <w:rFonts w:ascii="Arial" w:hAnsi="Arial" w:cs="Arial"/>
          <w:b w:val="0"/>
          <w:bCs w:val="0"/>
          <w:sz w:val="20"/>
          <w:szCs w:val="24"/>
          <w:lang w:val="es-ES"/>
        </w:rPr>
      </w:pPr>
      <w:r w:rsidRPr="009E763A">
        <w:rPr>
          <w:rFonts w:ascii="Arial" w:hAnsi="Arial" w:cs="Arial"/>
          <w:b w:val="0"/>
          <w:sz w:val="20"/>
          <w:szCs w:val="24"/>
          <w:lang w:val="es-ES" w:eastAsia="es-ES"/>
        </w:rPr>
        <w:t>Kit de limpieza original de la marca de la impresora ofertada</w:t>
      </w:r>
    </w:p>
    <w:p w:rsidR="00A16726" w:rsidRPr="009E763A" w:rsidRDefault="00A16726" w:rsidP="00A16726">
      <w:pPr>
        <w:pStyle w:val="SectionVIHeader"/>
        <w:numPr>
          <w:ilvl w:val="0"/>
          <w:numId w:val="26"/>
        </w:numPr>
        <w:spacing w:before="0" w:after="0" w:line="240" w:lineRule="auto"/>
        <w:jc w:val="left"/>
        <w:rPr>
          <w:rFonts w:ascii="Arial" w:hAnsi="Arial" w:cs="Arial"/>
          <w:b w:val="0"/>
          <w:bCs w:val="0"/>
          <w:sz w:val="20"/>
          <w:szCs w:val="24"/>
          <w:lang w:val="es-ES"/>
        </w:rPr>
      </w:pPr>
      <w:r w:rsidRPr="009E763A">
        <w:rPr>
          <w:rFonts w:ascii="Arial" w:hAnsi="Arial" w:cs="Arial"/>
          <w:b w:val="0"/>
          <w:sz w:val="20"/>
          <w:szCs w:val="24"/>
          <w:lang w:val="es-ES" w:eastAsia="es-ES"/>
        </w:rPr>
        <w:t xml:space="preserve">1 capturador de firma con luz de fondo (backlit) con drivers para </w:t>
      </w:r>
      <w:r w:rsidRPr="009E763A">
        <w:rPr>
          <w:rFonts w:ascii="Arial" w:hAnsi="Arial" w:cs="Arial"/>
          <w:b w:val="0"/>
          <w:bCs w:val="0"/>
          <w:sz w:val="20"/>
          <w:szCs w:val="24"/>
          <w:lang w:val="es-ES"/>
        </w:rPr>
        <w:t>Windows</w:t>
      </w:r>
      <w:r w:rsidRPr="009E763A">
        <w:rPr>
          <w:rFonts w:ascii="Arial" w:hAnsi="Arial" w:cs="Arial"/>
          <w:b w:val="0"/>
          <w:sz w:val="20"/>
          <w:szCs w:val="24"/>
          <w:lang w:val="es-ES" w:eastAsia="es-ES"/>
        </w:rPr>
        <w:t xml:space="preserve"> 10 / 8 / 7 / Vista / XP / Server 2012 / Server 2012 R2 / Server 2008 / Server 2008 R2 / Server 2003 R2 / Server 2003 R1 / Mac OS X v10.10 / v10.9 / v10.8 / v10.7 / v10.6 y Linux</w:t>
      </w:r>
      <w:r w:rsidR="001C3224" w:rsidRPr="009E763A">
        <w:rPr>
          <w:rFonts w:ascii="Arial" w:hAnsi="Arial" w:cs="Arial"/>
          <w:b w:val="0"/>
          <w:sz w:val="20"/>
          <w:szCs w:val="24"/>
          <w:lang w:val="es-ES" w:eastAsia="es-ES"/>
        </w:rPr>
        <w:t xml:space="preserve"> con conexión USB</w:t>
      </w:r>
      <w:r w:rsidR="009E763A" w:rsidRPr="009E763A">
        <w:rPr>
          <w:rFonts w:ascii="Arial" w:hAnsi="Arial" w:cs="Arial"/>
          <w:b w:val="0"/>
          <w:sz w:val="20"/>
          <w:szCs w:val="24"/>
          <w:lang w:val="es-ES" w:eastAsia="es-ES"/>
        </w:rPr>
        <w:t xml:space="preserve">. </w:t>
      </w:r>
    </w:p>
    <w:p w:rsidR="00A16726" w:rsidRPr="009E763A" w:rsidRDefault="00A16726" w:rsidP="009E763A">
      <w:pPr>
        <w:pStyle w:val="SectionVIHeader"/>
        <w:numPr>
          <w:ilvl w:val="0"/>
          <w:numId w:val="25"/>
        </w:numPr>
        <w:spacing w:before="0" w:after="0" w:line="240" w:lineRule="auto"/>
        <w:jc w:val="both"/>
        <w:rPr>
          <w:rFonts w:ascii="Arial" w:hAnsi="Arial" w:cs="Arial"/>
          <w:b w:val="0"/>
          <w:bCs w:val="0"/>
          <w:sz w:val="20"/>
          <w:szCs w:val="24"/>
          <w:lang w:val="es-ES"/>
        </w:rPr>
      </w:pPr>
      <w:r w:rsidRPr="009E763A">
        <w:rPr>
          <w:rFonts w:ascii="Arial" w:hAnsi="Arial" w:cs="Arial"/>
          <w:b w:val="0"/>
          <w:bCs w:val="0"/>
          <w:sz w:val="20"/>
          <w:szCs w:val="24"/>
          <w:lang w:val="es-ES"/>
        </w:rPr>
        <w:t xml:space="preserve">La impresora debe ser capaz de imprimir el anverso y el reverso sobre tarjetas pre impresas ISO CR 80 adoptada por la Agencia Nacional de Transito y Seguridad Vial (desde el ingreso de la tarjeta </w:t>
      </w:r>
      <w:r w:rsidR="0078789B" w:rsidRPr="009E763A">
        <w:rPr>
          <w:rFonts w:ascii="Arial" w:hAnsi="Arial" w:cs="Arial"/>
          <w:b w:val="0"/>
          <w:bCs w:val="0"/>
          <w:sz w:val="20"/>
          <w:szCs w:val="24"/>
          <w:lang w:val="es-ES"/>
        </w:rPr>
        <w:t>sin impresión, hasta su salida totalmente impresa; Se consideraran maquinas que puedan incorporar el pegado de forma  automático o pegado de forma manual del holograma, indistintamente.</w:t>
      </w:r>
    </w:p>
    <w:p w:rsidR="009F0A84" w:rsidRPr="009E763A" w:rsidRDefault="001C3224" w:rsidP="009E763A">
      <w:pPr>
        <w:pStyle w:val="SectionVIHeader"/>
        <w:numPr>
          <w:ilvl w:val="0"/>
          <w:numId w:val="25"/>
        </w:numPr>
        <w:spacing w:before="0" w:after="0" w:line="240" w:lineRule="auto"/>
        <w:jc w:val="both"/>
        <w:rPr>
          <w:rFonts w:ascii="Arial" w:hAnsi="Arial" w:cs="Arial"/>
          <w:bCs w:val="0"/>
          <w:sz w:val="22"/>
          <w:szCs w:val="20"/>
          <w:u w:val="single"/>
          <w:lang w:val="es-ES"/>
        </w:rPr>
      </w:pPr>
      <w:r w:rsidRPr="009E763A">
        <w:rPr>
          <w:rFonts w:ascii="Arial" w:hAnsi="Arial" w:cs="Arial"/>
          <w:b w:val="0"/>
          <w:sz w:val="20"/>
          <w:szCs w:val="18"/>
          <w:lang w:val="es-ES" w:eastAsia="es-ES"/>
        </w:rPr>
        <w:t>Si la impresora sufriera indisponibilidad del equipo por 72 hs o más, el proveedor deberá proporcionar un equipo de reemplazo, hasta concluir las tareas de mantenimiento y/o supervisión del equipo</w:t>
      </w:r>
    </w:p>
    <w:p w:rsidR="001C3224" w:rsidRPr="00D16A79" w:rsidRDefault="001C3224" w:rsidP="009E763A">
      <w:pPr>
        <w:pStyle w:val="SectionVIHeader"/>
        <w:numPr>
          <w:ilvl w:val="0"/>
          <w:numId w:val="25"/>
        </w:numPr>
        <w:spacing w:before="0" w:after="0" w:line="240" w:lineRule="auto"/>
        <w:jc w:val="both"/>
        <w:rPr>
          <w:rFonts w:ascii="Arial" w:hAnsi="Arial" w:cs="Arial"/>
          <w:b w:val="0"/>
          <w:bCs w:val="0"/>
          <w:sz w:val="20"/>
          <w:szCs w:val="22"/>
          <w:u w:val="single"/>
          <w:lang w:val="es-ES"/>
        </w:rPr>
      </w:pPr>
      <w:r w:rsidRPr="009E763A">
        <w:rPr>
          <w:rFonts w:ascii="Arial" w:hAnsi="Arial" w:cs="Arial"/>
          <w:b w:val="0"/>
          <w:color w:val="000000"/>
          <w:sz w:val="20"/>
          <w:szCs w:val="22"/>
          <w:lang w:val="es-ES" w:eastAsia="es-ES"/>
        </w:rPr>
        <w:t>Catálogos y especificaciones del equipo ofertado que pueda ser verificable vía online por internet.</w:t>
      </w:r>
    </w:p>
    <w:p w:rsidR="00D16A79" w:rsidRPr="009E763A" w:rsidRDefault="00D16A79" w:rsidP="009E763A">
      <w:pPr>
        <w:pStyle w:val="SectionVIHeader"/>
        <w:numPr>
          <w:ilvl w:val="0"/>
          <w:numId w:val="25"/>
        </w:numPr>
        <w:spacing w:before="0" w:after="0" w:line="240" w:lineRule="auto"/>
        <w:jc w:val="both"/>
        <w:rPr>
          <w:rFonts w:ascii="Arial" w:hAnsi="Arial" w:cs="Arial"/>
          <w:b w:val="0"/>
          <w:bCs w:val="0"/>
          <w:sz w:val="20"/>
          <w:szCs w:val="22"/>
          <w:u w:val="single"/>
          <w:lang w:val="es-ES"/>
        </w:rPr>
      </w:pPr>
      <w:r>
        <w:rPr>
          <w:rFonts w:ascii="Arial" w:hAnsi="Arial" w:cs="Arial"/>
          <w:b w:val="0"/>
          <w:color w:val="000000"/>
          <w:sz w:val="20"/>
          <w:szCs w:val="22"/>
          <w:lang w:val="es-ES" w:eastAsia="es-ES"/>
        </w:rPr>
        <w:t>El oferente deberá incluir a su oferta el costo de instalación de la máquina con sus accesorios. El bien debe ser puesto a punto por el oferente para su utilización luego de su recepción y además el oferente deberá capacitar al Director de Transito para uso de la máquina por el periodo mínimo de 1 día.</w:t>
      </w:r>
    </w:p>
    <w:p w:rsidR="00A66394" w:rsidRDefault="00A66394" w:rsidP="009E763A">
      <w:pPr>
        <w:pStyle w:val="SectionVIHeader"/>
        <w:spacing w:before="0" w:after="0" w:line="240" w:lineRule="auto"/>
        <w:jc w:val="both"/>
        <w:rPr>
          <w:rFonts w:ascii="Arial" w:hAnsi="Arial" w:cs="Arial"/>
          <w:bCs w:val="0"/>
          <w:sz w:val="28"/>
          <w:szCs w:val="20"/>
          <w:u w:val="single"/>
          <w:lang w:val="es-ES"/>
        </w:rPr>
      </w:pPr>
    </w:p>
    <w:p w:rsidR="00944256" w:rsidRPr="00944256" w:rsidRDefault="00944256" w:rsidP="00944256">
      <w:pPr>
        <w:widowControl w:val="0"/>
        <w:adjustRightInd w:val="0"/>
        <w:spacing w:after="0" w:line="240" w:lineRule="auto"/>
        <w:jc w:val="both"/>
        <w:textAlignment w:val="baseline"/>
        <w:rPr>
          <w:rFonts w:ascii="Arial" w:hAnsi="Arial" w:cs="Arial"/>
          <w:b/>
          <w:sz w:val="20"/>
          <w:szCs w:val="20"/>
          <w:u w:val="single"/>
          <w:lang w:val="es-ES"/>
        </w:rPr>
      </w:pPr>
      <w:r w:rsidRPr="00944256">
        <w:rPr>
          <w:rFonts w:ascii="Arial" w:hAnsi="Arial" w:cs="Arial"/>
          <w:b/>
          <w:sz w:val="20"/>
          <w:szCs w:val="20"/>
          <w:u w:val="single"/>
          <w:lang w:val="es-ES"/>
        </w:rPr>
        <w:t>SOLICITAMOS:</w:t>
      </w:r>
    </w:p>
    <w:p w:rsidR="00944256" w:rsidRDefault="00944256" w:rsidP="00856EB6">
      <w:pPr>
        <w:widowControl w:val="0"/>
        <w:numPr>
          <w:ilvl w:val="0"/>
          <w:numId w:val="23"/>
        </w:numPr>
        <w:adjustRightInd w:val="0"/>
        <w:spacing w:after="0" w:line="240" w:lineRule="auto"/>
        <w:jc w:val="both"/>
        <w:textAlignment w:val="baseline"/>
        <w:rPr>
          <w:rFonts w:ascii="Arial" w:hAnsi="Arial" w:cs="Arial"/>
          <w:sz w:val="20"/>
          <w:szCs w:val="20"/>
        </w:rPr>
      </w:pPr>
      <w:r w:rsidRPr="00944256">
        <w:rPr>
          <w:rFonts w:ascii="Arial" w:hAnsi="Arial" w:cs="Arial"/>
          <w:sz w:val="20"/>
          <w:szCs w:val="20"/>
          <w:lang w:val="es-ES"/>
        </w:rPr>
        <w:t xml:space="preserve">Que </w:t>
      </w:r>
      <w:r w:rsidR="009E763A">
        <w:rPr>
          <w:rFonts w:ascii="Arial" w:hAnsi="Arial" w:cs="Arial"/>
          <w:sz w:val="20"/>
          <w:szCs w:val="20"/>
          <w:lang w:val="es-ES"/>
        </w:rPr>
        <w:t>el bien</w:t>
      </w:r>
      <w:r w:rsidRPr="00944256">
        <w:rPr>
          <w:rFonts w:ascii="Arial" w:hAnsi="Arial" w:cs="Arial"/>
          <w:sz w:val="20"/>
          <w:szCs w:val="20"/>
          <w:lang w:val="es-ES"/>
        </w:rPr>
        <w:t xml:space="preserve"> estén en perfectas condiciones a la hora de su recepción, caso contrario serán rechazados en su totalidad</w:t>
      </w:r>
      <w:r w:rsidRPr="00944256">
        <w:rPr>
          <w:rFonts w:ascii="Arial" w:hAnsi="Arial" w:cs="Arial"/>
          <w:sz w:val="20"/>
          <w:szCs w:val="20"/>
        </w:rPr>
        <w:t>.</w:t>
      </w:r>
    </w:p>
    <w:p w:rsidR="009E763A" w:rsidRPr="00944256" w:rsidRDefault="009E763A" w:rsidP="00856EB6">
      <w:pPr>
        <w:widowControl w:val="0"/>
        <w:numPr>
          <w:ilvl w:val="0"/>
          <w:numId w:val="23"/>
        </w:numPr>
        <w:adjustRightInd w:val="0"/>
        <w:spacing w:after="0" w:line="240" w:lineRule="auto"/>
        <w:jc w:val="both"/>
        <w:textAlignment w:val="baseline"/>
        <w:rPr>
          <w:rFonts w:ascii="Arial" w:hAnsi="Arial" w:cs="Arial"/>
          <w:sz w:val="20"/>
          <w:szCs w:val="20"/>
        </w:rPr>
      </w:pPr>
      <w:r>
        <w:rPr>
          <w:rFonts w:ascii="Arial" w:hAnsi="Arial" w:cs="Arial"/>
          <w:sz w:val="20"/>
          <w:szCs w:val="20"/>
        </w:rPr>
        <w:lastRenderedPageBreak/>
        <w:t>Que la empresa adjudicada solicite a la ANTSV la certificación y homologación de las tarjetas pre-impresas, como así también de la IMPRESORA OFERTADA correspondiente. (se llevara a cabo luego de la adjudicación).</w:t>
      </w:r>
    </w:p>
    <w:p w:rsidR="00A66394" w:rsidRPr="00944256" w:rsidRDefault="00A66394" w:rsidP="00626F10">
      <w:pPr>
        <w:pStyle w:val="SectionVIHeader"/>
        <w:spacing w:before="0" w:after="0" w:line="240" w:lineRule="auto"/>
        <w:jc w:val="left"/>
        <w:rPr>
          <w:rFonts w:ascii="Arial" w:hAnsi="Arial" w:cs="Arial"/>
          <w:bCs w:val="0"/>
          <w:sz w:val="28"/>
          <w:szCs w:val="20"/>
          <w:u w:val="single"/>
          <w:lang w:val="es-PY"/>
        </w:rPr>
      </w:pPr>
    </w:p>
    <w:p w:rsidR="001D188B" w:rsidRDefault="001D188B" w:rsidP="00626F10">
      <w:pPr>
        <w:pStyle w:val="SectionVIHeader"/>
        <w:spacing w:before="0" w:after="0" w:line="240" w:lineRule="auto"/>
        <w:jc w:val="left"/>
        <w:rPr>
          <w:rFonts w:ascii="Arial" w:hAnsi="Arial" w:cs="Arial"/>
          <w:bCs w:val="0"/>
          <w:sz w:val="28"/>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rsidR="00944256" w:rsidRPr="00944256" w:rsidRDefault="00944256" w:rsidP="00944256">
      <w:pPr>
        <w:spacing w:after="0" w:line="240" w:lineRule="auto"/>
        <w:jc w:val="both"/>
        <w:rPr>
          <w:rFonts w:ascii="Arial" w:hAnsi="Arial" w:cs="Arial"/>
          <w:sz w:val="20"/>
          <w:szCs w:val="20"/>
        </w:rPr>
      </w:pPr>
      <w:r w:rsidRPr="00944256">
        <w:rPr>
          <w:rFonts w:ascii="Arial" w:eastAsia="Calibri" w:hAnsi="Arial" w:cs="Arial"/>
          <w:sz w:val="20"/>
          <w:szCs w:val="20"/>
        </w:rPr>
        <w:t xml:space="preserve">El plan o plazo para la entrega de los bienes objeto del presente procedimiento es de </w:t>
      </w:r>
      <w:r w:rsidR="009E763A">
        <w:rPr>
          <w:rFonts w:ascii="Arial" w:eastAsia="Calibri" w:hAnsi="Arial" w:cs="Arial"/>
          <w:sz w:val="20"/>
          <w:szCs w:val="20"/>
          <w:shd w:val="clear" w:color="auto" w:fill="E5B8B7" w:themeFill="accent2" w:themeFillTint="66"/>
        </w:rPr>
        <w:t>2 (dos</w:t>
      </w:r>
      <w:r w:rsidRPr="00944256">
        <w:rPr>
          <w:rFonts w:ascii="Arial" w:eastAsia="Calibri" w:hAnsi="Arial" w:cs="Arial"/>
          <w:sz w:val="20"/>
          <w:szCs w:val="20"/>
          <w:shd w:val="clear" w:color="auto" w:fill="E5B8B7" w:themeFill="accent2" w:themeFillTint="66"/>
        </w:rPr>
        <w:t xml:space="preserve">) días </w:t>
      </w:r>
      <w:r w:rsidRPr="00944256">
        <w:rPr>
          <w:rFonts w:ascii="Arial" w:hAnsi="Arial" w:cs="Arial"/>
          <w:sz w:val="20"/>
          <w:szCs w:val="20"/>
          <w:shd w:val="clear" w:color="auto" w:fill="E5B8B7" w:themeFill="accent2" w:themeFillTint="66"/>
        </w:rPr>
        <w:t>corridos posteriores</w:t>
      </w:r>
      <w:r w:rsidRPr="00944256">
        <w:rPr>
          <w:rFonts w:ascii="Arial" w:eastAsia="Calibri" w:hAnsi="Arial" w:cs="Arial"/>
          <w:sz w:val="20"/>
          <w:szCs w:val="20"/>
          <w:shd w:val="clear" w:color="auto" w:fill="E5B8B7" w:themeFill="accent2" w:themeFillTint="66"/>
        </w:rPr>
        <w:t xml:space="preserve"> como máximo</w:t>
      </w:r>
      <w:r w:rsidRPr="00944256">
        <w:rPr>
          <w:rFonts w:ascii="Arial" w:hAnsi="Arial" w:cs="Arial"/>
          <w:sz w:val="20"/>
          <w:szCs w:val="20"/>
          <w:shd w:val="clear" w:color="auto" w:fill="E5B8B7" w:themeFill="accent2" w:themeFillTint="66"/>
        </w:rPr>
        <w:t xml:space="preserve"> a la remisión de la Orden de Compra</w:t>
      </w:r>
      <w:r w:rsidRPr="00944256">
        <w:rPr>
          <w:rFonts w:ascii="Arial" w:hAnsi="Arial" w:cs="Arial"/>
          <w:sz w:val="20"/>
          <w:szCs w:val="20"/>
        </w:rPr>
        <w:t xml:space="preserve"> por parte de la Municipalidad de Nueva Colombia</w:t>
      </w:r>
      <w:r w:rsidRPr="00944256">
        <w:rPr>
          <w:rFonts w:ascii="Arial" w:eastAsia="Calibri" w:hAnsi="Arial" w:cs="Arial"/>
          <w:sz w:val="20"/>
          <w:szCs w:val="20"/>
        </w:rPr>
        <w:t>,</w:t>
      </w:r>
      <w:r w:rsidRPr="00944256">
        <w:rPr>
          <w:rFonts w:ascii="Arial" w:hAnsi="Arial" w:cs="Arial"/>
          <w:sz w:val="20"/>
          <w:szCs w:val="20"/>
        </w:rPr>
        <w:t xml:space="preserve"> La Recepción será realizada de común acuerdo entre la Convocante y el oferente dentro de los días laborales de la institución (Lunes a Sábados) en un horario que podrá ser desde las 08:00 Hs hasta las 11:00 Hs. A.m.</w:t>
      </w:r>
    </w:p>
    <w:p w:rsidR="00944256" w:rsidRPr="00944256" w:rsidRDefault="00944256" w:rsidP="00944256">
      <w:pPr>
        <w:spacing w:after="0" w:line="240" w:lineRule="auto"/>
        <w:jc w:val="both"/>
        <w:rPr>
          <w:rFonts w:ascii="Arial" w:eastAsia="Times New Roman" w:hAnsi="Arial" w:cs="Arial"/>
          <w:i/>
          <w:color w:val="FF0000"/>
          <w:sz w:val="20"/>
          <w:szCs w:val="20"/>
          <w:lang w:val="es-ES"/>
        </w:rPr>
      </w:pPr>
      <w:r w:rsidRPr="00944256">
        <w:rPr>
          <w:rFonts w:ascii="Arial" w:hAnsi="Arial" w:cs="Arial"/>
          <w:i/>
          <w:sz w:val="20"/>
          <w:szCs w:val="20"/>
        </w:rPr>
        <w:t>(EL PLAZO es computado a partir de la fecha de remisión de la Orden de Compra por parte de la Municipalidad de Nueva Colombia).</w:t>
      </w:r>
    </w:p>
    <w:p w:rsidR="00944256" w:rsidRPr="00C11E52" w:rsidRDefault="00944256" w:rsidP="00944256">
      <w:pPr>
        <w:spacing w:after="0" w:line="240" w:lineRule="auto"/>
        <w:jc w:val="both"/>
        <w:rPr>
          <w:rFonts w:ascii="Arial" w:eastAsia="Times New Roman" w:hAnsi="Arial" w:cs="Arial"/>
          <w:b/>
          <w:sz w:val="32"/>
          <w:szCs w:val="20"/>
          <w:highlight w:val="yellow"/>
          <w:lang w:val="es-ES"/>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E4280A" w:rsidRPr="00C74B4B" w:rsidRDefault="00E4280A" w:rsidP="005863AC">
      <w:pPr>
        <w:spacing w:after="0" w:line="240" w:lineRule="auto"/>
        <w:jc w:val="both"/>
        <w:rPr>
          <w:rFonts w:ascii="Arial" w:eastAsia="Times New Roman" w:hAnsi="Arial" w:cs="Arial"/>
          <w:b/>
          <w:sz w:val="28"/>
          <w:szCs w:val="16"/>
          <w:lang w:val="es-ES" w:eastAsia="es-ES"/>
        </w:rPr>
        <w:sectPr w:rsidR="00E4280A" w:rsidRPr="00C74B4B" w:rsidSect="009032D6">
          <w:headerReference w:type="default" r:id="rId10"/>
          <w:pgSz w:w="11907" w:h="16839" w:code="9"/>
          <w:pgMar w:top="1418" w:right="1701" w:bottom="1418" w:left="1701" w:header="709" w:footer="709" w:gutter="0"/>
          <w:cols w:space="708"/>
          <w:titlePg/>
          <w:docGrid w:linePitch="360"/>
        </w:sectPr>
      </w:pPr>
      <w:r w:rsidRPr="00C74B4B">
        <w:rPr>
          <w:rFonts w:ascii="Arial" w:eastAsia="Times New Roman" w:hAnsi="Arial" w:cs="Arial"/>
          <w:b/>
          <w:sz w:val="36"/>
          <w:szCs w:val="20"/>
          <w:highlight w:val="yellow"/>
          <w:lang w:val="es-ES"/>
        </w:rPr>
        <w:t>EL ANEXO  D FORMULARIOS SE ENCUENTRA EN  ARCHIVO APARTE, A TAL EFECTO LA CONVOCA</w:t>
      </w:r>
      <w:r w:rsidR="00C53A7F" w:rsidRPr="00C74B4B">
        <w:rPr>
          <w:rFonts w:ascii="Arial" w:eastAsia="Times New Roman" w:hAnsi="Arial" w:cs="Arial"/>
          <w:b/>
          <w:sz w:val="36"/>
          <w:szCs w:val="20"/>
          <w:highlight w:val="yellow"/>
          <w:lang w:val="es-ES"/>
        </w:rPr>
        <w:t>N</w:t>
      </w:r>
      <w:r w:rsidRPr="00C74B4B">
        <w:rPr>
          <w:rFonts w:ascii="Arial" w:eastAsia="Times New Roman" w:hAnsi="Arial" w:cs="Arial"/>
          <w:b/>
          <w:sz w:val="36"/>
          <w:szCs w:val="20"/>
          <w:highlight w:val="yellow"/>
          <w:lang w:val="es-ES"/>
        </w:rPr>
        <w:t>TE DEBERÁ MANTENERLO EN FORMATO WORD A FIN DE QUE E</w:t>
      </w:r>
      <w:r w:rsidR="00C53A7F" w:rsidRPr="00C74B4B">
        <w:rPr>
          <w:rFonts w:ascii="Arial" w:eastAsia="Times New Roman" w:hAnsi="Arial" w:cs="Arial"/>
          <w:b/>
          <w:sz w:val="36"/>
          <w:szCs w:val="20"/>
          <w:highlight w:val="yellow"/>
          <w:lang w:val="es-ES"/>
        </w:rPr>
        <w:t>L</w:t>
      </w:r>
      <w:r w:rsidRPr="00C74B4B">
        <w:rPr>
          <w:rFonts w:ascii="Arial" w:eastAsia="Times New Roman" w:hAnsi="Arial" w:cs="Arial"/>
          <w:b/>
          <w:sz w:val="36"/>
          <w:szCs w:val="20"/>
          <w:highlight w:val="yellow"/>
          <w:lang w:val="es-ES"/>
        </w:rPr>
        <w:t xml:space="preserve"> OFERENTE LO PUEDA UTILIZAR EN LA PREPARACION DE SU OFERTA.</w:t>
      </w: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6C435D">
        <w:trPr>
          <w:trHeight w:val="727"/>
          <w:jc w:val="center"/>
        </w:trPr>
        <w:tc>
          <w:tcPr>
            <w:tcW w:w="10231" w:type="dxa"/>
            <w:shd w:val="clear" w:color="auto" w:fill="BFBFBF" w:themeFill="background1" w:themeFillShade="BF"/>
            <w:vAlign w:val="center"/>
          </w:tcPr>
          <w:p w:rsidR="00A93666" w:rsidRPr="00C74B4B" w:rsidRDefault="00A93666" w:rsidP="00856EB6">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6C435D">
        <w:trPr>
          <w:jc w:val="center"/>
        </w:trPr>
        <w:tc>
          <w:tcPr>
            <w:tcW w:w="10231" w:type="dxa"/>
          </w:tcPr>
          <w:p w:rsidR="00A93666" w:rsidRPr="00C74B4B" w:rsidRDefault="00A93666" w:rsidP="00856EB6">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6C435D">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6C435D">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6C435D">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6C435D">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856EB6">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6C435D">
        <w:trPr>
          <w:gridAfter w:val="1"/>
          <w:wAfter w:w="112" w:type="dxa"/>
          <w:trHeight w:val="281"/>
          <w:jc w:val="center"/>
        </w:trPr>
        <w:tc>
          <w:tcPr>
            <w:tcW w:w="10269" w:type="dxa"/>
            <w:gridSpan w:val="2"/>
          </w:tcPr>
          <w:p w:rsidR="00C85F27" w:rsidRPr="00C74B4B" w:rsidRDefault="00C85F27" w:rsidP="00856EB6">
            <w:pPr>
              <w:pStyle w:val="Prrafodelista"/>
              <w:numPr>
                <w:ilvl w:val="0"/>
                <w:numId w:val="10"/>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6C435D">
        <w:trPr>
          <w:gridAfter w:val="1"/>
          <w:wAfter w:w="112" w:type="dxa"/>
          <w:trHeight w:val="271"/>
          <w:jc w:val="center"/>
        </w:trPr>
        <w:tc>
          <w:tcPr>
            <w:tcW w:w="10269" w:type="dxa"/>
            <w:gridSpan w:val="2"/>
          </w:tcPr>
          <w:p w:rsidR="00C85F27" w:rsidRPr="00C74B4B" w:rsidRDefault="00C85F27" w:rsidP="00856EB6">
            <w:pPr>
              <w:pStyle w:val="Prrafodelista"/>
              <w:numPr>
                <w:ilvl w:val="0"/>
                <w:numId w:val="10"/>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6C435D">
        <w:trPr>
          <w:gridAfter w:val="1"/>
          <w:wAfter w:w="112" w:type="dxa"/>
          <w:trHeight w:val="275"/>
          <w:jc w:val="center"/>
        </w:trPr>
        <w:tc>
          <w:tcPr>
            <w:tcW w:w="10269" w:type="dxa"/>
            <w:gridSpan w:val="2"/>
          </w:tcPr>
          <w:p w:rsidR="00C85F27" w:rsidRPr="00C74B4B" w:rsidRDefault="00C85F27" w:rsidP="00856EB6">
            <w:pPr>
              <w:pStyle w:val="Prrafodelista"/>
              <w:numPr>
                <w:ilvl w:val="0"/>
                <w:numId w:val="10"/>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856EB6">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C85F27" w:rsidRPr="00C74B4B" w:rsidTr="006C435D">
        <w:trPr>
          <w:gridAfter w:val="1"/>
          <w:wAfter w:w="112" w:type="dxa"/>
          <w:trHeight w:val="500"/>
          <w:jc w:val="center"/>
        </w:trPr>
        <w:tc>
          <w:tcPr>
            <w:tcW w:w="10269" w:type="dxa"/>
            <w:gridSpan w:val="2"/>
          </w:tcPr>
          <w:p w:rsidR="00C85F27" w:rsidRPr="00C74B4B" w:rsidRDefault="00C85F27" w:rsidP="00856EB6">
            <w:pPr>
              <w:pStyle w:val="Prrafodelista"/>
              <w:numPr>
                <w:ilvl w:val="0"/>
                <w:numId w:val="10"/>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6C435D">
        <w:trPr>
          <w:gridAfter w:val="1"/>
          <w:wAfter w:w="112" w:type="dxa"/>
          <w:trHeight w:val="500"/>
          <w:jc w:val="center"/>
        </w:trPr>
        <w:tc>
          <w:tcPr>
            <w:tcW w:w="10269" w:type="dxa"/>
            <w:gridSpan w:val="2"/>
          </w:tcPr>
          <w:p w:rsidR="00C85F27" w:rsidRPr="00C74B4B" w:rsidRDefault="00C85F27" w:rsidP="00856EB6">
            <w:pPr>
              <w:pStyle w:val="Prrafodelista"/>
              <w:numPr>
                <w:ilvl w:val="0"/>
                <w:numId w:val="10"/>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6C435D">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856EB6">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6C435D">
        <w:trPr>
          <w:trHeight w:val="1097"/>
          <w:jc w:val="center"/>
        </w:trPr>
        <w:tc>
          <w:tcPr>
            <w:tcW w:w="10231" w:type="dxa"/>
            <w:tcBorders>
              <w:top w:val="single" w:sz="2" w:space="0" w:color="auto"/>
              <w:bottom w:val="single" w:sz="2" w:space="0" w:color="auto"/>
            </w:tcBorders>
          </w:tcPr>
          <w:p w:rsidR="007E5119" w:rsidRPr="00C74B4B" w:rsidRDefault="007E5119" w:rsidP="00856EB6">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6C435D">
        <w:trPr>
          <w:trHeight w:val="570"/>
          <w:jc w:val="center"/>
        </w:trPr>
        <w:tc>
          <w:tcPr>
            <w:tcW w:w="10231" w:type="dxa"/>
            <w:tcBorders>
              <w:top w:val="single" w:sz="2" w:space="0" w:color="auto"/>
              <w:bottom w:val="single" w:sz="2" w:space="0" w:color="auto"/>
            </w:tcBorders>
          </w:tcPr>
          <w:p w:rsidR="007E5119" w:rsidRPr="00C74B4B" w:rsidRDefault="007E5119" w:rsidP="00856EB6">
            <w:pPr>
              <w:pStyle w:val="Prrafodelista"/>
              <w:numPr>
                <w:ilvl w:val="0"/>
                <w:numId w:val="15"/>
              </w:numPr>
              <w:rPr>
                <w:rFonts w:ascii="Arial" w:hAnsi="Arial" w:cs="Arial"/>
                <w:b/>
                <w:sz w:val="24"/>
              </w:rPr>
            </w:pPr>
            <w:r w:rsidRPr="00C74B4B">
              <w:rPr>
                <w:rFonts w:ascii="Arial" w:hAnsi="Arial" w:cs="Arial"/>
                <w:sz w:val="24"/>
              </w:rPr>
              <w:lastRenderedPageBreak/>
              <w:t>Constancia de Inscripción en el registro único de contribuyentes - RUC</w:t>
            </w:r>
            <w:r w:rsidRPr="00C74B4B" w:rsidDel="00AC6AF1">
              <w:rPr>
                <w:rFonts w:ascii="Arial" w:hAnsi="Arial" w:cs="Arial"/>
                <w:sz w:val="24"/>
              </w:rPr>
              <w:t xml:space="preserve"> </w:t>
            </w:r>
          </w:p>
        </w:tc>
      </w:tr>
      <w:tr w:rsidR="007E5119" w:rsidRPr="00C74B4B" w:rsidTr="006C435D">
        <w:trPr>
          <w:trHeight w:val="570"/>
          <w:jc w:val="center"/>
        </w:trPr>
        <w:tc>
          <w:tcPr>
            <w:tcW w:w="10231" w:type="dxa"/>
            <w:tcBorders>
              <w:top w:val="single" w:sz="2" w:space="0" w:color="auto"/>
              <w:bottom w:val="single" w:sz="2" w:space="0" w:color="auto"/>
            </w:tcBorders>
          </w:tcPr>
          <w:p w:rsidR="007E5119" w:rsidRPr="00C74B4B" w:rsidRDefault="007E5119" w:rsidP="00856EB6">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6C435D">
        <w:trPr>
          <w:trHeight w:val="1647"/>
          <w:jc w:val="center"/>
        </w:trPr>
        <w:tc>
          <w:tcPr>
            <w:tcW w:w="10231" w:type="dxa"/>
            <w:tcBorders>
              <w:top w:val="single" w:sz="2" w:space="0" w:color="auto"/>
              <w:bottom w:val="single" w:sz="2" w:space="0" w:color="auto"/>
            </w:tcBorders>
          </w:tcPr>
          <w:p w:rsidR="007E5119" w:rsidRPr="00C74B4B" w:rsidRDefault="007E5119" w:rsidP="00856EB6">
            <w:pPr>
              <w:pStyle w:val="Listaconvietas"/>
              <w:numPr>
                <w:ilvl w:val="0"/>
                <w:numId w:val="15"/>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6C435D">
        <w:trPr>
          <w:trHeight w:val="466"/>
          <w:jc w:val="center"/>
        </w:trPr>
        <w:tc>
          <w:tcPr>
            <w:tcW w:w="10231" w:type="dxa"/>
            <w:tcBorders>
              <w:top w:val="single" w:sz="2" w:space="0" w:color="auto"/>
              <w:bottom w:val="single" w:sz="2" w:space="0" w:color="auto"/>
            </w:tcBorders>
          </w:tcPr>
          <w:p w:rsidR="007E5119" w:rsidRPr="00C74B4B" w:rsidRDefault="007E5119" w:rsidP="00856EB6">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6C435D">
        <w:trPr>
          <w:trHeight w:val="466"/>
          <w:jc w:val="center"/>
        </w:trPr>
        <w:tc>
          <w:tcPr>
            <w:tcW w:w="10231" w:type="dxa"/>
            <w:tcBorders>
              <w:top w:val="single" w:sz="2" w:space="0" w:color="auto"/>
              <w:bottom w:val="single" w:sz="2" w:space="0" w:color="auto"/>
            </w:tcBorders>
          </w:tcPr>
          <w:p w:rsidR="007E5119" w:rsidRPr="00C74B4B" w:rsidRDefault="007E5119" w:rsidP="00856EB6">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6C435D">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856EB6">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6C435D">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6C435D">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6C435D">
        <w:trPr>
          <w:trHeight w:val="2205"/>
          <w:jc w:val="center"/>
        </w:trPr>
        <w:tc>
          <w:tcPr>
            <w:tcW w:w="10194" w:type="dxa"/>
            <w:tcBorders>
              <w:top w:val="single" w:sz="2" w:space="0" w:color="auto"/>
              <w:bottom w:val="single" w:sz="2" w:space="0" w:color="auto"/>
            </w:tcBorders>
          </w:tcPr>
          <w:p w:rsidR="00C243BA" w:rsidRPr="00C74B4B" w:rsidRDefault="00C243BA" w:rsidP="00856EB6">
            <w:pPr>
              <w:pStyle w:val="Listaconvietas"/>
              <w:numPr>
                <w:ilvl w:val="0"/>
                <w:numId w:val="11"/>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856EB6">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856EB6">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6C435D">
        <w:trPr>
          <w:trHeight w:val="2231"/>
          <w:jc w:val="center"/>
        </w:trPr>
        <w:tc>
          <w:tcPr>
            <w:tcW w:w="10194" w:type="dxa"/>
            <w:tcBorders>
              <w:top w:val="single" w:sz="2" w:space="0" w:color="auto"/>
              <w:bottom w:val="single" w:sz="2" w:space="0" w:color="auto"/>
            </w:tcBorders>
          </w:tcPr>
          <w:p w:rsidR="00C243BA" w:rsidRPr="00C74B4B" w:rsidRDefault="00C243BA" w:rsidP="00856EB6">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856EB6">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856EB6">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Default="002D4C87" w:rsidP="006119A4">
      <w:pPr>
        <w:pStyle w:val="Listaconvietas"/>
        <w:rPr>
          <w:rFonts w:ascii="Arial" w:hAnsi="Arial" w:cs="Arial"/>
          <w:sz w:val="24"/>
        </w:rPr>
      </w:pPr>
    </w:p>
    <w:p w:rsidR="005658E8" w:rsidRDefault="005658E8" w:rsidP="006119A4">
      <w:pPr>
        <w:pStyle w:val="Listaconvietas"/>
        <w:rPr>
          <w:rFonts w:ascii="Arial" w:hAnsi="Arial" w:cs="Arial"/>
          <w:sz w:val="24"/>
        </w:rPr>
      </w:pPr>
    </w:p>
    <w:p w:rsidR="005658E8" w:rsidRPr="00C74B4B" w:rsidRDefault="005658E8"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DD50D4" w:rsidRPr="00C74B4B" w:rsidTr="006C435D">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856EB6">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6C435D">
        <w:trPr>
          <w:trHeight w:val="564"/>
          <w:jc w:val="center"/>
        </w:trPr>
        <w:tc>
          <w:tcPr>
            <w:tcW w:w="10231" w:type="dxa"/>
            <w:tcBorders>
              <w:top w:val="single" w:sz="2" w:space="0" w:color="auto"/>
            </w:tcBorders>
          </w:tcPr>
          <w:p w:rsidR="00DD50D4" w:rsidRPr="005658E8" w:rsidRDefault="00944256" w:rsidP="00856EB6">
            <w:pPr>
              <w:pStyle w:val="Prrafodelista"/>
              <w:numPr>
                <w:ilvl w:val="0"/>
                <w:numId w:val="23"/>
              </w:numPr>
              <w:rPr>
                <w:rFonts w:ascii="Arial" w:hAnsi="Arial" w:cs="Arial"/>
                <w:b/>
                <w:sz w:val="24"/>
              </w:rPr>
            </w:pPr>
            <w:r w:rsidRPr="00F45082">
              <w:rPr>
                <w:rFonts w:ascii="Arial" w:hAnsi="Arial" w:cs="Arial"/>
                <w:i/>
                <w:sz w:val="24"/>
              </w:rPr>
              <w:t xml:space="preserve">Documentación </w:t>
            </w:r>
            <w:r w:rsidR="005658E8">
              <w:rPr>
                <w:rFonts w:ascii="Arial" w:hAnsi="Arial" w:cs="Arial"/>
                <w:i/>
                <w:sz w:val="24"/>
              </w:rPr>
              <w:t>solicitadas en el Anexo B Datos de la Contratación (DDLC) citados</w:t>
            </w:r>
            <w:r w:rsidRPr="00F45082">
              <w:rPr>
                <w:rFonts w:ascii="Arial" w:hAnsi="Arial" w:cs="Arial"/>
                <w:i/>
                <w:sz w:val="24"/>
              </w:rPr>
              <w:t xml:space="preserve"> en </w:t>
            </w:r>
            <w:r w:rsidR="005658E8">
              <w:rPr>
                <w:rFonts w:ascii="Arial" w:hAnsi="Arial" w:cs="Arial"/>
                <w:i/>
                <w:sz w:val="24"/>
              </w:rPr>
              <w:t>el Punto 12 y 20.</w:t>
            </w:r>
          </w:p>
          <w:p w:rsidR="00F45082" w:rsidRPr="00F45082" w:rsidRDefault="0095117A" w:rsidP="005658E8">
            <w:pPr>
              <w:pStyle w:val="Prrafodelista"/>
              <w:numPr>
                <w:ilvl w:val="0"/>
                <w:numId w:val="23"/>
              </w:numPr>
              <w:rPr>
                <w:rFonts w:ascii="Arial" w:hAnsi="Arial" w:cs="Arial"/>
                <w:b/>
                <w:sz w:val="24"/>
              </w:rPr>
            </w:pPr>
            <w:r w:rsidRPr="00F45082">
              <w:rPr>
                <w:rFonts w:ascii="Arial" w:hAnsi="Arial" w:cs="Arial"/>
                <w:i/>
                <w:sz w:val="24"/>
              </w:rPr>
              <w:t xml:space="preserve">Documentación </w:t>
            </w:r>
            <w:r>
              <w:rPr>
                <w:rFonts w:ascii="Arial" w:hAnsi="Arial" w:cs="Arial"/>
                <w:i/>
                <w:sz w:val="24"/>
              </w:rPr>
              <w:t>solicitada</w:t>
            </w:r>
            <w:r w:rsidR="005658E8">
              <w:rPr>
                <w:rFonts w:ascii="Arial" w:hAnsi="Arial" w:cs="Arial"/>
                <w:i/>
                <w:sz w:val="24"/>
              </w:rPr>
              <w:t xml:space="preserve"> en el Anexo C Especificaciones técnicas.</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w:t>
      </w:r>
      <w:r w:rsidR="00B72282" w:rsidRPr="00C74B4B">
        <w:rPr>
          <w:rFonts w:ascii="Arial" w:hAnsi="Arial" w:cs="Arial"/>
          <w:sz w:val="28"/>
        </w:rPr>
        <w:t xml:space="preserve"> </w:t>
      </w:r>
      <w:r w:rsidRPr="00C74B4B">
        <w:rPr>
          <w:rFonts w:ascii="Arial" w:hAnsi="Arial" w:cs="Arial"/>
          <w:sz w:val="28"/>
        </w:rPr>
        <w:t>a apertura de ofertas.-</w:t>
      </w:r>
    </w:p>
    <w:p w:rsidR="006D0B4A" w:rsidRPr="00C74B4B" w:rsidRDefault="006D0B4A" w:rsidP="007A270F">
      <w:pPr>
        <w:pStyle w:val="Listaconvietas"/>
        <w:ind w:left="-567"/>
        <w:rPr>
          <w:rFonts w:ascii="Arial" w:hAnsi="Arial" w:cs="Arial"/>
          <w:sz w:val="28"/>
        </w:rPr>
      </w:pPr>
    </w:p>
    <w:p w:rsidR="006119A4" w:rsidRPr="00C74B4B" w:rsidRDefault="006119A4" w:rsidP="007A270F">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5658E8" w:rsidRDefault="005658E8" w:rsidP="006119A4">
      <w:pPr>
        <w:spacing w:after="0" w:line="240" w:lineRule="auto"/>
        <w:jc w:val="center"/>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w:t>
      </w:r>
      <w:r w:rsidR="005658E8">
        <w:rPr>
          <w:rFonts w:ascii="Arial" w:hAnsi="Arial" w:cs="Arial"/>
          <w:b/>
          <w:sz w:val="40"/>
          <w:u w:val="single"/>
        </w:rPr>
        <w:t>RDEN DE COMPRA (queda a criterio de la Convocante la solicitud o no de los mismos)</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856EB6">
      <w:pPr>
        <w:numPr>
          <w:ilvl w:val="3"/>
          <w:numId w:val="2"/>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856EB6">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856EB6">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856EB6">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856EB6">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856EB6">
      <w:pPr>
        <w:numPr>
          <w:ilvl w:val="3"/>
          <w:numId w:val="2"/>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856EB6">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856EB6">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856EB6">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856EB6">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856EB6">
      <w:pPr>
        <w:numPr>
          <w:ilvl w:val="3"/>
          <w:numId w:val="2"/>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856EB6">
      <w:pPr>
        <w:pStyle w:val="Textodebloque"/>
        <w:numPr>
          <w:ilvl w:val="0"/>
          <w:numId w:val="13"/>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5658E8" w:rsidRDefault="00061E4F" w:rsidP="005863AC">
      <w:pPr>
        <w:pStyle w:val="Textodebloque"/>
        <w:numPr>
          <w:ilvl w:val="0"/>
          <w:numId w:val="13"/>
        </w:numPr>
        <w:tabs>
          <w:tab w:val="clear" w:pos="612"/>
          <w:tab w:val="left" w:pos="407"/>
        </w:tabs>
        <w:ind w:right="86"/>
        <w:rPr>
          <w:rFonts w:ascii="Arial" w:hAnsi="Arial" w:cs="Arial"/>
          <w:sz w:val="18"/>
          <w:szCs w:val="16"/>
          <w:lang w:val="es-ES" w:eastAsia="es-ES"/>
        </w:rPr>
      </w:pPr>
      <w:r w:rsidRPr="005658E8">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253" w:rsidRDefault="002E5253" w:rsidP="003D1C8A">
      <w:pPr>
        <w:spacing w:after="0" w:line="240" w:lineRule="auto"/>
      </w:pPr>
      <w:r>
        <w:separator/>
      </w:r>
    </w:p>
  </w:endnote>
  <w:endnote w:type="continuationSeparator" w:id="0">
    <w:p w:rsidR="002E5253" w:rsidRDefault="002E5253"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253" w:rsidRDefault="002E5253" w:rsidP="003D1C8A">
      <w:pPr>
        <w:spacing w:after="0" w:line="240" w:lineRule="auto"/>
      </w:pPr>
      <w:r>
        <w:separator/>
      </w:r>
    </w:p>
  </w:footnote>
  <w:footnote w:type="continuationSeparator" w:id="0">
    <w:p w:rsidR="002E5253" w:rsidRDefault="002E5253"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2F1" w:rsidRDefault="008D2153" w:rsidP="00BF4F84">
    <w:r w:rsidRPr="008D2153">
      <w:rPr>
        <w:b/>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8.2pt;margin-top:6.65pt;width:70.5pt;height:1in;z-index:-251658240" wrapcoords="-37 0 -37 21566 21600 21566 21600 0 -37 0">
          <v:imagedata r:id="rId1" o:title=""/>
          <w10:wrap side="left"/>
        </v:shape>
        <o:OLEObject Type="Embed" ProgID="CorelPhotoPaint.Image.11" ShapeID="_x0000_s2049" DrawAspect="Content" ObjectID="_1555777945" r:id="rId2"/>
      </w:pict>
    </w:r>
  </w:p>
  <w:p w:rsidR="008352F1" w:rsidRDefault="008352F1" w:rsidP="00BF4F84">
    <w:pPr>
      <w:spacing w:after="0" w:line="240" w:lineRule="auto"/>
      <w:jc w:val="center"/>
      <w:rPr>
        <w:b/>
        <w:szCs w:val="24"/>
      </w:rPr>
    </w:pPr>
    <w:r>
      <w:rPr>
        <w:b/>
        <w:szCs w:val="24"/>
      </w:rPr>
      <w:t>MUNICIPALIDAD DE NUEVA COLOMBIA.</w:t>
    </w:r>
    <w:r w:rsidRPr="0090577D">
      <w:rPr>
        <w:b/>
        <w:noProof/>
        <w:szCs w:val="24"/>
      </w:rPr>
      <w:t xml:space="preserve"> </w:t>
    </w:r>
    <w:r>
      <w:rPr>
        <w:b/>
        <w:noProof/>
        <w:szCs w:val="24"/>
        <w:lang w:val="es-ES" w:eastAsia="es-ES"/>
      </w:rPr>
      <w:drawing>
        <wp:anchor distT="0" distB="0" distL="114300" distR="114300" simplePos="0" relativeHeight="251657216" behindDoc="0" locked="0" layoutInCell="1" allowOverlap="1">
          <wp:simplePos x="0" y="0"/>
          <wp:positionH relativeFrom="margin">
            <wp:posOffset>4425315</wp:posOffset>
          </wp:positionH>
          <wp:positionV relativeFrom="page">
            <wp:posOffset>495300</wp:posOffset>
          </wp:positionV>
          <wp:extent cx="1733550" cy="848995"/>
          <wp:effectExtent l="19050" t="0" r="0" b="0"/>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3"/>
                  <a:srcRect/>
                  <a:stretch>
                    <a:fillRect/>
                  </a:stretch>
                </pic:blipFill>
                <pic:spPr bwMode="auto">
                  <a:xfrm>
                    <a:off x="0" y="0"/>
                    <a:ext cx="1733550" cy="848995"/>
                  </a:xfrm>
                  <a:prstGeom prst="rect">
                    <a:avLst/>
                  </a:prstGeom>
                  <a:noFill/>
                  <a:ln w="9525">
                    <a:noFill/>
                    <a:miter lim="800000"/>
                    <a:headEnd/>
                    <a:tailEnd/>
                  </a:ln>
                </pic:spPr>
              </pic:pic>
            </a:graphicData>
          </a:graphic>
        </wp:anchor>
      </w:drawing>
    </w:r>
  </w:p>
  <w:p w:rsidR="008352F1" w:rsidRDefault="008352F1" w:rsidP="00BF4F84">
    <w:pPr>
      <w:spacing w:after="0" w:line="240" w:lineRule="auto"/>
      <w:jc w:val="center"/>
      <w:rPr>
        <w:b/>
        <w:szCs w:val="24"/>
      </w:rPr>
    </w:pPr>
    <w:r>
      <w:rPr>
        <w:b/>
        <w:szCs w:val="24"/>
      </w:rPr>
      <w:t>CORDILLERA – PARAGUAY</w:t>
    </w:r>
  </w:p>
  <w:p w:rsidR="008352F1" w:rsidRDefault="008352F1" w:rsidP="00BF4F84">
    <w:pPr>
      <w:spacing w:after="0" w:line="240" w:lineRule="auto"/>
      <w:ind w:left="1416"/>
      <w:rPr>
        <w:b/>
        <w:szCs w:val="24"/>
      </w:rPr>
    </w:pPr>
    <w:r>
      <w:rPr>
        <w:b/>
        <w:szCs w:val="24"/>
      </w:rPr>
      <w:t xml:space="preserve">      Av. 29 Setiembre e/ Sta. Rosa y </w:t>
    </w:r>
    <w:proofErr w:type="spellStart"/>
    <w:r>
      <w:rPr>
        <w:b/>
        <w:szCs w:val="24"/>
      </w:rPr>
      <w:t>Rca</w:t>
    </w:r>
    <w:proofErr w:type="spellEnd"/>
    <w:r>
      <w:rPr>
        <w:b/>
        <w:szCs w:val="24"/>
      </w:rPr>
      <w:t xml:space="preserve">. </w:t>
    </w:r>
    <w:proofErr w:type="gramStart"/>
    <w:r>
      <w:rPr>
        <w:b/>
        <w:szCs w:val="24"/>
      </w:rPr>
      <w:t>de</w:t>
    </w:r>
    <w:proofErr w:type="gramEnd"/>
    <w:r>
      <w:rPr>
        <w:b/>
        <w:szCs w:val="24"/>
      </w:rPr>
      <w:t xml:space="preserve"> Colombia</w:t>
    </w:r>
  </w:p>
  <w:p w:rsidR="008352F1" w:rsidRDefault="008352F1" w:rsidP="00BF4F84">
    <w:pPr>
      <w:pBdr>
        <w:bottom w:val="single" w:sz="6" w:space="1" w:color="auto"/>
      </w:pBdr>
      <w:spacing w:after="0" w:line="240" w:lineRule="auto"/>
      <w:jc w:val="center"/>
      <w:rPr>
        <w:sz w:val="20"/>
      </w:rPr>
    </w:pPr>
    <w:proofErr w:type="spellStart"/>
    <w:r>
      <w:rPr>
        <w:sz w:val="20"/>
      </w:rPr>
      <w:t>Telef</w:t>
    </w:r>
    <w:proofErr w:type="spellEnd"/>
    <w:r>
      <w:rPr>
        <w:sz w:val="20"/>
      </w:rPr>
      <w:t>.</w:t>
    </w:r>
    <w:proofErr w:type="gramStart"/>
    <w:r>
      <w:rPr>
        <w:sz w:val="20"/>
      </w:rPr>
      <w:t>:  021</w:t>
    </w:r>
    <w:proofErr w:type="gramEnd"/>
    <w:r>
      <w:rPr>
        <w:sz w:val="20"/>
      </w:rPr>
      <w:t xml:space="preserve"> 3280706</w:t>
    </w:r>
  </w:p>
  <w:p w:rsidR="008352F1" w:rsidRDefault="008352F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AE52862"/>
    <w:multiLevelType w:val="multilevel"/>
    <w:tmpl w:val="F190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9745A5"/>
    <w:multiLevelType w:val="hybridMultilevel"/>
    <w:tmpl w:val="D646EF64"/>
    <w:lvl w:ilvl="0" w:tplc="BA5627D8">
      <w:start w:val="7"/>
      <w:numFmt w:val="bullet"/>
      <w:lvlText w:val=""/>
      <w:lvlJc w:val="left"/>
      <w:pPr>
        <w:ind w:left="1080" w:hanging="360"/>
      </w:pPr>
      <w:rPr>
        <w:rFonts w:ascii="Symbol" w:eastAsiaTheme="minorHAnsi" w:hAnsi="Symbol" w:cs="Arial" w:hint="default"/>
        <w:i w:val="0"/>
        <w:color w:val="000000"/>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nsid w:val="176079E0"/>
    <w:multiLevelType w:val="multilevel"/>
    <w:tmpl w:val="C00E7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C270582"/>
    <w:multiLevelType w:val="hybridMultilevel"/>
    <w:tmpl w:val="55C8366E"/>
    <w:lvl w:ilvl="0" w:tplc="09509772">
      <w:start w:val="3"/>
      <w:numFmt w:val="bullet"/>
      <w:lvlText w:val=""/>
      <w:lvlJc w:val="left"/>
      <w:pPr>
        <w:ind w:left="720" w:hanging="360"/>
      </w:pPr>
      <w:rPr>
        <w:rFonts w:ascii="Symbol" w:eastAsia="Calibri"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E9D439D"/>
    <w:multiLevelType w:val="multilevel"/>
    <w:tmpl w:val="3F76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10">
    <w:nsid w:val="4F9A7DFE"/>
    <w:multiLevelType w:val="multilevel"/>
    <w:tmpl w:val="98741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2">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59210CA9"/>
    <w:multiLevelType w:val="hybridMultilevel"/>
    <w:tmpl w:val="01404D50"/>
    <w:lvl w:ilvl="0" w:tplc="BE80C4D6">
      <w:start w:val="1"/>
      <w:numFmt w:val="bullet"/>
      <w:lvlText w:val=""/>
      <w:lvlJc w:val="left"/>
      <w:pPr>
        <w:ind w:left="720" w:hanging="360"/>
      </w:pPr>
      <w:rPr>
        <w:rFonts w:ascii="Symbol" w:eastAsia="Times New Roman" w:hAnsi="Symbo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5B7E3D38"/>
    <w:multiLevelType w:val="hybridMultilevel"/>
    <w:tmpl w:val="9ED6E8BC"/>
    <w:lvl w:ilvl="0" w:tplc="C03E89DE">
      <w:start w:val="3"/>
      <w:numFmt w:val="upperLetter"/>
      <w:lvlText w:val="%1)"/>
      <w:lvlJc w:val="left"/>
      <w:pPr>
        <w:ind w:left="1809" w:hanging="360"/>
      </w:pPr>
      <w:rPr>
        <w:rFonts w:hint="default"/>
      </w:rPr>
    </w:lvl>
    <w:lvl w:ilvl="1" w:tplc="0C0A0019" w:tentative="1">
      <w:start w:val="1"/>
      <w:numFmt w:val="lowerLetter"/>
      <w:lvlText w:val="%2."/>
      <w:lvlJc w:val="left"/>
      <w:pPr>
        <w:ind w:left="2529" w:hanging="360"/>
      </w:pPr>
    </w:lvl>
    <w:lvl w:ilvl="2" w:tplc="0C0A001B" w:tentative="1">
      <w:start w:val="1"/>
      <w:numFmt w:val="lowerRoman"/>
      <w:lvlText w:val="%3."/>
      <w:lvlJc w:val="right"/>
      <w:pPr>
        <w:ind w:left="3249" w:hanging="180"/>
      </w:pPr>
    </w:lvl>
    <w:lvl w:ilvl="3" w:tplc="0C0A000F" w:tentative="1">
      <w:start w:val="1"/>
      <w:numFmt w:val="decimal"/>
      <w:lvlText w:val="%4."/>
      <w:lvlJc w:val="left"/>
      <w:pPr>
        <w:ind w:left="3969" w:hanging="360"/>
      </w:pPr>
    </w:lvl>
    <w:lvl w:ilvl="4" w:tplc="0C0A0019" w:tentative="1">
      <w:start w:val="1"/>
      <w:numFmt w:val="lowerLetter"/>
      <w:lvlText w:val="%5."/>
      <w:lvlJc w:val="left"/>
      <w:pPr>
        <w:ind w:left="4689" w:hanging="360"/>
      </w:pPr>
    </w:lvl>
    <w:lvl w:ilvl="5" w:tplc="0C0A001B" w:tentative="1">
      <w:start w:val="1"/>
      <w:numFmt w:val="lowerRoman"/>
      <w:lvlText w:val="%6."/>
      <w:lvlJc w:val="right"/>
      <w:pPr>
        <w:ind w:left="5409" w:hanging="180"/>
      </w:pPr>
    </w:lvl>
    <w:lvl w:ilvl="6" w:tplc="0C0A000F" w:tentative="1">
      <w:start w:val="1"/>
      <w:numFmt w:val="decimal"/>
      <w:lvlText w:val="%7."/>
      <w:lvlJc w:val="left"/>
      <w:pPr>
        <w:ind w:left="6129" w:hanging="360"/>
      </w:pPr>
    </w:lvl>
    <w:lvl w:ilvl="7" w:tplc="0C0A0019" w:tentative="1">
      <w:start w:val="1"/>
      <w:numFmt w:val="lowerLetter"/>
      <w:lvlText w:val="%8."/>
      <w:lvlJc w:val="left"/>
      <w:pPr>
        <w:ind w:left="6849" w:hanging="360"/>
      </w:pPr>
    </w:lvl>
    <w:lvl w:ilvl="8" w:tplc="0C0A001B" w:tentative="1">
      <w:start w:val="1"/>
      <w:numFmt w:val="lowerRoman"/>
      <w:lvlText w:val="%9."/>
      <w:lvlJc w:val="right"/>
      <w:pPr>
        <w:ind w:left="7569" w:hanging="180"/>
      </w:pPr>
    </w:lvl>
  </w:abstractNum>
  <w:abstractNum w:abstractNumId="1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7">
    <w:nsid w:val="634E76CE"/>
    <w:multiLevelType w:val="hybridMultilevel"/>
    <w:tmpl w:val="F2C06BC8"/>
    <w:lvl w:ilvl="0" w:tplc="0D4A0A50">
      <w:start w:val="1"/>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8">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3">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24">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5">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6"/>
  </w:num>
  <w:num w:numId="2">
    <w:abstractNumId w:val="20"/>
  </w:num>
  <w:num w:numId="3">
    <w:abstractNumId w:val="0"/>
  </w:num>
  <w:num w:numId="4">
    <w:abstractNumId w:val="11"/>
  </w:num>
  <w:num w:numId="5">
    <w:abstractNumId w:val="21"/>
  </w:num>
  <w:num w:numId="6">
    <w:abstractNumId w:val="14"/>
  </w:num>
  <w:num w:numId="7">
    <w:abstractNumId w:val="24"/>
  </w:num>
  <w:num w:numId="8">
    <w:abstractNumId w:val="8"/>
  </w:num>
  <w:num w:numId="9">
    <w:abstractNumId w:val="12"/>
  </w:num>
  <w:num w:numId="10">
    <w:abstractNumId w:val="9"/>
  </w:num>
  <w:num w:numId="11">
    <w:abstractNumId w:val="22"/>
  </w:num>
  <w:num w:numId="12">
    <w:abstractNumId w:val="25"/>
  </w:num>
  <w:num w:numId="13">
    <w:abstractNumId w:val="4"/>
  </w:num>
  <w:num w:numId="14">
    <w:abstractNumId w:val="23"/>
  </w:num>
  <w:num w:numId="15">
    <w:abstractNumId w:val="18"/>
  </w:num>
  <w:num w:numId="16">
    <w:abstractNumId w:val="5"/>
  </w:num>
  <w:num w:numId="17">
    <w:abstractNumId w:val="19"/>
  </w:num>
  <w:num w:numId="18">
    <w:abstractNumId w:val="2"/>
  </w:num>
  <w:num w:numId="19">
    <w:abstractNumId w:val="10"/>
  </w:num>
  <w:num w:numId="20">
    <w:abstractNumId w:val="7"/>
  </w:num>
  <w:num w:numId="21">
    <w:abstractNumId w:val="3"/>
  </w:num>
  <w:num w:numId="22">
    <w:abstractNumId w:val="1"/>
  </w:num>
  <w:num w:numId="23">
    <w:abstractNumId w:val="6"/>
  </w:num>
  <w:num w:numId="24">
    <w:abstractNumId w:val="15"/>
  </w:num>
  <w:num w:numId="25">
    <w:abstractNumId w:val="13"/>
  </w:num>
  <w:num w:numId="26">
    <w:abstractNumId w:val="1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3D1C8A"/>
    <w:rsid w:val="00004D9C"/>
    <w:rsid w:val="0001405B"/>
    <w:rsid w:val="000158ED"/>
    <w:rsid w:val="00023171"/>
    <w:rsid w:val="0003412D"/>
    <w:rsid w:val="00035CEB"/>
    <w:rsid w:val="00052A48"/>
    <w:rsid w:val="00061E4F"/>
    <w:rsid w:val="00074656"/>
    <w:rsid w:val="0008485D"/>
    <w:rsid w:val="000A45A3"/>
    <w:rsid w:val="000A4BCF"/>
    <w:rsid w:val="000B3799"/>
    <w:rsid w:val="000B7024"/>
    <w:rsid w:val="000C6691"/>
    <w:rsid w:val="000C7194"/>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332F4"/>
    <w:rsid w:val="00134709"/>
    <w:rsid w:val="00140563"/>
    <w:rsid w:val="0014333C"/>
    <w:rsid w:val="00173C9E"/>
    <w:rsid w:val="00182ECD"/>
    <w:rsid w:val="00182FAF"/>
    <w:rsid w:val="001A3568"/>
    <w:rsid w:val="001A56E7"/>
    <w:rsid w:val="001A7BBC"/>
    <w:rsid w:val="001B32CF"/>
    <w:rsid w:val="001C252A"/>
    <w:rsid w:val="001C3224"/>
    <w:rsid w:val="001C3235"/>
    <w:rsid w:val="001D188B"/>
    <w:rsid w:val="001D7681"/>
    <w:rsid w:val="001E29FA"/>
    <w:rsid w:val="001E42A2"/>
    <w:rsid w:val="001F62A3"/>
    <w:rsid w:val="001F6D72"/>
    <w:rsid w:val="00200A95"/>
    <w:rsid w:val="00215499"/>
    <w:rsid w:val="00217A6B"/>
    <w:rsid w:val="00224944"/>
    <w:rsid w:val="00243D51"/>
    <w:rsid w:val="00250F3A"/>
    <w:rsid w:val="00253492"/>
    <w:rsid w:val="00256866"/>
    <w:rsid w:val="00273794"/>
    <w:rsid w:val="00281F66"/>
    <w:rsid w:val="0028397F"/>
    <w:rsid w:val="00285FF9"/>
    <w:rsid w:val="00290681"/>
    <w:rsid w:val="00292A53"/>
    <w:rsid w:val="002B18F0"/>
    <w:rsid w:val="002B6401"/>
    <w:rsid w:val="002C623B"/>
    <w:rsid w:val="002C78B5"/>
    <w:rsid w:val="002D4C87"/>
    <w:rsid w:val="002E5253"/>
    <w:rsid w:val="002F7114"/>
    <w:rsid w:val="003023D1"/>
    <w:rsid w:val="00310AED"/>
    <w:rsid w:val="00320350"/>
    <w:rsid w:val="0033013E"/>
    <w:rsid w:val="003303C3"/>
    <w:rsid w:val="00344823"/>
    <w:rsid w:val="003640C8"/>
    <w:rsid w:val="003815D1"/>
    <w:rsid w:val="003842CB"/>
    <w:rsid w:val="003A178E"/>
    <w:rsid w:val="003A3EE0"/>
    <w:rsid w:val="003B5283"/>
    <w:rsid w:val="003C0B8F"/>
    <w:rsid w:val="003D1C8A"/>
    <w:rsid w:val="003D6B6F"/>
    <w:rsid w:val="003F0230"/>
    <w:rsid w:val="004033E7"/>
    <w:rsid w:val="00403559"/>
    <w:rsid w:val="004038B8"/>
    <w:rsid w:val="0041444B"/>
    <w:rsid w:val="004146B1"/>
    <w:rsid w:val="0042209C"/>
    <w:rsid w:val="00422221"/>
    <w:rsid w:val="00440F84"/>
    <w:rsid w:val="004638BB"/>
    <w:rsid w:val="00475497"/>
    <w:rsid w:val="00483BC5"/>
    <w:rsid w:val="00490EE4"/>
    <w:rsid w:val="004A0799"/>
    <w:rsid w:val="004A1290"/>
    <w:rsid w:val="004A7D22"/>
    <w:rsid w:val="004B187B"/>
    <w:rsid w:val="004B2EEE"/>
    <w:rsid w:val="004B59A6"/>
    <w:rsid w:val="004C039D"/>
    <w:rsid w:val="004C62A9"/>
    <w:rsid w:val="004D377C"/>
    <w:rsid w:val="004D3D6D"/>
    <w:rsid w:val="004D7F5F"/>
    <w:rsid w:val="004E13B2"/>
    <w:rsid w:val="004E4203"/>
    <w:rsid w:val="004E69A3"/>
    <w:rsid w:val="004E706E"/>
    <w:rsid w:val="004F587D"/>
    <w:rsid w:val="00511A0D"/>
    <w:rsid w:val="005154A6"/>
    <w:rsid w:val="005221F3"/>
    <w:rsid w:val="0052494A"/>
    <w:rsid w:val="00532884"/>
    <w:rsid w:val="00532ACD"/>
    <w:rsid w:val="00543486"/>
    <w:rsid w:val="00545A02"/>
    <w:rsid w:val="005526B7"/>
    <w:rsid w:val="005541FE"/>
    <w:rsid w:val="0056090E"/>
    <w:rsid w:val="005658E8"/>
    <w:rsid w:val="005664D8"/>
    <w:rsid w:val="00570376"/>
    <w:rsid w:val="00571234"/>
    <w:rsid w:val="005723D3"/>
    <w:rsid w:val="0057393C"/>
    <w:rsid w:val="00574786"/>
    <w:rsid w:val="005863AC"/>
    <w:rsid w:val="005A2AC0"/>
    <w:rsid w:val="005A3612"/>
    <w:rsid w:val="005B153B"/>
    <w:rsid w:val="005C10A3"/>
    <w:rsid w:val="005C1D3E"/>
    <w:rsid w:val="005C5317"/>
    <w:rsid w:val="005E131D"/>
    <w:rsid w:val="005E3769"/>
    <w:rsid w:val="005E4798"/>
    <w:rsid w:val="005E7C9F"/>
    <w:rsid w:val="005F2E2C"/>
    <w:rsid w:val="005F6D7A"/>
    <w:rsid w:val="00606947"/>
    <w:rsid w:val="00610735"/>
    <w:rsid w:val="006119A4"/>
    <w:rsid w:val="00612304"/>
    <w:rsid w:val="00615527"/>
    <w:rsid w:val="00616EED"/>
    <w:rsid w:val="006235A1"/>
    <w:rsid w:val="00626F10"/>
    <w:rsid w:val="006333B2"/>
    <w:rsid w:val="00652C9E"/>
    <w:rsid w:val="00667C00"/>
    <w:rsid w:val="0067437B"/>
    <w:rsid w:val="00674CB8"/>
    <w:rsid w:val="006761E4"/>
    <w:rsid w:val="00685C80"/>
    <w:rsid w:val="00694378"/>
    <w:rsid w:val="006B0D43"/>
    <w:rsid w:val="006B2735"/>
    <w:rsid w:val="006B3670"/>
    <w:rsid w:val="006C435D"/>
    <w:rsid w:val="006D0B4A"/>
    <w:rsid w:val="006D1AEA"/>
    <w:rsid w:val="006D606A"/>
    <w:rsid w:val="006E0CFD"/>
    <w:rsid w:val="006E3233"/>
    <w:rsid w:val="006E7F76"/>
    <w:rsid w:val="00700211"/>
    <w:rsid w:val="00706799"/>
    <w:rsid w:val="00707DD9"/>
    <w:rsid w:val="007262B6"/>
    <w:rsid w:val="00740BA4"/>
    <w:rsid w:val="00741391"/>
    <w:rsid w:val="007458B9"/>
    <w:rsid w:val="007547B5"/>
    <w:rsid w:val="00761A1F"/>
    <w:rsid w:val="00770832"/>
    <w:rsid w:val="00774386"/>
    <w:rsid w:val="007851BA"/>
    <w:rsid w:val="0078789B"/>
    <w:rsid w:val="00787D0D"/>
    <w:rsid w:val="007903E6"/>
    <w:rsid w:val="007A270F"/>
    <w:rsid w:val="007A3429"/>
    <w:rsid w:val="007B3660"/>
    <w:rsid w:val="007B3B5E"/>
    <w:rsid w:val="007C1970"/>
    <w:rsid w:val="007D2766"/>
    <w:rsid w:val="007E5119"/>
    <w:rsid w:val="008116BF"/>
    <w:rsid w:val="00814337"/>
    <w:rsid w:val="008318D7"/>
    <w:rsid w:val="008352F1"/>
    <w:rsid w:val="00846659"/>
    <w:rsid w:val="00856EB6"/>
    <w:rsid w:val="0086474A"/>
    <w:rsid w:val="00866147"/>
    <w:rsid w:val="0087278F"/>
    <w:rsid w:val="00880949"/>
    <w:rsid w:val="00880D90"/>
    <w:rsid w:val="0088453E"/>
    <w:rsid w:val="00887A41"/>
    <w:rsid w:val="008A7BFD"/>
    <w:rsid w:val="008B110A"/>
    <w:rsid w:val="008C1B4A"/>
    <w:rsid w:val="008D2059"/>
    <w:rsid w:val="008D2153"/>
    <w:rsid w:val="008E1A36"/>
    <w:rsid w:val="008E5B81"/>
    <w:rsid w:val="008F200B"/>
    <w:rsid w:val="008F622A"/>
    <w:rsid w:val="00900483"/>
    <w:rsid w:val="00900976"/>
    <w:rsid w:val="009032D6"/>
    <w:rsid w:val="00914581"/>
    <w:rsid w:val="0092019F"/>
    <w:rsid w:val="00920931"/>
    <w:rsid w:val="009216F0"/>
    <w:rsid w:val="00921766"/>
    <w:rsid w:val="00943674"/>
    <w:rsid w:val="00944256"/>
    <w:rsid w:val="00947242"/>
    <w:rsid w:val="0095117A"/>
    <w:rsid w:val="00964A64"/>
    <w:rsid w:val="0096502F"/>
    <w:rsid w:val="0099442E"/>
    <w:rsid w:val="0099500D"/>
    <w:rsid w:val="009A3BD0"/>
    <w:rsid w:val="009B1AE4"/>
    <w:rsid w:val="009B44B0"/>
    <w:rsid w:val="009B6122"/>
    <w:rsid w:val="009C0579"/>
    <w:rsid w:val="009C3D6E"/>
    <w:rsid w:val="009C5465"/>
    <w:rsid w:val="009E763A"/>
    <w:rsid w:val="009F0A84"/>
    <w:rsid w:val="009F536E"/>
    <w:rsid w:val="00A00107"/>
    <w:rsid w:val="00A00B4F"/>
    <w:rsid w:val="00A040A2"/>
    <w:rsid w:val="00A16726"/>
    <w:rsid w:val="00A1743F"/>
    <w:rsid w:val="00A35CDC"/>
    <w:rsid w:val="00A4217C"/>
    <w:rsid w:val="00A555C5"/>
    <w:rsid w:val="00A6430E"/>
    <w:rsid w:val="00A64641"/>
    <w:rsid w:val="00A66394"/>
    <w:rsid w:val="00A72141"/>
    <w:rsid w:val="00A75691"/>
    <w:rsid w:val="00A8113B"/>
    <w:rsid w:val="00A8556C"/>
    <w:rsid w:val="00A9013B"/>
    <w:rsid w:val="00A90874"/>
    <w:rsid w:val="00A91809"/>
    <w:rsid w:val="00A91DD5"/>
    <w:rsid w:val="00A93666"/>
    <w:rsid w:val="00A94CBE"/>
    <w:rsid w:val="00AA3AA2"/>
    <w:rsid w:val="00AB1679"/>
    <w:rsid w:val="00AB26A2"/>
    <w:rsid w:val="00AB53A6"/>
    <w:rsid w:val="00AC6AF1"/>
    <w:rsid w:val="00AD3598"/>
    <w:rsid w:val="00AD7D92"/>
    <w:rsid w:val="00B00B28"/>
    <w:rsid w:val="00B012BE"/>
    <w:rsid w:val="00B208ED"/>
    <w:rsid w:val="00B242C8"/>
    <w:rsid w:val="00B25332"/>
    <w:rsid w:val="00B25658"/>
    <w:rsid w:val="00B41E03"/>
    <w:rsid w:val="00B46517"/>
    <w:rsid w:val="00B650FE"/>
    <w:rsid w:val="00B710B6"/>
    <w:rsid w:val="00B72282"/>
    <w:rsid w:val="00B72CDA"/>
    <w:rsid w:val="00B733E1"/>
    <w:rsid w:val="00B91E1C"/>
    <w:rsid w:val="00B92B18"/>
    <w:rsid w:val="00B978BA"/>
    <w:rsid w:val="00BA062A"/>
    <w:rsid w:val="00BB13B8"/>
    <w:rsid w:val="00BC162F"/>
    <w:rsid w:val="00BC3529"/>
    <w:rsid w:val="00BD5144"/>
    <w:rsid w:val="00BD797A"/>
    <w:rsid w:val="00BF1C21"/>
    <w:rsid w:val="00BF4F84"/>
    <w:rsid w:val="00C05BA3"/>
    <w:rsid w:val="00C10B30"/>
    <w:rsid w:val="00C243BA"/>
    <w:rsid w:val="00C3689B"/>
    <w:rsid w:val="00C445EB"/>
    <w:rsid w:val="00C52DA7"/>
    <w:rsid w:val="00C53A7F"/>
    <w:rsid w:val="00C5575E"/>
    <w:rsid w:val="00C61829"/>
    <w:rsid w:val="00C7067B"/>
    <w:rsid w:val="00C74B4B"/>
    <w:rsid w:val="00C76157"/>
    <w:rsid w:val="00C82218"/>
    <w:rsid w:val="00C85F27"/>
    <w:rsid w:val="00C869A9"/>
    <w:rsid w:val="00C87CC5"/>
    <w:rsid w:val="00C90A12"/>
    <w:rsid w:val="00C967DA"/>
    <w:rsid w:val="00CA540F"/>
    <w:rsid w:val="00CA7145"/>
    <w:rsid w:val="00CC3664"/>
    <w:rsid w:val="00CE121D"/>
    <w:rsid w:val="00CF1418"/>
    <w:rsid w:val="00D1112A"/>
    <w:rsid w:val="00D1316F"/>
    <w:rsid w:val="00D15C69"/>
    <w:rsid w:val="00D16A79"/>
    <w:rsid w:val="00D23BCB"/>
    <w:rsid w:val="00D3232F"/>
    <w:rsid w:val="00D457E2"/>
    <w:rsid w:val="00D46FF3"/>
    <w:rsid w:val="00D54432"/>
    <w:rsid w:val="00D575DA"/>
    <w:rsid w:val="00D619CB"/>
    <w:rsid w:val="00D62B6C"/>
    <w:rsid w:val="00D74FA4"/>
    <w:rsid w:val="00D87104"/>
    <w:rsid w:val="00D921D3"/>
    <w:rsid w:val="00D9408F"/>
    <w:rsid w:val="00DA2240"/>
    <w:rsid w:val="00DB5E07"/>
    <w:rsid w:val="00DB6C09"/>
    <w:rsid w:val="00DC1A29"/>
    <w:rsid w:val="00DC1CE7"/>
    <w:rsid w:val="00DC3ACA"/>
    <w:rsid w:val="00DD441A"/>
    <w:rsid w:val="00DD4A7C"/>
    <w:rsid w:val="00DD50D4"/>
    <w:rsid w:val="00DD601B"/>
    <w:rsid w:val="00DE42B0"/>
    <w:rsid w:val="00DE5320"/>
    <w:rsid w:val="00DE6E0A"/>
    <w:rsid w:val="00DF547D"/>
    <w:rsid w:val="00E0128F"/>
    <w:rsid w:val="00E01D57"/>
    <w:rsid w:val="00E0617C"/>
    <w:rsid w:val="00E1371B"/>
    <w:rsid w:val="00E148FA"/>
    <w:rsid w:val="00E172F5"/>
    <w:rsid w:val="00E4280A"/>
    <w:rsid w:val="00E51A96"/>
    <w:rsid w:val="00E52F4E"/>
    <w:rsid w:val="00E537CA"/>
    <w:rsid w:val="00E55DC4"/>
    <w:rsid w:val="00E562DE"/>
    <w:rsid w:val="00E6349D"/>
    <w:rsid w:val="00E657C3"/>
    <w:rsid w:val="00E717C7"/>
    <w:rsid w:val="00E82753"/>
    <w:rsid w:val="00E86E64"/>
    <w:rsid w:val="00E936B3"/>
    <w:rsid w:val="00EA3ECE"/>
    <w:rsid w:val="00EB5332"/>
    <w:rsid w:val="00EB54A6"/>
    <w:rsid w:val="00EC2346"/>
    <w:rsid w:val="00ED20F2"/>
    <w:rsid w:val="00ED2F02"/>
    <w:rsid w:val="00ED3421"/>
    <w:rsid w:val="00ED7AA9"/>
    <w:rsid w:val="00EE6D6A"/>
    <w:rsid w:val="00EF1548"/>
    <w:rsid w:val="00F02478"/>
    <w:rsid w:val="00F0658F"/>
    <w:rsid w:val="00F06A75"/>
    <w:rsid w:val="00F119DE"/>
    <w:rsid w:val="00F12DF7"/>
    <w:rsid w:val="00F3395C"/>
    <w:rsid w:val="00F45082"/>
    <w:rsid w:val="00F5183B"/>
    <w:rsid w:val="00F64AB8"/>
    <w:rsid w:val="00F732AB"/>
    <w:rsid w:val="00F805DE"/>
    <w:rsid w:val="00F97D0C"/>
    <w:rsid w:val="00FD55A1"/>
    <w:rsid w:val="00FE55A9"/>
    <w:rsid w:val="00FF11D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6E0A"/>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72164918">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1F9C1-861C-475B-846B-932AA9139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20</Pages>
  <Words>5885</Words>
  <Characters>32372</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amor</cp:lastModifiedBy>
  <cp:revision>95</cp:revision>
  <cp:lastPrinted>2017-05-08T16:57:00Z</cp:lastPrinted>
  <dcterms:created xsi:type="dcterms:W3CDTF">2016-06-30T15:44:00Z</dcterms:created>
  <dcterms:modified xsi:type="dcterms:W3CDTF">2017-05-08T23:46:00Z</dcterms:modified>
</cp:coreProperties>
</file>