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5A3" w:rsidRPr="00105A53" w:rsidRDefault="00CB35A3" w:rsidP="00CB35A3">
      <w:pPr>
        <w:spacing w:after="0" w:line="240" w:lineRule="auto"/>
        <w:jc w:val="center"/>
        <w:rPr>
          <w:rFonts w:cstheme="minorHAnsi"/>
          <w:b/>
          <w:spacing w:val="30"/>
          <w:sz w:val="36"/>
        </w:rPr>
      </w:pPr>
    </w:p>
    <w:p w:rsidR="00CB35A3" w:rsidRPr="00105A53" w:rsidRDefault="00CB35A3" w:rsidP="00CB35A3">
      <w:pPr>
        <w:spacing w:after="0" w:line="240" w:lineRule="auto"/>
        <w:jc w:val="center"/>
        <w:rPr>
          <w:rFonts w:cstheme="minorHAnsi"/>
          <w:b/>
          <w:spacing w:val="30"/>
          <w:sz w:val="56"/>
          <w:szCs w:val="40"/>
          <w:lang w:val="es-MX"/>
        </w:rPr>
      </w:pPr>
      <w:r w:rsidRPr="00105A53">
        <w:rPr>
          <w:rFonts w:cstheme="minorHAnsi"/>
          <w:b/>
          <w:spacing w:val="30"/>
          <w:sz w:val="36"/>
        </w:rPr>
        <w:t>REPÚBLICA DEL PARAGUAY</w:t>
      </w:r>
    </w:p>
    <w:p w:rsidR="009A3BD0" w:rsidRPr="00105A53" w:rsidRDefault="009A3BD0" w:rsidP="00C82218">
      <w:pPr>
        <w:spacing w:after="0" w:line="240" w:lineRule="auto"/>
        <w:jc w:val="both"/>
        <w:rPr>
          <w:rFonts w:cstheme="minorHAnsi"/>
          <w:sz w:val="20"/>
        </w:rPr>
      </w:pPr>
    </w:p>
    <w:p w:rsidR="009A3BD0" w:rsidRPr="00105A53" w:rsidRDefault="009A3BD0" w:rsidP="00C82218">
      <w:pPr>
        <w:spacing w:after="0" w:line="240" w:lineRule="auto"/>
        <w:jc w:val="both"/>
        <w:rPr>
          <w:rFonts w:cstheme="minorHAnsi"/>
          <w:sz w:val="20"/>
        </w:rPr>
      </w:pPr>
    </w:p>
    <w:p w:rsidR="009A3BD0" w:rsidRPr="00105A53" w:rsidRDefault="009A3BD0" w:rsidP="00C82218">
      <w:pPr>
        <w:spacing w:after="0" w:line="240" w:lineRule="auto"/>
        <w:jc w:val="both"/>
        <w:rPr>
          <w:rFonts w:cstheme="minorHAnsi"/>
          <w:b/>
          <w:sz w:val="20"/>
        </w:rPr>
      </w:pPr>
    </w:p>
    <w:p w:rsidR="00C82218" w:rsidRPr="00105A53" w:rsidRDefault="00C82218" w:rsidP="00C82218">
      <w:pPr>
        <w:spacing w:after="0" w:line="240" w:lineRule="auto"/>
        <w:jc w:val="center"/>
        <w:rPr>
          <w:rFonts w:cstheme="minorHAnsi"/>
          <w:b/>
          <w:spacing w:val="30"/>
          <w:sz w:val="20"/>
        </w:rPr>
      </w:pPr>
    </w:p>
    <w:p w:rsidR="00C82218" w:rsidRPr="00105A53" w:rsidRDefault="00305FBF" w:rsidP="00C82218">
      <w:pPr>
        <w:spacing w:after="0" w:line="240" w:lineRule="auto"/>
        <w:jc w:val="center"/>
        <w:rPr>
          <w:rFonts w:cstheme="minorHAnsi"/>
          <w:b/>
          <w:spacing w:val="30"/>
          <w:sz w:val="20"/>
        </w:rPr>
      </w:pPr>
      <w:r w:rsidRPr="00105A53">
        <w:rPr>
          <w:rFonts w:cstheme="minorHAnsi"/>
          <w:b/>
          <w:noProof/>
          <w:spacing w:val="30"/>
          <w:sz w:val="20"/>
          <w:lang w:eastAsia="es-PY"/>
        </w:rPr>
        <w:drawing>
          <wp:anchor distT="0" distB="0" distL="114300" distR="114300" simplePos="0" relativeHeight="251658240" behindDoc="0" locked="0" layoutInCell="1" allowOverlap="1" wp14:anchorId="75D71F13" wp14:editId="58CFFFDB">
            <wp:simplePos x="0" y="0"/>
            <wp:positionH relativeFrom="column">
              <wp:posOffset>2295525</wp:posOffset>
            </wp:positionH>
            <wp:positionV relativeFrom="paragraph">
              <wp:posOffset>56515</wp:posOffset>
            </wp:positionV>
            <wp:extent cx="1019175" cy="1038225"/>
            <wp:effectExtent l="0" t="0" r="9525" b="9525"/>
            <wp:wrapNone/>
            <wp:docPr id="1" name="Imagen 1" descr="C:\Users\SECRETARIA DE PRENSA\Desktop\LOGO MUNI OK 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SECRETARIA DE PRENSA\Desktop\LOGO MUNI OK OK.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9175" cy="10382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82218" w:rsidRPr="00105A53" w:rsidRDefault="00C82218" w:rsidP="00C82218">
      <w:pPr>
        <w:spacing w:after="0" w:line="240" w:lineRule="auto"/>
        <w:jc w:val="center"/>
        <w:rPr>
          <w:rFonts w:cstheme="minorHAnsi"/>
          <w:b/>
          <w:spacing w:val="30"/>
          <w:sz w:val="20"/>
        </w:rPr>
      </w:pPr>
    </w:p>
    <w:p w:rsidR="00C82218" w:rsidRPr="00105A53" w:rsidRDefault="00C82218" w:rsidP="00C82218">
      <w:pPr>
        <w:spacing w:after="0" w:line="240" w:lineRule="auto"/>
        <w:jc w:val="center"/>
        <w:rPr>
          <w:rFonts w:cstheme="minorHAnsi"/>
          <w:b/>
          <w:spacing w:val="30"/>
          <w:sz w:val="20"/>
        </w:rPr>
      </w:pPr>
    </w:p>
    <w:p w:rsidR="00C82218" w:rsidRPr="00105A53" w:rsidRDefault="00C82218" w:rsidP="00C82218">
      <w:pPr>
        <w:spacing w:after="0" w:line="240" w:lineRule="auto"/>
        <w:jc w:val="center"/>
        <w:rPr>
          <w:rFonts w:cstheme="minorHAnsi"/>
          <w:b/>
          <w:spacing w:val="30"/>
          <w:sz w:val="20"/>
        </w:rPr>
      </w:pPr>
    </w:p>
    <w:p w:rsidR="00C82218" w:rsidRPr="00105A53" w:rsidRDefault="00C82218" w:rsidP="00C82218">
      <w:pPr>
        <w:spacing w:after="0" w:line="240" w:lineRule="auto"/>
        <w:jc w:val="center"/>
        <w:rPr>
          <w:rFonts w:cstheme="minorHAnsi"/>
          <w:b/>
          <w:spacing w:val="30"/>
          <w:sz w:val="20"/>
        </w:rPr>
      </w:pPr>
    </w:p>
    <w:p w:rsidR="00C82218" w:rsidRPr="00105A53" w:rsidRDefault="00C82218" w:rsidP="00C82218">
      <w:pPr>
        <w:spacing w:after="0" w:line="240" w:lineRule="auto"/>
        <w:jc w:val="center"/>
        <w:rPr>
          <w:rFonts w:cstheme="minorHAnsi"/>
          <w:b/>
          <w:spacing w:val="30"/>
          <w:sz w:val="20"/>
        </w:rPr>
      </w:pPr>
    </w:p>
    <w:p w:rsidR="00CB35A3" w:rsidRPr="00105A53" w:rsidRDefault="00CB35A3" w:rsidP="00C82218">
      <w:pPr>
        <w:spacing w:after="0" w:line="240" w:lineRule="auto"/>
        <w:jc w:val="center"/>
        <w:rPr>
          <w:rFonts w:cstheme="minorHAnsi"/>
          <w:b/>
          <w:spacing w:val="30"/>
          <w:sz w:val="36"/>
        </w:rPr>
      </w:pPr>
    </w:p>
    <w:p w:rsidR="00CB35A3" w:rsidRPr="00105A53" w:rsidRDefault="00CB35A3" w:rsidP="00C82218">
      <w:pPr>
        <w:spacing w:after="0" w:line="240" w:lineRule="auto"/>
        <w:jc w:val="center"/>
        <w:rPr>
          <w:rFonts w:cstheme="minorHAnsi"/>
          <w:b/>
          <w:i/>
          <w:sz w:val="36"/>
          <w:szCs w:val="40"/>
          <w:lang w:val="es-MX"/>
        </w:rPr>
      </w:pPr>
    </w:p>
    <w:p w:rsidR="00CB35A3" w:rsidRPr="00105A53" w:rsidRDefault="00CB35A3" w:rsidP="00C82218">
      <w:pPr>
        <w:spacing w:after="0" w:line="240" w:lineRule="auto"/>
        <w:jc w:val="center"/>
        <w:rPr>
          <w:rFonts w:cstheme="minorHAnsi"/>
          <w:b/>
          <w:i/>
          <w:sz w:val="36"/>
          <w:szCs w:val="40"/>
          <w:lang w:val="es-MX"/>
        </w:rPr>
      </w:pPr>
    </w:p>
    <w:p w:rsidR="009A3BD0" w:rsidRPr="00105A53" w:rsidRDefault="00CB35A3" w:rsidP="00C82218">
      <w:pPr>
        <w:spacing w:after="0" w:line="240" w:lineRule="auto"/>
        <w:jc w:val="center"/>
        <w:rPr>
          <w:rFonts w:cstheme="minorHAnsi"/>
          <w:b/>
          <w:i/>
          <w:sz w:val="44"/>
          <w:szCs w:val="44"/>
          <w:lang w:val="es-MX"/>
        </w:rPr>
      </w:pPr>
      <w:r w:rsidRPr="00105A53">
        <w:rPr>
          <w:rFonts w:cstheme="minorHAnsi"/>
          <w:b/>
          <w:i/>
          <w:sz w:val="44"/>
          <w:szCs w:val="44"/>
          <w:lang w:val="es-MX"/>
        </w:rPr>
        <w:t xml:space="preserve">MUNICIPALIDAD DE </w:t>
      </w:r>
      <w:r w:rsidR="00305FBF" w:rsidRPr="00105A53">
        <w:rPr>
          <w:rFonts w:cstheme="minorHAnsi"/>
          <w:b/>
          <w:i/>
          <w:sz w:val="44"/>
          <w:szCs w:val="44"/>
          <w:lang w:val="es-MX"/>
        </w:rPr>
        <w:t>SALTO DEL GUAIRA</w:t>
      </w:r>
    </w:p>
    <w:p w:rsidR="009A3BD0" w:rsidRPr="00105A53" w:rsidRDefault="009A3BD0" w:rsidP="00C82218">
      <w:pPr>
        <w:spacing w:after="0" w:line="240" w:lineRule="auto"/>
        <w:jc w:val="both"/>
        <w:rPr>
          <w:rFonts w:cstheme="minorHAnsi"/>
          <w:sz w:val="20"/>
        </w:rPr>
      </w:pPr>
    </w:p>
    <w:p w:rsidR="009A3BD0" w:rsidRPr="00105A53" w:rsidRDefault="009A3BD0" w:rsidP="00C82218">
      <w:pPr>
        <w:spacing w:after="0" w:line="240" w:lineRule="auto"/>
        <w:jc w:val="both"/>
        <w:rPr>
          <w:rFonts w:cstheme="minorHAnsi"/>
          <w:spacing w:val="20"/>
          <w:sz w:val="20"/>
        </w:rPr>
      </w:pPr>
    </w:p>
    <w:p w:rsidR="00C82218" w:rsidRPr="00105A53" w:rsidRDefault="00C82218" w:rsidP="00C82218">
      <w:pPr>
        <w:spacing w:after="0" w:line="240" w:lineRule="auto"/>
        <w:jc w:val="center"/>
        <w:rPr>
          <w:rFonts w:cstheme="minorHAnsi"/>
          <w:spacing w:val="20"/>
          <w:sz w:val="32"/>
          <w:szCs w:val="36"/>
        </w:rPr>
      </w:pPr>
    </w:p>
    <w:p w:rsidR="00C82218" w:rsidRPr="00105A53" w:rsidRDefault="00C82218" w:rsidP="00CB35A3">
      <w:pPr>
        <w:spacing w:after="0" w:line="240" w:lineRule="auto"/>
        <w:rPr>
          <w:rFonts w:cstheme="minorHAnsi"/>
          <w:b/>
          <w:spacing w:val="20"/>
          <w:sz w:val="48"/>
          <w:szCs w:val="52"/>
        </w:rPr>
      </w:pPr>
    </w:p>
    <w:p w:rsidR="009A3BD0" w:rsidRPr="00105A53" w:rsidRDefault="0092019F" w:rsidP="00C82218">
      <w:pPr>
        <w:spacing w:after="0" w:line="240" w:lineRule="auto"/>
        <w:jc w:val="center"/>
        <w:rPr>
          <w:rFonts w:cstheme="minorHAnsi"/>
          <w:b/>
          <w:spacing w:val="20"/>
          <w:sz w:val="48"/>
          <w:szCs w:val="52"/>
        </w:rPr>
      </w:pPr>
      <w:r w:rsidRPr="00105A53">
        <w:rPr>
          <w:rFonts w:cstheme="minorHAnsi"/>
          <w:b/>
          <w:spacing w:val="20"/>
          <w:sz w:val="48"/>
          <w:szCs w:val="52"/>
        </w:rPr>
        <w:t>CARTA DE INVITACION ESTÁNDAR</w:t>
      </w:r>
    </w:p>
    <w:p w:rsidR="009A3BD0" w:rsidRPr="00105A53" w:rsidRDefault="009A3BD0" w:rsidP="00C82218">
      <w:pPr>
        <w:spacing w:after="0" w:line="240" w:lineRule="auto"/>
        <w:jc w:val="both"/>
        <w:rPr>
          <w:rFonts w:cstheme="minorHAnsi"/>
          <w:b/>
          <w:i/>
          <w:sz w:val="48"/>
          <w:szCs w:val="52"/>
        </w:rPr>
      </w:pPr>
    </w:p>
    <w:p w:rsidR="009A3BD0" w:rsidRPr="00105A53" w:rsidRDefault="009A3BD0" w:rsidP="00C82218">
      <w:pPr>
        <w:spacing w:after="0" w:line="240" w:lineRule="auto"/>
        <w:jc w:val="center"/>
        <w:rPr>
          <w:rFonts w:cstheme="minorHAnsi"/>
          <w:b/>
          <w:sz w:val="48"/>
          <w:szCs w:val="52"/>
        </w:rPr>
      </w:pPr>
      <w:r w:rsidRPr="00105A53">
        <w:rPr>
          <w:rFonts w:cstheme="minorHAnsi"/>
          <w:b/>
          <w:sz w:val="48"/>
          <w:szCs w:val="52"/>
        </w:rPr>
        <w:t xml:space="preserve">CONTRATACIÓN DIRECTA </w:t>
      </w:r>
      <w:r w:rsidR="00CB35A3" w:rsidRPr="00105A53">
        <w:rPr>
          <w:rFonts w:cstheme="minorHAnsi"/>
          <w:b/>
          <w:sz w:val="48"/>
          <w:szCs w:val="52"/>
        </w:rPr>
        <w:t xml:space="preserve">N° </w:t>
      </w:r>
      <w:r w:rsidR="00030DA0">
        <w:rPr>
          <w:rFonts w:cstheme="minorHAnsi"/>
          <w:b/>
          <w:sz w:val="48"/>
          <w:szCs w:val="52"/>
        </w:rPr>
        <w:t>20</w:t>
      </w:r>
      <w:r w:rsidR="00BC54C8" w:rsidRPr="00105A53">
        <w:rPr>
          <w:rFonts w:cstheme="minorHAnsi"/>
          <w:b/>
          <w:sz w:val="48"/>
          <w:szCs w:val="52"/>
        </w:rPr>
        <w:t>/201</w:t>
      </w:r>
      <w:r w:rsidR="00F0099A">
        <w:rPr>
          <w:rFonts w:cstheme="minorHAnsi"/>
          <w:b/>
          <w:sz w:val="48"/>
          <w:szCs w:val="52"/>
        </w:rPr>
        <w:t>7</w:t>
      </w:r>
    </w:p>
    <w:p w:rsidR="009A3BD0" w:rsidRPr="00105A53" w:rsidRDefault="009A3BD0" w:rsidP="00C82218">
      <w:pPr>
        <w:spacing w:after="0" w:line="240" w:lineRule="auto"/>
        <w:jc w:val="both"/>
        <w:rPr>
          <w:rFonts w:cstheme="minorHAnsi"/>
          <w:b/>
          <w:spacing w:val="60"/>
          <w:sz w:val="48"/>
          <w:szCs w:val="52"/>
          <w:lang w:val="es-MX"/>
        </w:rPr>
      </w:pPr>
    </w:p>
    <w:p w:rsidR="009A3BD0" w:rsidRPr="00105A53" w:rsidRDefault="00CB35A3" w:rsidP="00C82218">
      <w:pPr>
        <w:spacing w:after="0" w:line="240" w:lineRule="auto"/>
        <w:jc w:val="center"/>
        <w:rPr>
          <w:rFonts w:cstheme="minorHAnsi"/>
          <w:b/>
          <w:bCs/>
          <w:i/>
          <w:sz w:val="48"/>
          <w:szCs w:val="52"/>
        </w:rPr>
      </w:pPr>
      <w:r w:rsidRPr="00105A53">
        <w:rPr>
          <w:rFonts w:cstheme="minorHAnsi"/>
          <w:b/>
          <w:bCs/>
          <w:i/>
          <w:sz w:val="48"/>
          <w:szCs w:val="52"/>
        </w:rPr>
        <w:t>“</w:t>
      </w:r>
      <w:r w:rsidR="00030DA0">
        <w:rPr>
          <w:rFonts w:ascii="Arial" w:hAnsi="Arial" w:cs="Arial"/>
          <w:b/>
          <w:color w:val="000000"/>
          <w:sz w:val="17"/>
          <w:szCs w:val="17"/>
          <w:shd w:val="clear" w:color="auto" w:fill="DCE5DC"/>
        </w:rPr>
        <w:t>ADQUISICIÓN DE EQUIPOS DE COMPUTACIÓN Y OTROS</w:t>
      </w:r>
      <w:r w:rsidR="009A3BD0" w:rsidRPr="00105A53">
        <w:rPr>
          <w:rFonts w:cstheme="minorHAnsi"/>
          <w:b/>
          <w:bCs/>
          <w:i/>
          <w:sz w:val="48"/>
          <w:szCs w:val="52"/>
        </w:rPr>
        <w:t>”</w:t>
      </w:r>
    </w:p>
    <w:p w:rsidR="009A3BD0" w:rsidRPr="00105A53" w:rsidRDefault="009A3BD0" w:rsidP="00C82218">
      <w:pPr>
        <w:spacing w:after="0" w:line="240" w:lineRule="auto"/>
        <w:jc w:val="both"/>
        <w:rPr>
          <w:rFonts w:cstheme="minorHAnsi"/>
          <w:i/>
          <w:sz w:val="36"/>
          <w:szCs w:val="40"/>
          <w:lang w:val="es-MX"/>
        </w:rPr>
      </w:pPr>
    </w:p>
    <w:p w:rsidR="00C82218" w:rsidRPr="00105A53" w:rsidRDefault="00C82218" w:rsidP="00C82218">
      <w:pPr>
        <w:spacing w:after="0" w:line="240" w:lineRule="auto"/>
        <w:jc w:val="both"/>
        <w:rPr>
          <w:rFonts w:cstheme="minorHAnsi"/>
          <w:sz w:val="36"/>
          <w:szCs w:val="40"/>
          <w:lang w:val="es-MX"/>
        </w:rPr>
      </w:pPr>
    </w:p>
    <w:p w:rsidR="00C82218" w:rsidRPr="00105A53" w:rsidRDefault="00C82218" w:rsidP="00C82218">
      <w:pPr>
        <w:spacing w:after="0" w:line="240" w:lineRule="auto"/>
        <w:jc w:val="both"/>
        <w:rPr>
          <w:rFonts w:cstheme="minorHAnsi"/>
          <w:sz w:val="36"/>
          <w:szCs w:val="40"/>
          <w:lang w:val="es-MX"/>
        </w:rPr>
      </w:pPr>
    </w:p>
    <w:p w:rsidR="009A3BD0" w:rsidRPr="00105A53" w:rsidRDefault="009A3BD0" w:rsidP="00C82218">
      <w:pPr>
        <w:spacing w:after="0" w:line="240" w:lineRule="auto"/>
        <w:jc w:val="both"/>
        <w:rPr>
          <w:rFonts w:cstheme="minorHAnsi"/>
          <w:b/>
          <w:bCs/>
          <w:sz w:val="36"/>
          <w:szCs w:val="40"/>
          <w:lang w:val="es-MX"/>
        </w:rPr>
      </w:pPr>
    </w:p>
    <w:p w:rsidR="00C82218" w:rsidRPr="00105A53" w:rsidRDefault="00C82218" w:rsidP="00CB35A3">
      <w:pPr>
        <w:spacing w:after="0" w:line="240" w:lineRule="auto"/>
        <w:rPr>
          <w:rFonts w:cstheme="minorHAnsi"/>
          <w:bCs/>
          <w:sz w:val="32"/>
          <w:szCs w:val="36"/>
          <w:lang w:val="es-MX"/>
        </w:rPr>
      </w:pPr>
    </w:p>
    <w:p w:rsidR="00814337" w:rsidRPr="00105A53" w:rsidRDefault="007458B9" w:rsidP="00C82218">
      <w:pPr>
        <w:spacing w:after="0" w:line="240" w:lineRule="auto"/>
        <w:jc w:val="center"/>
        <w:rPr>
          <w:rFonts w:cstheme="minorHAnsi"/>
          <w:bCs/>
          <w:i/>
          <w:sz w:val="32"/>
          <w:szCs w:val="36"/>
          <w:lang w:val="es-MX"/>
        </w:rPr>
      </w:pPr>
      <w:r w:rsidRPr="00105A53">
        <w:rPr>
          <w:rFonts w:cstheme="minorHAnsi"/>
          <w:bCs/>
          <w:i/>
          <w:sz w:val="32"/>
          <w:szCs w:val="36"/>
          <w:lang w:val="es-MX"/>
        </w:rPr>
        <w:t>[</w:t>
      </w:r>
      <w:r w:rsidR="00814337" w:rsidRPr="00105A53">
        <w:rPr>
          <w:rFonts w:cstheme="minorHAnsi"/>
          <w:bCs/>
          <w:i/>
          <w:sz w:val="32"/>
          <w:szCs w:val="36"/>
          <w:lang w:val="es-MX"/>
        </w:rPr>
        <w:t>Aprobado por Resolución DNCP N°</w:t>
      </w:r>
      <w:r w:rsidR="007A0D47">
        <w:rPr>
          <w:rFonts w:cstheme="minorHAnsi"/>
          <w:bCs/>
          <w:i/>
          <w:sz w:val="32"/>
          <w:szCs w:val="36"/>
          <w:lang w:val="es-MX"/>
        </w:rPr>
        <w:t xml:space="preserve"> 4371</w:t>
      </w:r>
      <w:r w:rsidRPr="00105A53">
        <w:rPr>
          <w:rFonts w:cstheme="minorHAnsi"/>
          <w:bCs/>
          <w:i/>
          <w:sz w:val="32"/>
          <w:szCs w:val="36"/>
          <w:lang w:val="es-MX"/>
        </w:rPr>
        <w:t xml:space="preserve">  </w:t>
      </w:r>
      <w:r w:rsidR="00814337" w:rsidRPr="00105A53">
        <w:rPr>
          <w:rFonts w:cstheme="minorHAnsi"/>
          <w:bCs/>
          <w:i/>
          <w:sz w:val="32"/>
          <w:szCs w:val="36"/>
          <w:lang w:val="es-MX"/>
        </w:rPr>
        <w:t>de fecha</w:t>
      </w:r>
      <w:r w:rsidRPr="00105A53">
        <w:rPr>
          <w:rFonts w:cstheme="minorHAnsi"/>
          <w:bCs/>
          <w:i/>
          <w:sz w:val="32"/>
          <w:szCs w:val="36"/>
          <w:lang w:val="es-MX"/>
        </w:rPr>
        <w:t xml:space="preserve"> </w:t>
      </w:r>
      <w:r w:rsidR="007A0D47">
        <w:rPr>
          <w:rFonts w:cstheme="minorHAnsi"/>
          <w:bCs/>
          <w:i/>
          <w:sz w:val="32"/>
          <w:szCs w:val="36"/>
          <w:lang w:val="es-MX"/>
        </w:rPr>
        <w:t>16</w:t>
      </w:r>
      <w:r w:rsidR="004F587D" w:rsidRPr="00105A53">
        <w:rPr>
          <w:rFonts w:cstheme="minorHAnsi"/>
          <w:bCs/>
          <w:i/>
          <w:sz w:val="32"/>
          <w:szCs w:val="36"/>
          <w:lang w:val="es-MX"/>
        </w:rPr>
        <w:t xml:space="preserve"> </w:t>
      </w:r>
      <w:r w:rsidRPr="00105A53">
        <w:rPr>
          <w:rFonts w:cstheme="minorHAnsi"/>
          <w:bCs/>
          <w:i/>
          <w:sz w:val="32"/>
          <w:szCs w:val="36"/>
          <w:lang w:val="es-MX"/>
        </w:rPr>
        <w:t xml:space="preserve">de </w:t>
      </w:r>
      <w:r w:rsidR="007A0D47">
        <w:rPr>
          <w:rFonts w:cstheme="minorHAnsi"/>
          <w:bCs/>
          <w:i/>
          <w:sz w:val="32"/>
          <w:szCs w:val="36"/>
          <w:lang w:val="es-MX"/>
        </w:rPr>
        <w:t>Diciembre</w:t>
      </w:r>
      <w:r w:rsidR="004F587D" w:rsidRPr="00105A53">
        <w:rPr>
          <w:rFonts w:cstheme="minorHAnsi"/>
          <w:bCs/>
          <w:i/>
          <w:sz w:val="32"/>
          <w:szCs w:val="36"/>
          <w:lang w:val="es-MX"/>
        </w:rPr>
        <w:t xml:space="preserve"> </w:t>
      </w:r>
      <w:r w:rsidRPr="00105A53">
        <w:rPr>
          <w:rFonts w:cstheme="minorHAnsi"/>
          <w:bCs/>
          <w:i/>
          <w:sz w:val="32"/>
          <w:szCs w:val="36"/>
          <w:lang w:val="es-MX"/>
        </w:rPr>
        <w:t>de</w:t>
      </w:r>
      <w:r w:rsidR="004F587D" w:rsidRPr="00105A53">
        <w:rPr>
          <w:rFonts w:cstheme="minorHAnsi"/>
          <w:bCs/>
          <w:i/>
          <w:sz w:val="32"/>
          <w:szCs w:val="36"/>
          <w:lang w:val="es-MX"/>
        </w:rPr>
        <w:t xml:space="preserve"> 2016</w:t>
      </w:r>
      <w:r w:rsidRPr="00105A53">
        <w:rPr>
          <w:rFonts w:cstheme="minorHAnsi"/>
          <w:bCs/>
          <w:i/>
          <w:sz w:val="32"/>
          <w:szCs w:val="36"/>
          <w:lang w:val="es-MX"/>
        </w:rPr>
        <w:t>]</w:t>
      </w:r>
      <w:r w:rsidR="00814337" w:rsidRPr="00105A53">
        <w:rPr>
          <w:rFonts w:cstheme="minorHAnsi"/>
          <w:bCs/>
          <w:i/>
          <w:sz w:val="32"/>
          <w:szCs w:val="36"/>
          <w:lang w:val="es-MX"/>
        </w:rPr>
        <w:t xml:space="preserve"> </w:t>
      </w:r>
      <w:r w:rsidR="007D2766" w:rsidRPr="00105A53">
        <w:rPr>
          <w:rFonts w:cstheme="minorHAnsi"/>
          <w:bCs/>
          <w:i/>
          <w:sz w:val="32"/>
          <w:szCs w:val="36"/>
          <w:lang w:val="es-MX"/>
        </w:rPr>
        <w:t xml:space="preserve">    </w:t>
      </w:r>
    </w:p>
    <w:p w:rsidR="004B59A6" w:rsidRPr="00105A53" w:rsidRDefault="004B59A6" w:rsidP="00C82218">
      <w:pPr>
        <w:spacing w:after="0" w:line="240" w:lineRule="auto"/>
        <w:jc w:val="both"/>
        <w:rPr>
          <w:rFonts w:cstheme="minorHAnsi"/>
          <w:b/>
          <w:i/>
          <w:lang w:val="es-MX"/>
        </w:rPr>
      </w:pPr>
    </w:p>
    <w:p w:rsidR="004B59A6" w:rsidRPr="00105A53" w:rsidRDefault="004B59A6" w:rsidP="00C82218">
      <w:pPr>
        <w:spacing w:after="0" w:line="240" w:lineRule="auto"/>
        <w:jc w:val="both"/>
        <w:rPr>
          <w:rFonts w:cstheme="minorHAnsi"/>
          <w:b/>
          <w:i/>
        </w:rPr>
      </w:pPr>
    </w:p>
    <w:p w:rsidR="004D377C" w:rsidRPr="00105A53" w:rsidRDefault="004D377C" w:rsidP="00C82218">
      <w:pPr>
        <w:spacing w:after="0" w:line="240" w:lineRule="auto"/>
        <w:jc w:val="both"/>
        <w:rPr>
          <w:rFonts w:cstheme="minorHAnsi"/>
          <w:b/>
          <w:i/>
        </w:rPr>
      </w:pPr>
    </w:p>
    <w:p w:rsidR="00CB35A3" w:rsidRPr="00105A53" w:rsidRDefault="00CB35A3" w:rsidP="00C82218">
      <w:pPr>
        <w:spacing w:after="0" w:line="240" w:lineRule="auto"/>
        <w:jc w:val="both"/>
        <w:rPr>
          <w:rFonts w:cstheme="minorHAnsi"/>
          <w:b/>
          <w:i/>
        </w:rPr>
      </w:pPr>
    </w:p>
    <w:p w:rsidR="00CB35A3" w:rsidRPr="00105A53" w:rsidRDefault="00CB35A3" w:rsidP="00C82218">
      <w:pPr>
        <w:spacing w:after="0" w:line="240" w:lineRule="auto"/>
        <w:jc w:val="both"/>
        <w:rPr>
          <w:rFonts w:cstheme="minorHAnsi"/>
          <w:b/>
          <w:i/>
        </w:rPr>
      </w:pPr>
    </w:p>
    <w:p w:rsidR="00CB35A3" w:rsidRPr="00105A53" w:rsidRDefault="00CB35A3" w:rsidP="00C82218">
      <w:pPr>
        <w:spacing w:after="0" w:line="240" w:lineRule="auto"/>
        <w:jc w:val="both"/>
        <w:rPr>
          <w:rFonts w:cstheme="minorHAnsi"/>
          <w:b/>
          <w:i/>
        </w:rPr>
      </w:pPr>
    </w:p>
    <w:p w:rsidR="00CB35A3" w:rsidRPr="00105A53" w:rsidRDefault="00CB35A3" w:rsidP="00C82218">
      <w:pPr>
        <w:spacing w:after="0" w:line="240" w:lineRule="auto"/>
        <w:jc w:val="both"/>
        <w:rPr>
          <w:rFonts w:cstheme="minorHAnsi"/>
          <w:b/>
          <w:i/>
        </w:rPr>
      </w:pPr>
    </w:p>
    <w:p w:rsidR="00CB35A3" w:rsidRPr="00105A53" w:rsidRDefault="00CB35A3" w:rsidP="00C82218">
      <w:pPr>
        <w:spacing w:after="0" w:line="240" w:lineRule="auto"/>
        <w:jc w:val="both"/>
        <w:rPr>
          <w:rFonts w:cstheme="minorHAnsi"/>
          <w:b/>
          <w:i/>
        </w:rPr>
      </w:pPr>
    </w:p>
    <w:p w:rsidR="004D377C" w:rsidRPr="00105A53" w:rsidRDefault="004D377C" w:rsidP="00C82218">
      <w:pPr>
        <w:spacing w:after="0" w:line="240" w:lineRule="auto"/>
        <w:jc w:val="both"/>
        <w:rPr>
          <w:rFonts w:cstheme="minorHAnsi"/>
          <w:b/>
          <w:i/>
        </w:rPr>
      </w:pPr>
    </w:p>
    <w:p w:rsidR="004D377C" w:rsidRPr="00105A53" w:rsidRDefault="004D377C" w:rsidP="00C82218">
      <w:pPr>
        <w:spacing w:after="0" w:line="240" w:lineRule="auto"/>
        <w:jc w:val="both"/>
        <w:rPr>
          <w:rFonts w:cstheme="minorHAnsi"/>
          <w:b/>
          <w:i/>
        </w:rPr>
      </w:pPr>
    </w:p>
    <w:p w:rsidR="004D377C" w:rsidRPr="00105A53" w:rsidRDefault="004D377C" w:rsidP="00C82218">
      <w:pPr>
        <w:spacing w:after="0" w:line="240" w:lineRule="auto"/>
        <w:jc w:val="both"/>
        <w:rPr>
          <w:rFonts w:cstheme="minorHAnsi"/>
          <w:b/>
          <w:i/>
        </w:rPr>
      </w:pPr>
    </w:p>
    <w:p w:rsidR="004D377C" w:rsidRPr="00105A53" w:rsidRDefault="004D377C" w:rsidP="00C82218">
      <w:pPr>
        <w:spacing w:after="0" w:line="240" w:lineRule="auto"/>
        <w:jc w:val="both"/>
        <w:rPr>
          <w:rFonts w:cstheme="minorHAnsi"/>
          <w:b/>
          <w:i/>
        </w:rPr>
      </w:pPr>
    </w:p>
    <w:p w:rsidR="00AA3AA2" w:rsidRPr="00105A53" w:rsidRDefault="00AA3AA2" w:rsidP="005863AC">
      <w:pPr>
        <w:suppressAutoHyphens/>
        <w:spacing w:after="0" w:line="100" w:lineRule="atLeast"/>
        <w:jc w:val="center"/>
        <w:rPr>
          <w:rFonts w:cstheme="minorHAnsi"/>
          <w:b/>
          <w:kern w:val="2"/>
          <w:sz w:val="36"/>
        </w:rPr>
      </w:pPr>
      <w:r w:rsidRPr="00105A53">
        <w:rPr>
          <w:rFonts w:cstheme="minorHAnsi"/>
          <w:b/>
          <w:kern w:val="2"/>
          <w:sz w:val="36"/>
        </w:rPr>
        <w:lastRenderedPageBreak/>
        <w:t>PREFACIO</w:t>
      </w: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sz w:val="24"/>
        </w:rPr>
      </w:pPr>
    </w:p>
    <w:p w:rsidR="00A91DD5" w:rsidRPr="00105A53" w:rsidRDefault="00A91DD5" w:rsidP="00A91DD5">
      <w:pPr>
        <w:spacing w:before="240" w:after="240" w:line="240" w:lineRule="auto"/>
        <w:jc w:val="both"/>
        <w:rPr>
          <w:rFonts w:cstheme="minorHAnsi"/>
          <w:sz w:val="28"/>
          <w:szCs w:val="20"/>
          <w:lang w:val="es-ES"/>
        </w:rPr>
      </w:pPr>
      <w:r w:rsidRPr="00105A53">
        <w:rPr>
          <w:rFonts w:cstheme="minorHAnsi"/>
          <w:sz w:val="28"/>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A91DD5" w:rsidRPr="00105A53" w:rsidRDefault="00A91DD5" w:rsidP="00A91DD5">
      <w:pPr>
        <w:spacing w:before="240" w:after="240" w:line="240" w:lineRule="auto"/>
        <w:jc w:val="both"/>
        <w:rPr>
          <w:rFonts w:cstheme="minorHAnsi"/>
          <w:sz w:val="28"/>
          <w:szCs w:val="20"/>
          <w:lang w:val="es-ES"/>
        </w:rPr>
      </w:pPr>
      <w:r w:rsidRPr="00105A53">
        <w:rPr>
          <w:rFonts w:cstheme="minorHAnsi"/>
          <w:sz w:val="28"/>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AA3AA2" w:rsidRPr="00105A53" w:rsidRDefault="00AA3AA2" w:rsidP="005863AC">
      <w:pPr>
        <w:spacing w:before="240" w:after="240" w:line="240" w:lineRule="auto"/>
        <w:jc w:val="both"/>
        <w:rPr>
          <w:rFonts w:cstheme="minorHAnsi"/>
          <w:sz w:val="28"/>
          <w:szCs w:val="20"/>
          <w:lang w:val="es-ES"/>
        </w:rPr>
      </w:pPr>
      <w:r w:rsidRPr="00105A53">
        <w:rPr>
          <w:rFonts w:cstheme="minorHAnsi"/>
          <w:sz w:val="28"/>
          <w:szCs w:val="20"/>
          <w:lang w:val="es-ES"/>
        </w:rPr>
        <w:t>En la preparación de la carta de invitación</w:t>
      </w:r>
      <w:r w:rsidR="00A91DD5" w:rsidRPr="00105A53">
        <w:rPr>
          <w:rFonts w:cstheme="minorHAnsi"/>
          <w:sz w:val="28"/>
          <w:szCs w:val="20"/>
          <w:lang w:val="es-ES"/>
        </w:rPr>
        <w:t xml:space="preserve"> particular</w:t>
      </w:r>
      <w:r w:rsidRPr="00105A53">
        <w:rPr>
          <w:rFonts w:cstheme="minorHAnsi"/>
          <w:sz w:val="28"/>
          <w:szCs w:val="20"/>
          <w:lang w:val="es-ES"/>
        </w:rPr>
        <w:t xml:space="preserve">, la Convocante no podrá eliminar o modificar las cláusulas </w:t>
      </w:r>
      <w:r w:rsidR="00A91DD5" w:rsidRPr="00105A53">
        <w:rPr>
          <w:rFonts w:cstheme="minorHAnsi"/>
          <w:sz w:val="28"/>
          <w:szCs w:val="20"/>
          <w:lang w:val="es-ES"/>
        </w:rPr>
        <w:t xml:space="preserve">estándar contenidas </w:t>
      </w:r>
      <w:r w:rsidRPr="00105A53">
        <w:rPr>
          <w:rFonts w:cstheme="minorHAnsi"/>
          <w:sz w:val="28"/>
          <w:szCs w:val="20"/>
          <w:lang w:val="es-ES"/>
        </w:rPr>
        <w:t xml:space="preserve">en este documento, sino completarlas conforme a las indicaciones en cursiva y corchetes. Si no se utilizará alguna de ellas debe indicarse que no aplican. </w:t>
      </w:r>
      <w:r w:rsidR="00A91DD5" w:rsidRPr="00105A53">
        <w:rPr>
          <w:rFonts w:cstheme="minorHAnsi"/>
          <w:sz w:val="28"/>
          <w:szCs w:val="20"/>
          <w:lang w:val="es-ES"/>
        </w:rPr>
        <w:t xml:space="preserve">Todo el contenido estándar </w:t>
      </w:r>
      <w:r w:rsidRPr="00105A53">
        <w:rPr>
          <w:rFonts w:cstheme="minorHAnsi"/>
          <w:sz w:val="28"/>
          <w:szCs w:val="20"/>
          <w:lang w:val="es-ES"/>
        </w:rPr>
        <w:t>únicamente puede ser modificad</w:t>
      </w:r>
      <w:r w:rsidR="00A91DD5" w:rsidRPr="00105A53">
        <w:rPr>
          <w:rFonts w:cstheme="minorHAnsi"/>
          <w:sz w:val="28"/>
          <w:szCs w:val="20"/>
          <w:lang w:val="es-ES"/>
        </w:rPr>
        <w:t>o</w:t>
      </w:r>
      <w:r w:rsidRPr="00105A53">
        <w:rPr>
          <w:rFonts w:cstheme="minorHAnsi"/>
          <w:sz w:val="28"/>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105A53">
        <w:rPr>
          <w:rFonts w:cstheme="minorHAnsi"/>
          <w:sz w:val="28"/>
          <w:szCs w:val="20"/>
          <w:lang w:val="es-ES"/>
        </w:rPr>
        <w:t>]</w:t>
      </w:r>
    </w:p>
    <w:p w:rsidR="00AA3AA2" w:rsidRPr="00105A53" w:rsidRDefault="00AA3AA2" w:rsidP="00C82218">
      <w:pPr>
        <w:spacing w:after="0" w:line="240" w:lineRule="auto"/>
        <w:jc w:val="both"/>
        <w:rPr>
          <w:rFonts w:cstheme="minorHAnsi"/>
          <w:b/>
          <w:i/>
          <w:sz w:val="24"/>
          <w:lang w:val="es-ES"/>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CB35A3" w:rsidRPr="00105A53" w:rsidRDefault="00CB35A3" w:rsidP="00C82218">
      <w:pPr>
        <w:spacing w:after="0" w:line="240" w:lineRule="auto"/>
        <w:jc w:val="both"/>
        <w:rPr>
          <w:rFonts w:cstheme="minorHAnsi"/>
          <w:b/>
          <w:i/>
        </w:rPr>
      </w:pPr>
    </w:p>
    <w:p w:rsidR="00AA3AA2" w:rsidRPr="00105A53" w:rsidRDefault="00AA3AA2" w:rsidP="00C82218">
      <w:pPr>
        <w:spacing w:after="0" w:line="240" w:lineRule="auto"/>
        <w:jc w:val="both"/>
        <w:rPr>
          <w:rFonts w:cstheme="minorHAnsi"/>
          <w:b/>
          <w:i/>
        </w:rPr>
      </w:pPr>
    </w:p>
    <w:p w:rsidR="00CC3664" w:rsidRPr="00105A53" w:rsidRDefault="00CC3664" w:rsidP="00CC3664">
      <w:pPr>
        <w:suppressAutoHyphens/>
        <w:spacing w:after="0" w:line="100" w:lineRule="atLeast"/>
        <w:rPr>
          <w:rFonts w:cstheme="minorHAnsi"/>
          <w:b/>
          <w:i/>
        </w:rPr>
      </w:pPr>
    </w:p>
    <w:p w:rsidR="00AA3AA2" w:rsidRPr="00105A53" w:rsidRDefault="00AA3AA2" w:rsidP="00CC3664">
      <w:pPr>
        <w:suppressAutoHyphens/>
        <w:spacing w:after="0" w:line="100" w:lineRule="atLeast"/>
        <w:jc w:val="center"/>
        <w:rPr>
          <w:rFonts w:cstheme="minorHAnsi"/>
          <w:b/>
          <w:kern w:val="2"/>
          <w:sz w:val="36"/>
          <w:szCs w:val="36"/>
        </w:rPr>
      </w:pPr>
      <w:r w:rsidRPr="00105A53">
        <w:rPr>
          <w:rFonts w:cstheme="minorHAnsi"/>
          <w:b/>
          <w:kern w:val="2"/>
          <w:sz w:val="36"/>
          <w:szCs w:val="36"/>
        </w:rPr>
        <w:t>CARTA DE INVITACIÓN Y ANEXOS</w:t>
      </w:r>
    </w:p>
    <w:p w:rsidR="00AA3AA2" w:rsidRPr="00105A53" w:rsidRDefault="00AA3AA2" w:rsidP="00C82218">
      <w:pPr>
        <w:spacing w:after="0" w:line="240" w:lineRule="auto"/>
        <w:jc w:val="both"/>
        <w:rPr>
          <w:rFonts w:cstheme="minorHAnsi"/>
          <w:b/>
          <w:i/>
        </w:rPr>
      </w:pPr>
    </w:p>
    <w:p w:rsidR="00AA3AA2" w:rsidRPr="00105A53" w:rsidRDefault="00AA3AA2" w:rsidP="00AA3AA2">
      <w:pPr>
        <w:suppressAutoHyphens/>
        <w:spacing w:after="0" w:line="100" w:lineRule="atLeast"/>
        <w:jc w:val="right"/>
        <w:rPr>
          <w:rFonts w:cstheme="minorHAnsi"/>
          <w:kern w:val="2"/>
        </w:rPr>
      </w:pPr>
    </w:p>
    <w:p w:rsidR="00AA3AA2" w:rsidRPr="00105A53" w:rsidRDefault="00553EA2" w:rsidP="00AA3AA2">
      <w:pPr>
        <w:suppressAutoHyphens/>
        <w:spacing w:after="0" w:line="100" w:lineRule="atLeast"/>
        <w:jc w:val="right"/>
        <w:rPr>
          <w:rFonts w:cstheme="minorHAnsi"/>
          <w:kern w:val="2"/>
        </w:rPr>
      </w:pPr>
      <w:r w:rsidRPr="00105A53">
        <w:rPr>
          <w:rFonts w:cstheme="minorHAnsi"/>
          <w:kern w:val="2"/>
        </w:rPr>
        <w:t>S</w:t>
      </w:r>
      <w:r w:rsidR="004C2FAC">
        <w:rPr>
          <w:rFonts w:cstheme="minorHAnsi"/>
          <w:kern w:val="2"/>
        </w:rPr>
        <w:t>alto del Guaira</w:t>
      </w:r>
      <w:r w:rsidR="00305FBF" w:rsidRPr="00105A53">
        <w:rPr>
          <w:rFonts w:cstheme="minorHAnsi"/>
          <w:kern w:val="2"/>
        </w:rPr>
        <w:t xml:space="preserve">, </w:t>
      </w:r>
      <w:r w:rsidR="00BC54C8" w:rsidRPr="00105A53">
        <w:rPr>
          <w:rFonts w:cstheme="minorHAnsi"/>
          <w:kern w:val="2"/>
        </w:rPr>
        <w:t xml:space="preserve"> </w:t>
      </w:r>
      <w:r w:rsidR="00305FBF" w:rsidRPr="00105A53">
        <w:rPr>
          <w:rFonts w:cstheme="minorHAnsi"/>
          <w:kern w:val="2"/>
        </w:rPr>
        <w:t xml:space="preserve">   </w:t>
      </w:r>
      <w:r w:rsidR="00D97291" w:rsidRPr="00105A53">
        <w:rPr>
          <w:rFonts w:cstheme="minorHAnsi"/>
          <w:kern w:val="2"/>
        </w:rPr>
        <w:t xml:space="preserve">de </w:t>
      </w:r>
      <w:r w:rsidR="006F7639">
        <w:rPr>
          <w:rFonts w:cstheme="minorHAnsi"/>
          <w:kern w:val="2"/>
        </w:rPr>
        <w:t>Marzo</w:t>
      </w:r>
      <w:r w:rsidR="00D97291" w:rsidRPr="00105A53">
        <w:rPr>
          <w:rFonts w:cstheme="minorHAnsi"/>
          <w:kern w:val="2"/>
        </w:rPr>
        <w:t xml:space="preserve"> de 201</w:t>
      </w:r>
      <w:r w:rsidR="001C2438">
        <w:rPr>
          <w:rFonts w:cstheme="minorHAnsi"/>
          <w:kern w:val="2"/>
        </w:rPr>
        <w:t>7</w:t>
      </w:r>
      <w:r w:rsidR="00D97291" w:rsidRPr="00105A53">
        <w:rPr>
          <w:rFonts w:cstheme="minorHAnsi"/>
          <w:kern w:val="2"/>
        </w:rPr>
        <w:t>.-</w:t>
      </w:r>
    </w:p>
    <w:p w:rsidR="00AA3AA2" w:rsidRPr="00105A53" w:rsidRDefault="00AA3AA2" w:rsidP="00AA3AA2">
      <w:pPr>
        <w:suppressAutoHyphens/>
        <w:spacing w:after="0" w:line="100" w:lineRule="atLeast"/>
        <w:rPr>
          <w:rFonts w:cstheme="minorHAnsi"/>
          <w:kern w:val="2"/>
        </w:rPr>
      </w:pPr>
    </w:p>
    <w:p w:rsidR="00AA3AA2" w:rsidRPr="00105A53" w:rsidRDefault="00AA3AA2" w:rsidP="00AA3AA2">
      <w:pPr>
        <w:suppressAutoHyphens/>
        <w:spacing w:after="0" w:line="100" w:lineRule="atLeast"/>
        <w:rPr>
          <w:rFonts w:cstheme="minorHAnsi"/>
          <w:kern w:val="2"/>
        </w:rPr>
      </w:pPr>
      <w:r w:rsidRPr="00105A53">
        <w:rPr>
          <w:rFonts w:cstheme="minorHAnsi"/>
          <w:kern w:val="2"/>
        </w:rPr>
        <w:t>Señor</w:t>
      </w:r>
      <w:r w:rsidR="00D97291" w:rsidRPr="00105A53">
        <w:rPr>
          <w:rFonts w:cstheme="minorHAnsi"/>
          <w:kern w:val="2"/>
        </w:rPr>
        <w:t>es</w:t>
      </w:r>
    </w:p>
    <w:p w:rsidR="00AA3AA2" w:rsidRPr="00105A53" w:rsidRDefault="00D97291" w:rsidP="00AA3AA2">
      <w:pPr>
        <w:suppressAutoHyphens/>
        <w:spacing w:after="0" w:line="100" w:lineRule="atLeast"/>
        <w:rPr>
          <w:rFonts w:cstheme="minorHAnsi"/>
          <w:kern w:val="2"/>
        </w:rPr>
      </w:pPr>
      <w:r w:rsidRPr="00105A53">
        <w:rPr>
          <w:rFonts w:cstheme="minorHAnsi"/>
          <w:kern w:val="2"/>
        </w:rPr>
        <w:t>Oferentes</w:t>
      </w:r>
      <w:r w:rsidR="00AA3AA2" w:rsidRPr="00105A53">
        <w:rPr>
          <w:rFonts w:cstheme="minorHAnsi"/>
          <w:kern w:val="2"/>
        </w:rPr>
        <w:t xml:space="preserve"> </w:t>
      </w:r>
    </w:p>
    <w:p w:rsidR="00AA3AA2" w:rsidRPr="00105A53" w:rsidRDefault="00AA3AA2" w:rsidP="00AA3AA2">
      <w:pPr>
        <w:suppressAutoHyphens/>
        <w:spacing w:after="0" w:line="100" w:lineRule="atLeast"/>
        <w:rPr>
          <w:rFonts w:cstheme="minorHAnsi"/>
          <w:kern w:val="2"/>
        </w:rPr>
      </w:pPr>
    </w:p>
    <w:p w:rsidR="00AA3AA2" w:rsidRPr="00105A53" w:rsidRDefault="00AA3AA2" w:rsidP="00AA3AA2">
      <w:pPr>
        <w:suppressAutoHyphens/>
        <w:spacing w:after="0" w:line="100" w:lineRule="atLeast"/>
        <w:rPr>
          <w:rFonts w:cstheme="minorHAnsi"/>
          <w:kern w:val="2"/>
          <w:u w:val="single"/>
        </w:rPr>
      </w:pPr>
      <w:r w:rsidRPr="00105A53">
        <w:rPr>
          <w:rFonts w:cstheme="minorHAnsi"/>
          <w:kern w:val="2"/>
          <w:u w:val="single"/>
        </w:rPr>
        <w:t>Presente</w:t>
      </w:r>
    </w:p>
    <w:p w:rsidR="00AA3AA2" w:rsidRPr="00105A53" w:rsidRDefault="00AA3AA2" w:rsidP="00AA3AA2">
      <w:pPr>
        <w:suppressAutoHyphens/>
        <w:spacing w:after="0" w:line="100" w:lineRule="atLeast"/>
        <w:rPr>
          <w:rFonts w:cstheme="minorHAnsi"/>
          <w:kern w:val="2"/>
          <w:u w:val="single"/>
        </w:rPr>
      </w:pPr>
    </w:p>
    <w:p w:rsidR="00AA3AA2" w:rsidRPr="00105A53" w:rsidRDefault="00AA3AA2" w:rsidP="00AA3AA2">
      <w:pPr>
        <w:suppressAutoHyphens/>
        <w:spacing w:after="0" w:line="100" w:lineRule="atLeast"/>
        <w:jc w:val="both"/>
        <w:rPr>
          <w:rFonts w:cstheme="minorHAnsi"/>
          <w:kern w:val="2"/>
        </w:rPr>
      </w:pPr>
      <w:r w:rsidRPr="00105A53">
        <w:rPr>
          <w:rFonts w:cstheme="minorHAnsi"/>
          <w:kern w:val="2"/>
        </w:rPr>
        <w:t>Tenemos el agrado de dirigirnos a Ud. con el objeto de invitarlo a participar en el proced</w:t>
      </w:r>
      <w:r w:rsidR="00D97291" w:rsidRPr="00105A53">
        <w:rPr>
          <w:rFonts w:cstheme="minorHAnsi"/>
          <w:kern w:val="2"/>
        </w:rPr>
        <w:t xml:space="preserve">imiento de </w:t>
      </w:r>
      <w:r w:rsidR="00D97291" w:rsidRPr="00006D88">
        <w:rPr>
          <w:rFonts w:cstheme="minorHAnsi"/>
          <w:b/>
          <w:kern w:val="2"/>
        </w:rPr>
        <w:t>Contratación Directa</w:t>
      </w:r>
      <w:r w:rsidRPr="00006D88">
        <w:rPr>
          <w:rFonts w:cstheme="minorHAnsi"/>
          <w:b/>
          <w:kern w:val="2"/>
        </w:rPr>
        <w:t xml:space="preserve"> N° </w:t>
      </w:r>
      <w:r w:rsidR="00030DA0">
        <w:rPr>
          <w:rFonts w:cstheme="minorHAnsi"/>
          <w:b/>
          <w:kern w:val="2"/>
        </w:rPr>
        <w:t>20</w:t>
      </w:r>
      <w:r w:rsidR="00BC54C8" w:rsidRPr="00006D88">
        <w:rPr>
          <w:rFonts w:cstheme="minorHAnsi"/>
          <w:b/>
          <w:kern w:val="2"/>
        </w:rPr>
        <w:t>/201</w:t>
      </w:r>
      <w:r w:rsidR="001C2438">
        <w:rPr>
          <w:rFonts w:cstheme="minorHAnsi"/>
          <w:b/>
          <w:kern w:val="2"/>
        </w:rPr>
        <w:t>7</w:t>
      </w:r>
      <w:r w:rsidR="00D97291" w:rsidRPr="00006D88">
        <w:rPr>
          <w:rFonts w:cstheme="minorHAnsi"/>
          <w:b/>
          <w:kern w:val="2"/>
        </w:rPr>
        <w:t>,</w:t>
      </w:r>
      <w:r w:rsidR="00A040A2" w:rsidRPr="00006D88">
        <w:rPr>
          <w:rFonts w:cstheme="minorHAnsi"/>
          <w:b/>
          <w:kern w:val="2"/>
        </w:rPr>
        <w:t xml:space="preserve"> con ID N° </w:t>
      </w:r>
      <w:r w:rsidR="00BC54C8" w:rsidRPr="00006D88">
        <w:rPr>
          <w:rFonts w:cstheme="minorHAnsi"/>
          <w:b/>
          <w:kern w:val="2"/>
        </w:rPr>
        <w:t>3</w:t>
      </w:r>
      <w:r w:rsidR="001C2438">
        <w:rPr>
          <w:rFonts w:cstheme="minorHAnsi"/>
          <w:b/>
          <w:kern w:val="2"/>
        </w:rPr>
        <w:t>2</w:t>
      </w:r>
      <w:r w:rsidR="00030DA0">
        <w:rPr>
          <w:rFonts w:cstheme="minorHAnsi"/>
          <w:b/>
          <w:kern w:val="2"/>
        </w:rPr>
        <w:t>2.071</w:t>
      </w:r>
      <w:r w:rsidR="00D97291" w:rsidRPr="00006D88">
        <w:rPr>
          <w:rFonts w:cstheme="minorHAnsi"/>
          <w:b/>
          <w:kern w:val="2"/>
        </w:rPr>
        <w:t>,</w:t>
      </w:r>
      <w:r w:rsidRPr="00006D88">
        <w:rPr>
          <w:rFonts w:cstheme="minorHAnsi"/>
          <w:b/>
          <w:kern w:val="2"/>
        </w:rPr>
        <w:t xml:space="preserve"> para</w:t>
      </w:r>
      <w:r w:rsidRPr="00105A53">
        <w:rPr>
          <w:rFonts w:cstheme="minorHAnsi"/>
          <w:kern w:val="2"/>
        </w:rPr>
        <w:t xml:space="preserve"> la </w:t>
      </w:r>
      <w:r w:rsidR="00D97291" w:rsidRPr="00105A53">
        <w:rPr>
          <w:rFonts w:cstheme="minorHAnsi"/>
          <w:kern w:val="2"/>
        </w:rPr>
        <w:t>“</w:t>
      </w:r>
      <w:r w:rsidR="00030DA0">
        <w:rPr>
          <w:rFonts w:ascii="Arial" w:hAnsi="Arial" w:cs="Arial"/>
          <w:b/>
          <w:color w:val="000000"/>
          <w:sz w:val="17"/>
          <w:szCs w:val="17"/>
          <w:shd w:val="clear" w:color="auto" w:fill="DCE5DC"/>
        </w:rPr>
        <w:t>ADQUISICIÓN DE EQUIPOS DE COMPUTACIÓN Y OTROS</w:t>
      </w:r>
      <w:r w:rsidR="004C2FAC">
        <w:rPr>
          <w:rFonts w:cstheme="minorHAnsi"/>
          <w:b/>
          <w:kern w:val="2"/>
        </w:rPr>
        <w:t>”</w:t>
      </w:r>
      <w:r w:rsidR="00D97291" w:rsidRPr="00006D88">
        <w:rPr>
          <w:rFonts w:cstheme="minorHAnsi"/>
          <w:b/>
          <w:kern w:val="2"/>
        </w:rPr>
        <w:t>.-</w:t>
      </w:r>
    </w:p>
    <w:p w:rsidR="00AA3AA2" w:rsidRPr="00105A53" w:rsidRDefault="00AA3AA2" w:rsidP="00AA3AA2">
      <w:pPr>
        <w:suppressAutoHyphens/>
        <w:spacing w:after="0" w:line="100" w:lineRule="atLeast"/>
        <w:jc w:val="both"/>
        <w:rPr>
          <w:rFonts w:cstheme="minorHAnsi"/>
          <w:kern w:val="2"/>
        </w:rPr>
      </w:pPr>
    </w:p>
    <w:p w:rsidR="00AA3AA2" w:rsidRPr="00105A53" w:rsidRDefault="00AA3AA2" w:rsidP="00AA3AA2">
      <w:pPr>
        <w:suppressAutoHyphens/>
        <w:spacing w:after="0" w:line="100" w:lineRule="atLeast"/>
        <w:jc w:val="both"/>
        <w:rPr>
          <w:rFonts w:cstheme="minorHAnsi"/>
          <w:kern w:val="2"/>
        </w:rPr>
      </w:pPr>
      <w:r w:rsidRPr="00105A53">
        <w:rPr>
          <w:rFonts w:cstheme="minorHAnsi"/>
          <w:kern w:val="2"/>
        </w:rPr>
        <w:t xml:space="preserve">La oferta deberá ajustarse a las condiciones del presente procedimiento de contratación, establecidas en los siguientes documentos que se adjuntan: </w:t>
      </w:r>
    </w:p>
    <w:p w:rsidR="00AA3AA2" w:rsidRPr="00105A53" w:rsidRDefault="00AA3AA2" w:rsidP="00AA3AA2">
      <w:pPr>
        <w:suppressAutoHyphens/>
        <w:spacing w:after="0" w:line="100" w:lineRule="atLeast"/>
        <w:jc w:val="both"/>
        <w:rPr>
          <w:rFonts w:cstheme="minorHAnsi"/>
          <w:kern w:val="2"/>
        </w:rPr>
      </w:pPr>
    </w:p>
    <w:p w:rsidR="00AA3AA2" w:rsidRPr="006F7639" w:rsidRDefault="00AA3AA2" w:rsidP="00AA3AA2">
      <w:pPr>
        <w:suppressAutoHyphens/>
        <w:spacing w:after="0" w:line="100" w:lineRule="atLeast"/>
        <w:ind w:left="1134" w:hanging="1134"/>
        <w:jc w:val="both"/>
        <w:rPr>
          <w:rFonts w:cstheme="minorHAnsi"/>
          <w:b/>
          <w:kern w:val="2"/>
          <w:lang w:val="pt-BR"/>
        </w:rPr>
      </w:pPr>
      <w:r w:rsidRPr="006F7639">
        <w:rPr>
          <w:rFonts w:cstheme="minorHAnsi"/>
          <w:b/>
          <w:kern w:val="2"/>
          <w:lang w:val="pt-BR"/>
        </w:rPr>
        <w:t xml:space="preserve">Anexo A. </w:t>
      </w:r>
      <w:r w:rsidRPr="006F7639">
        <w:rPr>
          <w:rFonts w:cstheme="minorHAnsi"/>
          <w:b/>
          <w:kern w:val="2"/>
          <w:lang w:val="pt-BR"/>
        </w:rPr>
        <w:tab/>
        <w:t>Generalidades.</w:t>
      </w:r>
    </w:p>
    <w:p w:rsidR="00AA3AA2" w:rsidRPr="00105A53" w:rsidRDefault="00AA3AA2" w:rsidP="00AA3AA2">
      <w:pPr>
        <w:suppressAutoHyphens/>
        <w:spacing w:after="0" w:line="100" w:lineRule="atLeast"/>
        <w:ind w:left="1134" w:hanging="1134"/>
        <w:jc w:val="both"/>
        <w:rPr>
          <w:rFonts w:cstheme="minorHAnsi"/>
          <w:b/>
          <w:kern w:val="2"/>
        </w:rPr>
      </w:pPr>
      <w:r w:rsidRPr="006F7639">
        <w:rPr>
          <w:rFonts w:cstheme="minorHAnsi"/>
          <w:b/>
          <w:kern w:val="2"/>
          <w:lang w:val="pt-BR"/>
        </w:rPr>
        <w:t xml:space="preserve">Anexo B. </w:t>
      </w:r>
      <w:r w:rsidRPr="006F7639">
        <w:rPr>
          <w:rFonts w:cstheme="minorHAnsi"/>
          <w:b/>
          <w:kern w:val="2"/>
          <w:lang w:val="pt-BR"/>
        </w:rPr>
        <w:tab/>
      </w:r>
      <w:r w:rsidRPr="00105A53">
        <w:rPr>
          <w:rFonts w:cstheme="minorHAnsi"/>
          <w:b/>
          <w:kern w:val="2"/>
        </w:rPr>
        <w:t xml:space="preserve">Datos de </w:t>
      </w:r>
      <w:proofErr w:type="gramStart"/>
      <w:r w:rsidRPr="00105A53">
        <w:rPr>
          <w:rFonts w:cstheme="minorHAnsi"/>
          <w:b/>
          <w:kern w:val="2"/>
        </w:rPr>
        <w:t>l</w:t>
      </w:r>
      <w:r w:rsidR="007D2766" w:rsidRPr="00105A53">
        <w:rPr>
          <w:rFonts w:cstheme="minorHAnsi"/>
          <w:b/>
          <w:kern w:val="2"/>
        </w:rPr>
        <w:t>a</w:t>
      </w:r>
      <w:proofErr w:type="gramEnd"/>
      <w:r w:rsidR="007D2766" w:rsidRPr="00105A53">
        <w:rPr>
          <w:rFonts w:cstheme="minorHAnsi"/>
          <w:b/>
          <w:kern w:val="2"/>
        </w:rPr>
        <w:t xml:space="preserve"> Contratación (DDL</w:t>
      </w:r>
      <w:r w:rsidR="00A040A2" w:rsidRPr="00105A53">
        <w:rPr>
          <w:rFonts w:cstheme="minorHAnsi"/>
          <w:b/>
          <w:kern w:val="2"/>
        </w:rPr>
        <w:t>C</w:t>
      </w:r>
      <w:r w:rsidRPr="00105A53">
        <w:rPr>
          <w:rFonts w:cstheme="minorHAnsi"/>
          <w:b/>
          <w:kern w:val="2"/>
        </w:rPr>
        <w:t>)</w:t>
      </w:r>
    </w:p>
    <w:p w:rsidR="00AA3AA2" w:rsidRPr="00105A53" w:rsidRDefault="00AA3AA2" w:rsidP="00AA3AA2">
      <w:pPr>
        <w:suppressAutoHyphens/>
        <w:spacing w:after="0" w:line="100" w:lineRule="atLeast"/>
        <w:ind w:left="1134" w:hanging="1134"/>
        <w:jc w:val="both"/>
        <w:rPr>
          <w:rFonts w:cstheme="minorHAnsi"/>
          <w:b/>
          <w:kern w:val="2"/>
        </w:rPr>
      </w:pPr>
      <w:r w:rsidRPr="00105A53">
        <w:rPr>
          <w:rFonts w:cstheme="minorHAnsi"/>
          <w:b/>
          <w:kern w:val="2"/>
        </w:rPr>
        <w:t xml:space="preserve">Anexo C. </w:t>
      </w:r>
      <w:r w:rsidRPr="00105A53">
        <w:rPr>
          <w:rFonts w:cstheme="minorHAnsi"/>
          <w:b/>
          <w:kern w:val="2"/>
        </w:rPr>
        <w:tab/>
        <w:t>Especificaciones técnicas de los bienes o servicios a ser adquiridos.</w:t>
      </w:r>
    </w:p>
    <w:p w:rsidR="00AA3AA2" w:rsidRPr="00105A53" w:rsidRDefault="00AA3AA2" w:rsidP="00AA3AA2">
      <w:pPr>
        <w:suppressAutoHyphens/>
        <w:spacing w:after="0" w:line="100" w:lineRule="atLeast"/>
        <w:ind w:left="1134" w:hanging="1134"/>
        <w:jc w:val="both"/>
        <w:rPr>
          <w:rFonts w:cstheme="minorHAnsi"/>
          <w:b/>
          <w:kern w:val="2"/>
        </w:rPr>
      </w:pPr>
      <w:r w:rsidRPr="00105A53">
        <w:rPr>
          <w:rFonts w:cstheme="minorHAnsi"/>
          <w:b/>
          <w:kern w:val="2"/>
        </w:rPr>
        <w:t xml:space="preserve">Anexo D. </w:t>
      </w:r>
      <w:r w:rsidRPr="00105A53">
        <w:rPr>
          <w:rFonts w:cstheme="minorHAnsi"/>
          <w:b/>
          <w:kern w:val="2"/>
        </w:rPr>
        <w:tab/>
        <w:t>Formularios.</w:t>
      </w:r>
    </w:p>
    <w:p w:rsidR="00173C9E" w:rsidRPr="00105A53" w:rsidRDefault="00173C9E" w:rsidP="00AA3AA2">
      <w:pPr>
        <w:suppressAutoHyphens/>
        <w:spacing w:after="0" w:line="100" w:lineRule="atLeast"/>
        <w:ind w:left="1134" w:hanging="1134"/>
        <w:jc w:val="both"/>
        <w:rPr>
          <w:rFonts w:cstheme="minorHAnsi"/>
          <w:b/>
          <w:kern w:val="2"/>
        </w:rPr>
      </w:pPr>
      <w:r w:rsidRPr="00105A53">
        <w:rPr>
          <w:rFonts w:cstheme="minorHAnsi"/>
          <w:b/>
          <w:kern w:val="2"/>
        </w:rPr>
        <w:t>Anexo E.</w:t>
      </w:r>
      <w:r w:rsidRPr="00105A53">
        <w:rPr>
          <w:rFonts w:cstheme="minorHAnsi"/>
          <w:b/>
          <w:kern w:val="2"/>
        </w:rPr>
        <w:tab/>
        <w:t>Documentos de la Oferta y para firma del contrato o emisión de Orden de Compra.</w:t>
      </w:r>
    </w:p>
    <w:p w:rsidR="00AA3AA2" w:rsidRPr="00105A53" w:rsidRDefault="00AA3AA2" w:rsidP="00AA3AA2">
      <w:pPr>
        <w:suppressAutoHyphens/>
        <w:spacing w:after="0" w:line="100" w:lineRule="atLeast"/>
        <w:ind w:left="960" w:hanging="960"/>
        <w:jc w:val="both"/>
        <w:rPr>
          <w:rFonts w:cstheme="minorHAnsi"/>
          <w:kern w:val="2"/>
        </w:rPr>
      </w:pPr>
    </w:p>
    <w:p w:rsidR="00AA3AA2" w:rsidRPr="00105A53" w:rsidRDefault="00AA3AA2" w:rsidP="00AA3AA2">
      <w:pPr>
        <w:suppressAutoHyphens/>
        <w:spacing w:after="0" w:line="100" w:lineRule="atLeast"/>
        <w:jc w:val="both"/>
        <w:rPr>
          <w:rFonts w:cstheme="minorHAnsi"/>
          <w:kern w:val="2"/>
        </w:rPr>
      </w:pPr>
      <w:r w:rsidRPr="00105A53">
        <w:rPr>
          <w:rFonts w:cstheme="minorHAnsi"/>
          <w:kern w:val="2"/>
        </w:rPr>
        <w:t>Atentamente,</w:t>
      </w:r>
    </w:p>
    <w:p w:rsidR="00AA3AA2" w:rsidRPr="00105A53" w:rsidRDefault="00AA3AA2" w:rsidP="00AA3AA2">
      <w:pPr>
        <w:suppressAutoHyphens/>
        <w:spacing w:after="0" w:line="100" w:lineRule="atLeast"/>
        <w:ind w:left="720"/>
        <w:jc w:val="both"/>
        <w:rPr>
          <w:rFonts w:cstheme="minorHAnsi"/>
          <w:kern w:val="2"/>
        </w:rPr>
      </w:pPr>
    </w:p>
    <w:p w:rsidR="00AA3AA2" w:rsidRPr="00105A53" w:rsidRDefault="00AA3AA2" w:rsidP="00C82218">
      <w:pPr>
        <w:spacing w:after="0" w:line="240" w:lineRule="auto"/>
        <w:jc w:val="both"/>
        <w:rPr>
          <w:rFonts w:cstheme="minorHAnsi"/>
          <w:kern w:val="2"/>
        </w:rPr>
      </w:pPr>
    </w:p>
    <w:p w:rsidR="00D97291" w:rsidRPr="00105A53" w:rsidRDefault="00D97291" w:rsidP="00C82218">
      <w:pPr>
        <w:spacing w:after="0" w:line="240" w:lineRule="auto"/>
        <w:jc w:val="both"/>
        <w:rPr>
          <w:rFonts w:cstheme="minorHAnsi"/>
          <w:kern w:val="2"/>
        </w:rPr>
      </w:pPr>
    </w:p>
    <w:p w:rsidR="00D97291" w:rsidRPr="00105A53" w:rsidRDefault="00D97291" w:rsidP="00C82218">
      <w:pPr>
        <w:spacing w:after="0" w:line="240" w:lineRule="auto"/>
        <w:jc w:val="both"/>
        <w:rPr>
          <w:rFonts w:cstheme="minorHAnsi"/>
          <w:kern w:val="2"/>
        </w:rPr>
      </w:pPr>
    </w:p>
    <w:p w:rsidR="00D97291" w:rsidRPr="00105A53" w:rsidRDefault="00D97291" w:rsidP="00C82218">
      <w:pPr>
        <w:spacing w:after="0" w:line="240" w:lineRule="auto"/>
        <w:jc w:val="both"/>
        <w:rPr>
          <w:rFonts w:cstheme="minorHAnsi"/>
          <w:kern w:val="2"/>
        </w:rPr>
      </w:pPr>
    </w:p>
    <w:p w:rsidR="00D97291" w:rsidRPr="00105A53" w:rsidRDefault="00D97291" w:rsidP="00C82218">
      <w:pPr>
        <w:spacing w:after="0" w:line="240" w:lineRule="auto"/>
        <w:jc w:val="both"/>
        <w:rPr>
          <w:rFonts w:cstheme="minorHAnsi"/>
          <w:kern w:val="2"/>
        </w:rPr>
      </w:pPr>
    </w:p>
    <w:p w:rsidR="00D97291" w:rsidRPr="00105A53" w:rsidRDefault="00305FBF" w:rsidP="00C82218">
      <w:pPr>
        <w:spacing w:after="0" w:line="240" w:lineRule="auto"/>
        <w:jc w:val="both"/>
        <w:rPr>
          <w:rFonts w:cstheme="minorHAnsi"/>
          <w:b/>
          <w:kern w:val="2"/>
        </w:rPr>
      </w:pPr>
      <w:r w:rsidRPr="00105A53">
        <w:rPr>
          <w:rFonts w:cstheme="minorHAnsi"/>
          <w:kern w:val="2"/>
        </w:rPr>
        <w:tab/>
      </w:r>
      <w:r w:rsidRPr="00105A53">
        <w:rPr>
          <w:rFonts w:cstheme="minorHAnsi"/>
          <w:kern w:val="2"/>
        </w:rPr>
        <w:tab/>
      </w:r>
      <w:r w:rsidRPr="00105A53">
        <w:rPr>
          <w:rFonts w:cstheme="minorHAnsi"/>
          <w:kern w:val="2"/>
        </w:rPr>
        <w:tab/>
      </w:r>
      <w:r w:rsidRPr="00105A53">
        <w:rPr>
          <w:rFonts w:cstheme="minorHAnsi"/>
          <w:kern w:val="2"/>
        </w:rPr>
        <w:tab/>
      </w:r>
      <w:r w:rsidRPr="00105A53">
        <w:rPr>
          <w:rFonts w:cstheme="minorHAnsi"/>
          <w:kern w:val="2"/>
        </w:rPr>
        <w:tab/>
      </w:r>
      <w:r w:rsidRPr="00105A53">
        <w:rPr>
          <w:rFonts w:cstheme="minorHAnsi"/>
          <w:kern w:val="2"/>
        </w:rPr>
        <w:tab/>
      </w:r>
      <w:r w:rsidRPr="00105A53">
        <w:rPr>
          <w:rFonts w:cstheme="minorHAnsi"/>
          <w:b/>
          <w:kern w:val="2"/>
        </w:rPr>
        <w:t xml:space="preserve">       Abg. Orlando Fernández A</w:t>
      </w:r>
    </w:p>
    <w:p w:rsidR="007B6375" w:rsidRPr="00105A53" w:rsidRDefault="007B6375" w:rsidP="00C82218">
      <w:pPr>
        <w:spacing w:after="0" w:line="240" w:lineRule="auto"/>
        <w:jc w:val="both"/>
        <w:rPr>
          <w:rFonts w:cstheme="minorHAnsi"/>
          <w:b/>
          <w:i/>
        </w:rPr>
      </w:pPr>
      <w:r w:rsidRPr="00105A53">
        <w:rPr>
          <w:rFonts w:cstheme="minorHAnsi"/>
          <w:kern w:val="2"/>
        </w:rPr>
        <w:tab/>
      </w:r>
      <w:r w:rsidRPr="00105A53">
        <w:rPr>
          <w:rFonts w:cstheme="minorHAnsi"/>
          <w:kern w:val="2"/>
        </w:rPr>
        <w:tab/>
      </w:r>
      <w:r w:rsidRPr="00105A53">
        <w:rPr>
          <w:rFonts w:cstheme="minorHAnsi"/>
          <w:kern w:val="2"/>
        </w:rPr>
        <w:tab/>
      </w:r>
      <w:r w:rsidRPr="00105A53">
        <w:rPr>
          <w:rFonts w:cstheme="minorHAnsi"/>
          <w:kern w:val="2"/>
        </w:rPr>
        <w:tab/>
      </w:r>
      <w:r w:rsidRPr="00105A53">
        <w:rPr>
          <w:rFonts w:cstheme="minorHAnsi"/>
          <w:kern w:val="2"/>
        </w:rPr>
        <w:tab/>
      </w:r>
      <w:r w:rsidRPr="00105A53">
        <w:rPr>
          <w:rFonts w:cstheme="minorHAnsi"/>
          <w:kern w:val="2"/>
        </w:rPr>
        <w:tab/>
      </w:r>
      <w:r w:rsidRPr="00105A53">
        <w:rPr>
          <w:rFonts w:cstheme="minorHAnsi"/>
          <w:kern w:val="2"/>
        </w:rPr>
        <w:tab/>
        <w:t>Encargado de la UOC</w:t>
      </w:r>
    </w:p>
    <w:p w:rsidR="00AA3AA2" w:rsidRPr="00105A53" w:rsidRDefault="00AA3AA2" w:rsidP="00C82218">
      <w:pPr>
        <w:spacing w:after="0" w:line="240" w:lineRule="auto"/>
        <w:jc w:val="both"/>
        <w:rPr>
          <w:rFonts w:cstheme="minorHAnsi"/>
          <w:b/>
          <w:i/>
        </w:rPr>
      </w:pPr>
    </w:p>
    <w:p w:rsidR="004B59A6" w:rsidRPr="00105A53" w:rsidRDefault="004B59A6" w:rsidP="00C82218">
      <w:pPr>
        <w:spacing w:after="0" w:line="240" w:lineRule="auto"/>
        <w:jc w:val="both"/>
        <w:rPr>
          <w:rFonts w:cstheme="minorHAnsi"/>
          <w:b/>
          <w:i/>
        </w:rPr>
      </w:pPr>
    </w:p>
    <w:p w:rsidR="004B59A6" w:rsidRPr="00105A53" w:rsidRDefault="004B59A6" w:rsidP="00C82218">
      <w:pPr>
        <w:spacing w:after="0" w:line="240" w:lineRule="auto"/>
        <w:jc w:val="both"/>
        <w:rPr>
          <w:rFonts w:cstheme="minorHAnsi"/>
          <w:b/>
          <w:i/>
        </w:rPr>
      </w:pPr>
    </w:p>
    <w:p w:rsidR="004B59A6" w:rsidRPr="00105A53" w:rsidRDefault="004B59A6" w:rsidP="00C82218">
      <w:pPr>
        <w:spacing w:after="0" w:line="240" w:lineRule="auto"/>
        <w:jc w:val="both"/>
        <w:rPr>
          <w:rFonts w:cstheme="minorHAnsi"/>
          <w:b/>
          <w:i/>
        </w:rPr>
      </w:pPr>
    </w:p>
    <w:p w:rsidR="00C82218" w:rsidRPr="00105A53" w:rsidRDefault="00C82218" w:rsidP="00C82218">
      <w:pPr>
        <w:spacing w:after="0" w:line="240" w:lineRule="auto"/>
        <w:jc w:val="center"/>
        <w:rPr>
          <w:rFonts w:cstheme="minorHAnsi"/>
          <w:u w:val="single"/>
          <w:lang w:val="es-ES"/>
        </w:rPr>
      </w:pPr>
    </w:p>
    <w:p w:rsidR="0099500D" w:rsidRPr="00105A53" w:rsidRDefault="0099500D" w:rsidP="005863AC">
      <w:pPr>
        <w:spacing w:after="0" w:line="240" w:lineRule="auto"/>
        <w:rPr>
          <w:rFonts w:cstheme="minorHAnsi"/>
          <w:b/>
          <w:sz w:val="40"/>
          <w:szCs w:val="40"/>
        </w:rPr>
      </w:pPr>
    </w:p>
    <w:p w:rsidR="0099500D" w:rsidRPr="00105A53" w:rsidRDefault="0099500D" w:rsidP="00C82218">
      <w:pPr>
        <w:spacing w:after="0" w:line="240" w:lineRule="auto"/>
        <w:jc w:val="center"/>
        <w:rPr>
          <w:rFonts w:cstheme="minorHAnsi"/>
          <w:b/>
          <w:sz w:val="40"/>
          <w:szCs w:val="40"/>
          <w:lang w:val="es-ES"/>
        </w:rPr>
      </w:pPr>
    </w:p>
    <w:p w:rsidR="0099500D" w:rsidRPr="00105A53" w:rsidRDefault="0099500D" w:rsidP="00C82218">
      <w:pPr>
        <w:spacing w:after="0" w:line="240" w:lineRule="auto"/>
        <w:jc w:val="center"/>
        <w:rPr>
          <w:rFonts w:cstheme="minorHAnsi"/>
          <w:b/>
          <w:sz w:val="40"/>
          <w:szCs w:val="40"/>
          <w:lang w:val="es-ES"/>
        </w:rPr>
      </w:pPr>
    </w:p>
    <w:p w:rsidR="0099500D" w:rsidRPr="00105A53" w:rsidRDefault="0099500D" w:rsidP="00C82218">
      <w:pPr>
        <w:spacing w:after="0" w:line="240" w:lineRule="auto"/>
        <w:jc w:val="center"/>
        <w:rPr>
          <w:rFonts w:cstheme="minorHAnsi"/>
          <w:b/>
          <w:sz w:val="40"/>
          <w:szCs w:val="40"/>
          <w:lang w:val="es-ES"/>
        </w:rPr>
      </w:pPr>
    </w:p>
    <w:p w:rsidR="0099500D" w:rsidRPr="00105A53" w:rsidRDefault="0099500D" w:rsidP="00C82218">
      <w:pPr>
        <w:spacing w:after="0" w:line="240" w:lineRule="auto"/>
        <w:jc w:val="center"/>
        <w:rPr>
          <w:rFonts w:cstheme="minorHAnsi"/>
          <w:b/>
          <w:sz w:val="40"/>
          <w:szCs w:val="40"/>
          <w:lang w:val="es-ES"/>
        </w:rPr>
      </w:pPr>
    </w:p>
    <w:p w:rsidR="0099500D" w:rsidRDefault="0099500D" w:rsidP="00C82218">
      <w:pPr>
        <w:spacing w:after="0" w:line="240" w:lineRule="auto"/>
        <w:jc w:val="center"/>
        <w:rPr>
          <w:rFonts w:cstheme="minorHAnsi"/>
          <w:b/>
          <w:sz w:val="40"/>
          <w:szCs w:val="40"/>
          <w:lang w:val="es-ES"/>
        </w:rPr>
      </w:pPr>
    </w:p>
    <w:p w:rsidR="00960EFD" w:rsidRDefault="00960EFD" w:rsidP="00C82218">
      <w:pPr>
        <w:spacing w:after="0" w:line="240" w:lineRule="auto"/>
        <w:jc w:val="center"/>
        <w:rPr>
          <w:rFonts w:cstheme="minorHAnsi"/>
          <w:b/>
          <w:sz w:val="40"/>
          <w:szCs w:val="40"/>
          <w:lang w:val="es-ES"/>
        </w:rPr>
      </w:pPr>
    </w:p>
    <w:p w:rsidR="00960EFD" w:rsidRPr="00105A53" w:rsidRDefault="00960EFD" w:rsidP="00C82218">
      <w:pPr>
        <w:spacing w:after="0" w:line="240" w:lineRule="auto"/>
        <w:jc w:val="center"/>
        <w:rPr>
          <w:rFonts w:cstheme="minorHAnsi"/>
          <w:b/>
          <w:sz w:val="40"/>
          <w:szCs w:val="40"/>
          <w:lang w:val="es-ES"/>
        </w:rPr>
      </w:pPr>
    </w:p>
    <w:p w:rsidR="00AA3AA2" w:rsidRPr="00105A53" w:rsidRDefault="00AA3AA2" w:rsidP="00105A53">
      <w:pPr>
        <w:spacing w:after="0" w:line="240" w:lineRule="auto"/>
        <w:rPr>
          <w:rFonts w:cstheme="minorHAnsi"/>
          <w:b/>
          <w:sz w:val="40"/>
          <w:szCs w:val="40"/>
          <w:lang w:val="es-ES"/>
        </w:rPr>
      </w:pPr>
    </w:p>
    <w:p w:rsidR="00D921D3" w:rsidRPr="00105A53"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cstheme="minorHAnsi"/>
          <w:b/>
          <w:sz w:val="40"/>
          <w:szCs w:val="40"/>
          <w:lang w:val="es-ES"/>
        </w:rPr>
      </w:pPr>
      <w:r w:rsidRPr="00105A53">
        <w:rPr>
          <w:rFonts w:cstheme="minorHAnsi"/>
          <w:b/>
          <w:sz w:val="40"/>
          <w:szCs w:val="40"/>
          <w:lang w:val="es-ES"/>
        </w:rPr>
        <w:lastRenderedPageBreak/>
        <w:t>ANEXO A</w:t>
      </w:r>
    </w:p>
    <w:p w:rsidR="00EF1548" w:rsidRPr="00105A53" w:rsidRDefault="0012194C" w:rsidP="005863AC">
      <w:pPr>
        <w:spacing w:before="120" w:after="120" w:line="240" w:lineRule="auto"/>
        <w:jc w:val="center"/>
        <w:rPr>
          <w:rFonts w:cstheme="minorHAnsi"/>
          <w:b/>
          <w:sz w:val="40"/>
          <w:szCs w:val="40"/>
          <w:lang w:val="es-ES"/>
        </w:rPr>
      </w:pPr>
      <w:r w:rsidRPr="00105A53">
        <w:rPr>
          <w:rFonts w:cstheme="minorHAnsi"/>
          <w:b/>
          <w:sz w:val="40"/>
          <w:szCs w:val="40"/>
          <w:lang w:val="es-ES"/>
        </w:rPr>
        <w:t>GENERALIDADES</w:t>
      </w:r>
    </w:p>
    <w:p w:rsidR="00626F10" w:rsidRPr="00030654" w:rsidRDefault="0012194C" w:rsidP="00E8748D">
      <w:pPr>
        <w:pStyle w:val="Prrafodelista"/>
        <w:numPr>
          <w:ilvl w:val="0"/>
          <w:numId w:val="3"/>
        </w:numPr>
        <w:tabs>
          <w:tab w:val="left" w:pos="426"/>
        </w:tabs>
        <w:spacing w:before="120" w:after="120"/>
        <w:ind w:left="0" w:firstLine="0"/>
        <w:contextualSpacing w:val="0"/>
        <w:jc w:val="both"/>
        <w:rPr>
          <w:rFonts w:cstheme="minorHAnsi"/>
          <w:lang w:val="es-ES"/>
        </w:rPr>
      </w:pPr>
      <w:r w:rsidRPr="00030654">
        <w:rPr>
          <w:rFonts w:cstheme="minorHAnsi"/>
          <w:b/>
          <w:u w:val="single"/>
          <w:lang w:val="es-ES"/>
        </w:rPr>
        <w:t>FRAUDE Y CORRUPCIÓN:</w:t>
      </w:r>
      <w:r w:rsidRPr="00030654">
        <w:rPr>
          <w:rFonts w:cstheme="minorHAnsi"/>
          <w:lang w:val="es-ES"/>
        </w:rPr>
        <w:t xml:space="preserve"> </w:t>
      </w:r>
    </w:p>
    <w:p w:rsidR="00C82218" w:rsidRPr="00030654" w:rsidRDefault="00C82218"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030654" w:rsidRDefault="00C82218"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Si se comprueba que un funcionario público, o quien actúe en su lugar, y/o el Oferente o adjudicatario propuesto en un proceso de contratación, ha incurrido en prácticas fraudulentas o corruptas, la Convocante deberá:</w:t>
      </w:r>
      <w:r w:rsidR="0057393C" w:rsidRPr="00030654">
        <w:rPr>
          <w:rFonts w:cstheme="minorHAnsi"/>
          <w:lang w:val="es-ES"/>
        </w:rPr>
        <w:t xml:space="preserve"> </w:t>
      </w:r>
      <w:r w:rsidRPr="00030654">
        <w:rPr>
          <w:rFonts w:cstheme="minorHAnsi"/>
          <w:lang w:val="es-ES"/>
        </w:rPr>
        <w:t>a) Descalificar cualquier oferta y/o rechazar cualquier propuesta de adjudicación relacionada con el proceso de adquisición o contratación de que se trate; y/o;</w:t>
      </w:r>
      <w:r w:rsidR="0057393C" w:rsidRPr="00030654">
        <w:rPr>
          <w:rFonts w:cstheme="minorHAnsi"/>
          <w:lang w:val="es-ES"/>
        </w:rPr>
        <w:t xml:space="preserve"> </w:t>
      </w:r>
      <w:r w:rsidRPr="00030654">
        <w:rPr>
          <w:rFonts w:cstheme="minorHAnsi"/>
          <w:lang w:val="es-ES"/>
        </w:rPr>
        <w:t>b) Remitir los antecedentes del oferente directamente involucrado en las prácticas fraudulentas o corruptivas, a la Dirección Nacional de Contrataciones Públicas, a los efectos de la aplicación de las sanciones previstas.</w:t>
      </w:r>
      <w:r w:rsidR="0057393C" w:rsidRPr="00030654">
        <w:rPr>
          <w:rFonts w:cstheme="minorHAnsi"/>
          <w:lang w:val="es-ES"/>
        </w:rPr>
        <w:t xml:space="preserve"> </w:t>
      </w:r>
      <w:r w:rsidRPr="00030654">
        <w:rPr>
          <w:rFonts w:cstheme="minorHAnsi"/>
          <w:lang w:val="es-ES"/>
        </w:rPr>
        <w:t>c) Presentar la denuncia penal ante las instancias correspondientes si el hecho conocido se encontrare tipificado en la legislación penal.</w:t>
      </w:r>
    </w:p>
    <w:p w:rsidR="00C82218" w:rsidRPr="00030654" w:rsidRDefault="00AB53A6" w:rsidP="009F536E">
      <w:pPr>
        <w:pStyle w:val="Prrafodelista"/>
        <w:tabs>
          <w:tab w:val="left" w:pos="426"/>
        </w:tabs>
        <w:spacing w:before="120" w:after="120"/>
        <w:ind w:left="0"/>
        <w:contextualSpacing w:val="0"/>
        <w:jc w:val="both"/>
        <w:rPr>
          <w:rFonts w:cstheme="minorHAnsi"/>
          <w:lang w:val="es-ES"/>
        </w:rPr>
      </w:pPr>
      <w:r w:rsidRPr="00030654">
        <w:rPr>
          <w:rFonts w:cstheme="minorHAnsi"/>
          <w:lang w:val="es-ES"/>
        </w:rPr>
        <w:t>Los hechos de f</w:t>
      </w:r>
      <w:r w:rsidR="00C82218" w:rsidRPr="00030654">
        <w:rPr>
          <w:rFonts w:cstheme="minorHAnsi"/>
          <w:lang w:val="es-ES"/>
        </w:rPr>
        <w:t>raude y corrupción comprenden actos como:</w:t>
      </w:r>
    </w:p>
    <w:p w:rsidR="00AA3AA2" w:rsidRPr="00030654" w:rsidRDefault="00C82218" w:rsidP="00E8748D">
      <w:pPr>
        <w:pStyle w:val="Prrafodelista"/>
        <w:numPr>
          <w:ilvl w:val="0"/>
          <w:numId w:val="4"/>
        </w:numPr>
        <w:spacing w:before="120" w:after="120"/>
        <w:ind w:left="567" w:hanging="283"/>
        <w:contextualSpacing w:val="0"/>
        <w:jc w:val="both"/>
        <w:rPr>
          <w:rFonts w:cstheme="minorHAnsi"/>
          <w:lang w:val="es-ES"/>
        </w:rPr>
      </w:pPr>
      <w:r w:rsidRPr="00030654">
        <w:rPr>
          <w:rFonts w:cstheme="minorHAnsi"/>
          <w:lang w:val="es-ES"/>
        </w:rPr>
        <w:t>ofrecer, dar, recibir o solicitar, directa o indirectamente, cualquier cosa de valor para influenciar las acciones de otra parte;</w:t>
      </w:r>
      <w:r w:rsidR="0057393C" w:rsidRPr="00030654">
        <w:rPr>
          <w:rFonts w:cstheme="minorHAnsi"/>
          <w:lang w:val="es-ES"/>
        </w:rPr>
        <w:t xml:space="preserve"> </w:t>
      </w:r>
    </w:p>
    <w:p w:rsidR="00AA3AA2" w:rsidRPr="00030654" w:rsidRDefault="005B153B" w:rsidP="00E8748D">
      <w:pPr>
        <w:pStyle w:val="Prrafodelista"/>
        <w:numPr>
          <w:ilvl w:val="0"/>
          <w:numId w:val="4"/>
        </w:numPr>
        <w:spacing w:before="120" w:after="120"/>
        <w:ind w:left="567" w:hanging="283"/>
        <w:contextualSpacing w:val="0"/>
        <w:jc w:val="both"/>
        <w:rPr>
          <w:rFonts w:cstheme="minorHAnsi"/>
          <w:lang w:val="es-ES"/>
        </w:rPr>
      </w:pPr>
      <w:r w:rsidRPr="00030654">
        <w:rPr>
          <w:rFonts w:cstheme="minorHAnsi"/>
          <w:lang w:val="es-ES"/>
        </w:rPr>
        <w:t>Cualquier</w:t>
      </w:r>
      <w:r w:rsidR="00C82218" w:rsidRPr="00030654">
        <w:rPr>
          <w:rFonts w:cstheme="minorHAnsi"/>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030654">
        <w:rPr>
          <w:rFonts w:cstheme="minorHAnsi"/>
          <w:lang w:val="es-ES"/>
        </w:rPr>
        <w:t xml:space="preserve"> </w:t>
      </w:r>
    </w:p>
    <w:p w:rsidR="00AA3AA2" w:rsidRPr="00030654" w:rsidRDefault="005B153B" w:rsidP="00E8748D">
      <w:pPr>
        <w:pStyle w:val="Prrafodelista"/>
        <w:numPr>
          <w:ilvl w:val="0"/>
          <w:numId w:val="4"/>
        </w:numPr>
        <w:spacing w:before="120" w:after="120"/>
        <w:ind w:left="567" w:hanging="283"/>
        <w:contextualSpacing w:val="0"/>
        <w:jc w:val="both"/>
        <w:rPr>
          <w:rFonts w:cstheme="minorHAnsi"/>
          <w:lang w:val="es-ES"/>
        </w:rPr>
      </w:pPr>
      <w:r w:rsidRPr="00030654">
        <w:rPr>
          <w:rFonts w:cstheme="minorHAnsi"/>
          <w:lang w:val="es-ES"/>
        </w:rPr>
        <w:t>Perjudicar</w:t>
      </w:r>
      <w:r w:rsidR="00C82218" w:rsidRPr="00030654">
        <w:rPr>
          <w:rFonts w:cstheme="minorHAnsi"/>
          <w:lang w:val="es-ES"/>
        </w:rPr>
        <w:t xml:space="preserve"> o causar daño, o amenazar con perjudicar o causar daño, directa o indirectamente, a cualquier parte o a sus bienes para influenciar las acciones de una parte;</w:t>
      </w:r>
      <w:r w:rsidR="0057393C" w:rsidRPr="00030654">
        <w:rPr>
          <w:rFonts w:cstheme="minorHAnsi"/>
          <w:lang w:val="es-ES"/>
        </w:rPr>
        <w:t xml:space="preserve"> </w:t>
      </w:r>
    </w:p>
    <w:p w:rsidR="00AA3AA2" w:rsidRPr="00030654" w:rsidRDefault="005B153B" w:rsidP="00E8748D">
      <w:pPr>
        <w:pStyle w:val="Prrafodelista"/>
        <w:numPr>
          <w:ilvl w:val="0"/>
          <w:numId w:val="4"/>
        </w:numPr>
        <w:spacing w:before="120" w:after="120"/>
        <w:ind w:left="567" w:hanging="283"/>
        <w:contextualSpacing w:val="0"/>
        <w:jc w:val="both"/>
        <w:rPr>
          <w:rFonts w:cstheme="minorHAnsi"/>
          <w:lang w:val="es-ES"/>
        </w:rPr>
      </w:pPr>
      <w:r w:rsidRPr="00030654">
        <w:rPr>
          <w:rFonts w:cstheme="minorHAnsi"/>
          <w:lang w:val="es-ES"/>
        </w:rPr>
        <w:t>Colusión</w:t>
      </w:r>
      <w:r w:rsidR="00C82218" w:rsidRPr="00030654">
        <w:rPr>
          <w:rFonts w:cstheme="minorHAnsi"/>
          <w:lang w:val="es-ES"/>
        </w:rPr>
        <w:t xml:space="preserve"> o acuerdo entre dos o más partes realizado con la intención de alcanzar un propósito inapropiado, incluyendo influenciar en forma inapropiada las acciones de otra parte</w:t>
      </w:r>
      <w:r w:rsidR="0057393C" w:rsidRPr="00030654">
        <w:rPr>
          <w:rFonts w:cstheme="minorHAnsi"/>
          <w:lang w:val="es-ES"/>
        </w:rPr>
        <w:t xml:space="preserve">; </w:t>
      </w:r>
    </w:p>
    <w:p w:rsidR="00C82218" w:rsidRPr="00030654" w:rsidRDefault="00C82218" w:rsidP="00E8748D">
      <w:pPr>
        <w:pStyle w:val="Prrafodelista"/>
        <w:numPr>
          <w:ilvl w:val="0"/>
          <w:numId w:val="4"/>
        </w:numPr>
        <w:spacing w:before="120" w:after="120"/>
        <w:ind w:left="567" w:hanging="283"/>
        <w:contextualSpacing w:val="0"/>
        <w:jc w:val="both"/>
        <w:rPr>
          <w:rFonts w:cstheme="minorHAnsi"/>
          <w:lang w:val="es-ES"/>
        </w:rPr>
      </w:pPr>
      <w:r w:rsidRPr="00030654">
        <w:rPr>
          <w:rFonts w:cstheme="minorHAnsi"/>
          <w:lang w:val="es-ES"/>
        </w:rPr>
        <w:t>Cualquier otro acto considerado como tal en la legislación vigente.</w:t>
      </w:r>
    </w:p>
    <w:p w:rsidR="00626F10" w:rsidRPr="00030654" w:rsidRDefault="0012194C" w:rsidP="00E8748D">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030654">
        <w:rPr>
          <w:rFonts w:cstheme="minorHAnsi"/>
          <w:b/>
          <w:u w:val="single"/>
          <w:lang w:val="es-ES"/>
        </w:rPr>
        <w:t>INTEGRIDAD</w:t>
      </w:r>
    </w:p>
    <w:p w:rsidR="00C82218" w:rsidRPr="00030654" w:rsidRDefault="00C82218"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Los Oferentes deberán declarar que por sí mismos o a través de interpósita persona, se abstendrán de adoptar conductas orientadas a que los funcionarios o empleados de la</w:t>
      </w:r>
      <w:r w:rsidR="00AB53A6" w:rsidRPr="00030654">
        <w:rPr>
          <w:rFonts w:cstheme="minorHAnsi"/>
          <w:lang w:val="es-ES"/>
        </w:rPr>
        <w:t xml:space="preserve"> </w:t>
      </w:r>
      <w:r w:rsidRPr="00030654">
        <w:rPr>
          <w:rFonts w:cstheme="minorHAnsi"/>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030654" w:rsidRDefault="0012194C" w:rsidP="00E8748D">
      <w:pPr>
        <w:pStyle w:val="Prrafodelista"/>
        <w:numPr>
          <w:ilvl w:val="0"/>
          <w:numId w:val="3"/>
        </w:numPr>
        <w:tabs>
          <w:tab w:val="left" w:pos="426"/>
        </w:tabs>
        <w:spacing w:before="120" w:after="120"/>
        <w:ind w:left="0" w:firstLine="0"/>
        <w:contextualSpacing w:val="0"/>
        <w:jc w:val="both"/>
        <w:rPr>
          <w:rFonts w:cstheme="minorHAnsi"/>
          <w:b/>
          <w:lang w:val="es-ES"/>
        </w:rPr>
      </w:pPr>
      <w:r w:rsidRPr="00030654">
        <w:rPr>
          <w:rFonts w:cstheme="minorHAnsi"/>
          <w:b/>
          <w:u w:val="single"/>
          <w:lang w:val="es-ES"/>
        </w:rPr>
        <w:t>CONDICIONES DE PARTICIPACIÓN</w:t>
      </w:r>
      <w:r w:rsidRPr="00030654">
        <w:rPr>
          <w:rFonts w:cstheme="minorHAnsi"/>
          <w:b/>
          <w:lang w:val="es-ES"/>
        </w:rPr>
        <w:t xml:space="preserve"> </w:t>
      </w:r>
    </w:p>
    <w:p w:rsidR="00C82218" w:rsidRPr="00030654" w:rsidRDefault="00C82218"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030654" w:rsidRDefault="0012194C" w:rsidP="00E8748D">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030654">
        <w:rPr>
          <w:rFonts w:cstheme="minorHAnsi"/>
          <w:b/>
          <w:u w:val="single"/>
          <w:lang w:val="es-ES"/>
        </w:rPr>
        <w:t>PROHIBICIÓN DE NEGOCIAR (ART. 20, INCISO F, LEY N° 2051/03)</w:t>
      </w:r>
    </w:p>
    <w:p w:rsidR="00C82218" w:rsidRPr="00030654" w:rsidRDefault="00C82218"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 xml:space="preserve">Ninguna de las condiciones contenidas en las bases y condiciones de la Contratación Directa, así como en las ofertas presentadas por los participantes </w:t>
      </w:r>
      <w:r w:rsidR="005B153B" w:rsidRPr="00030654">
        <w:rPr>
          <w:rFonts w:cstheme="minorHAnsi"/>
          <w:lang w:val="es-ES"/>
        </w:rPr>
        <w:t>podrá</w:t>
      </w:r>
      <w:r w:rsidRPr="00030654">
        <w:rPr>
          <w:rFonts w:cstheme="minorHAnsi"/>
          <w:lang w:val="es-ES"/>
        </w:rPr>
        <w:t xml:space="preserve"> ser </w:t>
      </w:r>
      <w:r w:rsidR="005B153B" w:rsidRPr="00030654">
        <w:rPr>
          <w:rFonts w:cstheme="minorHAnsi"/>
          <w:lang w:val="es-ES"/>
        </w:rPr>
        <w:t>negociada</w:t>
      </w:r>
      <w:r w:rsidRPr="00030654">
        <w:rPr>
          <w:rFonts w:cstheme="minorHAnsi"/>
          <w:lang w:val="es-ES"/>
        </w:rPr>
        <w:t>.</w:t>
      </w:r>
    </w:p>
    <w:p w:rsidR="00626F10" w:rsidRPr="00030654" w:rsidRDefault="00626F10" w:rsidP="00E8748D">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030654">
        <w:rPr>
          <w:rFonts w:cstheme="minorHAnsi"/>
          <w:b/>
          <w:u w:val="single"/>
          <w:lang w:val="es-ES"/>
        </w:rPr>
        <w:t>Protestas</w:t>
      </w:r>
    </w:p>
    <w:p w:rsidR="00F02478" w:rsidRPr="00030654" w:rsidRDefault="00F02478" w:rsidP="004D377C">
      <w:pPr>
        <w:pStyle w:val="Default"/>
        <w:spacing w:after="137" w:line="360" w:lineRule="auto"/>
        <w:jc w:val="both"/>
        <w:rPr>
          <w:rFonts w:asciiTheme="minorHAnsi" w:hAnsiTheme="minorHAnsi" w:cstheme="minorHAnsi"/>
          <w:color w:val="auto"/>
          <w:sz w:val="22"/>
          <w:szCs w:val="22"/>
          <w:lang w:val="es-ES"/>
        </w:rPr>
      </w:pPr>
      <w:r w:rsidRPr="00030654">
        <w:rPr>
          <w:rFonts w:asciiTheme="minorHAnsi" w:hAnsiTheme="minorHAnsi" w:cstheme="minorHAnsi"/>
          <w:color w:val="auto"/>
          <w:sz w:val="22"/>
          <w:szCs w:val="22"/>
          <w:lang w:val="es-ES"/>
        </w:rPr>
        <w:t xml:space="preserve">Las personas interesadas podrán protestar por escrito o a través de medios remotos de comunicación electrónica ante la Dirección Nacional de Contrataciones Públicas, contra los actos que contravengan las </w:t>
      </w:r>
      <w:r w:rsidRPr="00030654">
        <w:rPr>
          <w:rFonts w:asciiTheme="minorHAnsi" w:hAnsiTheme="minorHAnsi" w:cstheme="minorHAnsi"/>
          <w:color w:val="auto"/>
          <w:sz w:val="22"/>
          <w:szCs w:val="22"/>
          <w:lang w:val="es-ES"/>
        </w:rPr>
        <w:lastRenderedPageBreak/>
        <w:t>disposiciones que rijan la materia objeto de este documento, dentro de los diez (10) días hábiles siguientes a aquél en que éste ocurra o el Oferente tenga o deba haber tenido conocimiento del acto.</w:t>
      </w:r>
    </w:p>
    <w:p w:rsidR="00626F10" w:rsidRPr="00030654" w:rsidRDefault="00626F10" w:rsidP="00E8748D">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030654">
        <w:rPr>
          <w:rFonts w:cstheme="minorHAnsi"/>
          <w:b/>
          <w:u w:val="single"/>
          <w:lang w:val="es-ES"/>
        </w:rPr>
        <w:t>Denuncias</w:t>
      </w:r>
    </w:p>
    <w:p w:rsidR="00C82218" w:rsidRPr="00030654" w:rsidRDefault="00C82218"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030654" w:rsidRDefault="00626F10" w:rsidP="00E8748D">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030654">
        <w:rPr>
          <w:rFonts w:cstheme="minorHAnsi"/>
          <w:b/>
          <w:u w:val="single"/>
          <w:lang w:val="es-ES"/>
        </w:rPr>
        <w:t>Solución de Controversias</w:t>
      </w:r>
    </w:p>
    <w:p w:rsidR="000B3799" w:rsidRPr="00030654" w:rsidRDefault="000B3799"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Los interesados podrán recurrir al procedimiento de Avenimiento, previsto en el Título Octavo, Capítulo Segundo de la Ley N° 2051/03 “De Contrataciones Públicas”, como mecanismo de solución de diferendos.</w:t>
      </w:r>
    </w:p>
    <w:p w:rsidR="000B3799" w:rsidRPr="00030654" w:rsidRDefault="000B3799"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 xml:space="preserve">Como resultado del procedimiento de contratación derivado del presente documento, las partes someterán sus diferendos, además, a </w:t>
      </w:r>
      <w:r w:rsidR="00E537CA" w:rsidRPr="00030654">
        <w:rPr>
          <w:rFonts w:cstheme="minorHAnsi"/>
          <w:lang w:val="es-ES"/>
        </w:rPr>
        <w:t xml:space="preserve">la jurisdicción de </w:t>
      </w:r>
      <w:r w:rsidRPr="00030654">
        <w:rPr>
          <w:rFonts w:cstheme="minorHAnsi"/>
          <w:lang w:val="es-ES"/>
        </w:rPr>
        <w:t>los Tribunales de la República del Paraguay.</w:t>
      </w:r>
    </w:p>
    <w:p w:rsidR="00626F10" w:rsidRPr="00030654" w:rsidRDefault="00626F10" w:rsidP="00E8748D">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030654">
        <w:rPr>
          <w:rFonts w:cstheme="minorHAnsi"/>
          <w:b/>
          <w:u w:val="single"/>
          <w:lang w:val="es-ES"/>
        </w:rPr>
        <w:t>Documentos complementarios</w:t>
      </w:r>
    </w:p>
    <w:p w:rsidR="00626F10" w:rsidRPr="00030654" w:rsidRDefault="006761E4"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En</w:t>
      </w:r>
      <w:r w:rsidR="005F6D7A" w:rsidRPr="00030654">
        <w:rPr>
          <w:rFonts w:cstheme="minorHAnsi"/>
          <w:lang w:val="es-ES"/>
        </w:rPr>
        <w:t xml:space="preserve"> todo lo que </w:t>
      </w:r>
      <w:r w:rsidRPr="00030654">
        <w:rPr>
          <w:rFonts w:cstheme="minorHAnsi"/>
          <w:lang w:val="es-ES"/>
        </w:rPr>
        <w:t xml:space="preserve">no </w:t>
      </w:r>
      <w:r w:rsidR="005F6D7A" w:rsidRPr="00030654">
        <w:rPr>
          <w:rFonts w:cstheme="minorHAnsi"/>
          <w:lang w:val="es-ES"/>
        </w:rPr>
        <w:t>esté expresamente indicado</w:t>
      </w:r>
      <w:r w:rsidRPr="00030654">
        <w:rPr>
          <w:rFonts w:cstheme="minorHAnsi"/>
          <w:lang w:val="es-ES"/>
        </w:rPr>
        <w:t xml:space="preserve"> en esta Carta de Invitación</w:t>
      </w:r>
      <w:r w:rsidR="005F6D7A" w:rsidRPr="00030654">
        <w:rPr>
          <w:rFonts w:cstheme="minorHAnsi"/>
          <w:lang w:val="es-ES"/>
        </w:rPr>
        <w:t xml:space="preserve"> sobre preparación, presentación, evaluación y adjudicación de ofertas</w:t>
      </w:r>
      <w:r w:rsidRPr="00030654">
        <w:rPr>
          <w:rFonts w:cstheme="minorHAnsi"/>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030654" w:rsidRDefault="006761E4"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 xml:space="preserve"> </w:t>
      </w:r>
      <w:r w:rsidR="00626F10" w:rsidRPr="00030654">
        <w:rPr>
          <w:rFonts w:cstheme="minorHAnsi"/>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030654" w:rsidRDefault="00626F10" w:rsidP="00E8748D">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030654">
        <w:rPr>
          <w:rFonts w:cstheme="minorHAnsi"/>
          <w:b/>
          <w:u w:val="single"/>
          <w:lang w:val="es-ES"/>
        </w:rPr>
        <w:t>Ausencia del mínimo de Ofertas</w:t>
      </w:r>
    </w:p>
    <w:p w:rsidR="000D5C09" w:rsidRPr="00030654" w:rsidRDefault="009C5465"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 xml:space="preserve">El procedimiento de prórroga de </w:t>
      </w:r>
      <w:r w:rsidR="000D5C09" w:rsidRPr="00030654">
        <w:rPr>
          <w:rFonts w:cstheme="minorHAnsi"/>
          <w:lang w:val="es-ES"/>
        </w:rPr>
        <w:t xml:space="preserve">presentación y apertura de ofertas </w:t>
      </w:r>
      <w:r w:rsidRPr="00030654">
        <w:rPr>
          <w:rFonts w:cstheme="minorHAnsi"/>
          <w:lang w:val="es-ES"/>
        </w:rPr>
        <w:t xml:space="preserve">por ausencia del mínimo de ofertas requeridas, </w:t>
      </w:r>
      <w:r w:rsidR="000D5C09" w:rsidRPr="00030654">
        <w:rPr>
          <w:rFonts w:cstheme="minorHAnsi"/>
          <w:lang w:val="es-ES"/>
        </w:rPr>
        <w:t xml:space="preserve">estará sujeta a la reglamentación vigente dispuesta por la DNCP.   </w:t>
      </w:r>
    </w:p>
    <w:p w:rsidR="00626F10" w:rsidRPr="00030654" w:rsidRDefault="00626F10" w:rsidP="00E8748D">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030654">
        <w:rPr>
          <w:rFonts w:cstheme="minorHAnsi"/>
          <w:b/>
          <w:u w:val="single"/>
          <w:lang w:val="es-ES"/>
        </w:rPr>
        <w:t>Declaración Jurada</w:t>
      </w:r>
    </w:p>
    <w:p w:rsidR="006B3670" w:rsidRPr="00030654" w:rsidRDefault="006B3670" w:rsidP="00626F10">
      <w:pPr>
        <w:pStyle w:val="Prrafodelista"/>
        <w:tabs>
          <w:tab w:val="left" w:pos="426"/>
        </w:tabs>
        <w:spacing w:before="120" w:after="120"/>
        <w:ind w:left="0"/>
        <w:contextualSpacing w:val="0"/>
        <w:jc w:val="both"/>
        <w:rPr>
          <w:rFonts w:cstheme="minorHAnsi"/>
          <w:lang w:val="es-ES"/>
        </w:rPr>
      </w:pPr>
      <w:r w:rsidRPr="00030654">
        <w:rPr>
          <w:rFonts w:cstheme="minorHAnsi"/>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030654">
        <w:rPr>
          <w:rFonts w:cstheme="minorHAnsi"/>
          <w:lang w:val="es-ES"/>
        </w:rPr>
        <w:t>/o</w:t>
      </w:r>
      <w:r w:rsidRPr="00030654">
        <w:rPr>
          <w:rFonts w:cstheme="minorHAnsi"/>
          <w:lang w:val="es-ES"/>
        </w:rPr>
        <w:t xml:space="preserve"> 3. En este caso, no será necesario que el Oferente presente además la misma garantía a través de póliza de caución y/o garantía bancaria.   </w:t>
      </w:r>
    </w:p>
    <w:p w:rsidR="000B3799" w:rsidRPr="00105A53" w:rsidRDefault="000B3799" w:rsidP="000B3799">
      <w:pPr>
        <w:pStyle w:val="Prrafodelista"/>
        <w:tabs>
          <w:tab w:val="left" w:pos="426"/>
        </w:tabs>
        <w:spacing w:before="120" w:after="120"/>
        <w:ind w:left="0"/>
        <w:contextualSpacing w:val="0"/>
        <w:jc w:val="both"/>
        <w:rPr>
          <w:rFonts w:cstheme="minorHAnsi"/>
          <w:sz w:val="20"/>
          <w:lang w:val="es-ES"/>
        </w:rPr>
      </w:pPr>
    </w:p>
    <w:p w:rsidR="00F119DE" w:rsidRPr="00105A53" w:rsidRDefault="00F119DE" w:rsidP="00DC1A29">
      <w:pPr>
        <w:spacing w:before="120" w:after="120" w:line="240" w:lineRule="auto"/>
        <w:jc w:val="center"/>
        <w:rPr>
          <w:rFonts w:cstheme="minorHAnsi"/>
          <w:b/>
          <w:sz w:val="40"/>
          <w:szCs w:val="40"/>
          <w:lang w:val="es-ES"/>
        </w:rPr>
      </w:pPr>
    </w:p>
    <w:p w:rsidR="00F119DE" w:rsidRPr="00105A53" w:rsidRDefault="00F119DE" w:rsidP="00DC1A29">
      <w:pPr>
        <w:spacing w:before="120" w:after="120" w:line="240" w:lineRule="auto"/>
        <w:jc w:val="center"/>
        <w:rPr>
          <w:rFonts w:cstheme="minorHAnsi"/>
          <w:b/>
          <w:sz w:val="40"/>
          <w:szCs w:val="40"/>
          <w:lang w:val="es-ES"/>
        </w:rPr>
      </w:pPr>
    </w:p>
    <w:p w:rsidR="00F119DE" w:rsidRPr="00105A53" w:rsidRDefault="00F119DE" w:rsidP="00DC1A29">
      <w:pPr>
        <w:spacing w:before="120" w:after="120" w:line="240" w:lineRule="auto"/>
        <w:jc w:val="center"/>
        <w:rPr>
          <w:rFonts w:cstheme="minorHAnsi"/>
          <w:b/>
          <w:sz w:val="40"/>
          <w:szCs w:val="40"/>
          <w:lang w:val="es-ES"/>
        </w:rPr>
      </w:pPr>
    </w:p>
    <w:p w:rsidR="00F119DE" w:rsidRPr="00105A53" w:rsidRDefault="00F119DE" w:rsidP="00DC1A29">
      <w:pPr>
        <w:spacing w:before="120" w:after="120" w:line="240" w:lineRule="auto"/>
        <w:jc w:val="center"/>
        <w:rPr>
          <w:rFonts w:cstheme="minorHAnsi"/>
          <w:b/>
          <w:sz w:val="40"/>
          <w:szCs w:val="40"/>
          <w:lang w:val="es-ES"/>
        </w:rPr>
      </w:pPr>
    </w:p>
    <w:p w:rsidR="00F119DE" w:rsidRPr="00105A53" w:rsidRDefault="00F119DE" w:rsidP="00DC1A29">
      <w:pPr>
        <w:spacing w:before="120" w:after="120" w:line="240" w:lineRule="auto"/>
        <w:jc w:val="center"/>
        <w:rPr>
          <w:rFonts w:cstheme="minorHAnsi"/>
          <w:b/>
          <w:sz w:val="40"/>
          <w:szCs w:val="40"/>
          <w:lang w:val="es-ES"/>
        </w:rPr>
      </w:pPr>
    </w:p>
    <w:p w:rsidR="007611B1" w:rsidRDefault="007611B1" w:rsidP="007611B1">
      <w:pPr>
        <w:spacing w:before="120" w:after="120" w:line="240" w:lineRule="auto"/>
        <w:rPr>
          <w:rFonts w:cstheme="minorHAnsi"/>
          <w:b/>
          <w:sz w:val="40"/>
          <w:szCs w:val="40"/>
          <w:lang w:val="es-ES"/>
        </w:rPr>
      </w:pPr>
    </w:p>
    <w:p w:rsidR="006922AF" w:rsidRPr="00105A53" w:rsidRDefault="006922AF" w:rsidP="007611B1">
      <w:pPr>
        <w:spacing w:before="120" w:after="120" w:line="240" w:lineRule="auto"/>
        <w:rPr>
          <w:rFonts w:cstheme="minorHAnsi"/>
          <w:b/>
          <w:sz w:val="40"/>
          <w:szCs w:val="40"/>
          <w:lang w:val="es-ES"/>
        </w:rPr>
      </w:pPr>
    </w:p>
    <w:p w:rsidR="00D921D3" w:rsidRPr="00105A53"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cstheme="minorHAnsi"/>
          <w:b/>
          <w:sz w:val="40"/>
          <w:szCs w:val="40"/>
          <w:lang w:val="es-ES"/>
        </w:rPr>
      </w:pPr>
      <w:r w:rsidRPr="00105A53">
        <w:rPr>
          <w:rFonts w:cstheme="minorHAnsi"/>
          <w:b/>
          <w:sz w:val="40"/>
          <w:szCs w:val="40"/>
          <w:lang w:val="es-ES"/>
        </w:rPr>
        <w:lastRenderedPageBreak/>
        <w:t>ANEXO B</w:t>
      </w:r>
    </w:p>
    <w:p w:rsidR="00814337" w:rsidRPr="00105A53" w:rsidRDefault="0012194C" w:rsidP="0057393C">
      <w:pPr>
        <w:spacing w:after="0" w:line="240" w:lineRule="auto"/>
        <w:jc w:val="center"/>
        <w:rPr>
          <w:rFonts w:cstheme="minorHAnsi"/>
          <w:b/>
          <w:sz w:val="40"/>
          <w:szCs w:val="40"/>
          <w:lang w:val="es-ES"/>
        </w:rPr>
      </w:pPr>
      <w:r w:rsidRPr="00105A53">
        <w:rPr>
          <w:rFonts w:cstheme="minorHAnsi"/>
          <w:b/>
          <w:sz w:val="40"/>
          <w:szCs w:val="40"/>
          <w:lang w:val="es-ES"/>
        </w:rPr>
        <w:t xml:space="preserve"> DATOS DE LA CONTRATACIÓN (DDLC</w:t>
      </w:r>
      <w:r w:rsidR="00814337" w:rsidRPr="00105A53">
        <w:rPr>
          <w:rFonts w:cstheme="minorHAnsi"/>
          <w:b/>
          <w:sz w:val="40"/>
          <w:szCs w:val="40"/>
          <w:lang w:val="es-ES"/>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i/>
          <w:sz w:val="20"/>
        </w:rPr>
      </w:pPr>
      <w:r w:rsidRPr="00105A53">
        <w:rPr>
          <w:rFonts w:cstheme="minorHAnsi"/>
          <w:b/>
          <w:sz w:val="20"/>
        </w:rPr>
        <w:t>La convocante es:</w:t>
      </w:r>
      <w:r w:rsidR="007B6375" w:rsidRPr="00105A53">
        <w:rPr>
          <w:rFonts w:cstheme="minorHAnsi"/>
          <w:b/>
          <w:sz w:val="20"/>
        </w:rPr>
        <w:t xml:space="preserve"> </w:t>
      </w:r>
      <w:r w:rsidR="007B6375" w:rsidRPr="007611B1">
        <w:rPr>
          <w:rFonts w:cstheme="minorHAnsi"/>
          <w:b/>
          <w:sz w:val="20"/>
        </w:rPr>
        <w:t xml:space="preserve">MUNICIPALIDAD DE </w:t>
      </w:r>
      <w:r w:rsidR="00553EA2" w:rsidRPr="007611B1">
        <w:rPr>
          <w:rFonts w:cstheme="minorHAnsi"/>
          <w:b/>
          <w:sz w:val="20"/>
        </w:rPr>
        <w:t>SA</w:t>
      </w:r>
      <w:r w:rsidR="007611B1" w:rsidRPr="007611B1">
        <w:rPr>
          <w:rFonts w:cstheme="minorHAnsi"/>
          <w:b/>
          <w:sz w:val="20"/>
        </w:rPr>
        <w:t>LTO DEL GUAIRA</w:t>
      </w:r>
      <w:r w:rsidRPr="007611B1">
        <w:rPr>
          <w:rFonts w:cstheme="minorHAnsi"/>
          <w:b/>
          <w:i/>
          <w:sz w:val="20"/>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i/>
          <w:sz w:val="20"/>
        </w:rPr>
      </w:pPr>
      <w:r w:rsidRPr="00105A53">
        <w:rPr>
          <w:rFonts w:cstheme="minorHAnsi"/>
          <w:b/>
          <w:sz w:val="20"/>
        </w:rPr>
        <w:t>La descripción y el número del llamado a Contratación Directa</w:t>
      </w:r>
      <w:r w:rsidR="006922AF" w:rsidRPr="006922AF">
        <w:rPr>
          <w:rFonts w:cstheme="minorHAnsi"/>
          <w:b/>
          <w:color w:val="000000"/>
          <w:sz w:val="24"/>
          <w:szCs w:val="24"/>
          <w:shd w:val="clear" w:color="auto" w:fill="FFFFFF"/>
        </w:rPr>
        <w:t xml:space="preserve"> </w:t>
      </w:r>
      <w:r w:rsidR="0023271F">
        <w:rPr>
          <w:rFonts w:eastAsia="Times New Roman" w:cstheme="minorHAnsi"/>
          <w:b/>
          <w:sz w:val="20"/>
          <w:szCs w:val="20"/>
          <w:lang w:val="es-ES" w:eastAsia="es-ES"/>
        </w:rPr>
        <w:t>"</w:t>
      </w:r>
      <w:r w:rsidR="00030DA0">
        <w:rPr>
          <w:rFonts w:ascii="Arial" w:hAnsi="Arial" w:cs="Arial"/>
          <w:b/>
          <w:color w:val="000000"/>
          <w:sz w:val="17"/>
          <w:szCs w:val="17"/>
          <w:shd w:val="clear" w:color="auto" w:fill="DCE5DC"/>
        </w:rPr>
        <w:t>ADQUISICIÓN DE EQUIPOS DE COMPUTACIÓN Y OTROS</w:t>
      </w:r>
      <w:r w:rsidR="001E18B3">
        <w:rPr>
          <w:rFonts w:eastAsia="Times New Roman" w:cstheme="minorHAnsi"/>
          <w:b/>
          <w:sz w:val="20"/>
          <w:szCs w:val="20"/>
          <w:lang w:val="es-ES" w:eastAsia="es-ES"/>
        </w:rPr>
        <w:t>”</w:t>
      </w:r>
      <w:r w:rsidR="006922AF">
        <w:rPr>
          <w:rFonts w:cstheme="minorHAnsi"/>
          <w:b/>
          <w:color w:val="000000"/>
          <w:sz w:val="24"/>
          <w:szCs w:val="24"/>
          <w:shd w:val="clear" w:color="auto" w:fill="FFFFFF"/>
        </w:rPr>
        <w:t>.</w:t>
      </w:r>
      <w:r w:rsidR="007B6375" w:rsidRPr="00105A53">
        <w:rPr>
          <w:rFonts w:cstheme="minorHAnsi"/>
          <w:sz w:val="20"/>
        </w:rPr>
        <w:t xml:space="preserve"> CD N° </w:t>
      </w:r>
      <w:r w:rsidR="00030DA0">
        <w:rPr>
          <w:rFonts w:cstheme="minorHAnsi"/>
          <w:sz w:val="20"/>
        </w:rPr>
        <w:t>20</w:t>
      </w:r>
      <w:r w:rsidR="00BC54C8" w:rsidRPr="00105A53">
        <w:rPr>
          <w:rFonts w:cstheme="minorHAnsi"/>
          <w:sz w:val="20"/>
        </w:rPr>
        <w:t>/201</w:t>
      </w:r>
      <w:r w:rsidR="00030654">
        <w:rPr>
          <w:rFonts w:cstheme="minorHAnsi"/>
          <w:sz w:val="20"/>
        </w:rPr>
        <w:t>7</w:t>
      </w:r>
      <w:r w:rsidRPr="00105A53">
        <w:rPr>
          <w:rFonts w:cstheme="minorHAnsi"/>
          <w:i/>
          <w:sz w:val="20"/>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El identificador del llamado en el Sistema de Información de las Contrataciones Públicas  (ID) es: </w:t>
      </w:r>
      <w:r w:rsidR="00BC54C8" w:rsidRPr="007611B1">
        <w:rPr>
          <w:rFonts w:cstheme="minorHAnsi"/>
          <w:b/>
          <w:sz w:val="20"/>
        </w:rPr>
        <w:t>3</w:t>
      </w:r>
      <w:r w:rsidR="00030654">
        <w:rPr>
          <w:rFonts w:cstheme="minorHAnsi"/>
          <w:b/>
          <w:sz w:val="20"/>
        </w:rPr>
        <w:t>2</w:t>
      </w:r>
      <w:r w:rsidR="00030DA0">
        <w:rPr>
          <w:rFonts w:cstheme="minorHAnsi"/>
          <w:b/>
          <w:sz w:val="20"/>
        </w:rPr>
        <w:t>2.071</w:t>
      </w:r>
      <w:r w:rsidRPr="007611B1">
        <w:rPr>
          <w:rFonts w:cstheme="minorHAnsi"/>
          <w:b/>
          <w:i/>
          <w:sz w:val="20"/>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El sistema de adjudicación de la presente licitación:</w:t>
      </w:r>
      <w:r w:rsidR="007B6375" w:rsidRPr="00105A53">
        <w:rPr>
          <w:rFonts w:cstheme="minorHAnsi"/>
          <w:b/>
          <w:sz w:val="20"/>
        </w:rPr>
        <w:t xml:space="preserve"> </w:t>
      </w:r>
      <w:r w:rsidR="007B6375" w:rsidRPr="00105A53">
        <w:rPr>
          <w:rFonts w:cstheme="minorHAnsi"/>
          <w:sz w:val="20"/>
        </w:rPr>
        <w:t xml:space="preserve">POR </w:t>
      </w:r>
      <w:r w:rsidR="006F77B5">
        <w:rPr>
          <w:rFonts w:cstheme="minorHAnsi"/>
          <w:sz w:val="20"/>
        </w:rPr>
        <w:t>ITEMS.</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Los rubros para esta Contratación Directa corresponden a la partida presupuestaria: </w:t>
      </w:r>
      <w:r w:rsidR="00030DA0">
        <w:rPr>
          <w:rFonts w:cstheme="minorHAnsi"/>
          <w:b/>
          <w:sz w:val="20"/>
        </w:rPr>
        <w:t>350</w:t>
      </w:r>
      <w:r w:rsidR="00BC54C8" w:rsidRPr="008A0A89">
        <w:rPr>
          <w:rFonts w:cstheme="minorHAnsi"/>
          <w:b/>
          <w:sz w:val="20"/>
        </w:rPr>
        <w:t>-30-</w:t>
      </w:r>
      <w:r w:rsidR="00722264">
        <w:rPr>
          <w:rFonts w:cstheme="minorHAnsi"/>
          <w:b/>
          <w:sz w:val="20"/>
        </w:rPr>
        <w:t>0</w:t>
      </w:r>
      <w:r w:rsidR="00030DA0">
        <w:rPr>
          <w:rFonts w:cstheme="minorHAnsi"/>
          <w:b/>
          <w:sz w:val="20"/>
        </w:rPr>
        <w:t>11</w:t>
      </w:r>
      <w:r w:rsidR="00F57F05" w:rsidRPr="008A0A89">
        <w:rPr>
          <w:rFonts w:cstheme="minorHAnsi"/>
          <w:b/>
          <w:sz w:val="20"/>
        </w:rPr>
        <w:t>.</w:t>
      </w:r>
      <w:r w:rsidR="00F57F05">
        <w:rPr>
          <w:rFonts w:cstheme="minorHAnsi"/>
          <w:sz w:val="20"/>
        </w:rPr>
        <w:t xml:space="preserve"> R</w:t>
      </w:r>
      <w:r w:rsidR="00722264">
        <w:rPr>
          <w:rFonts w:cstheme="minorHAnsi"/>
          <w:sz w:val="20"/>
        </w:rPr>
        <w:t>ecurso</w:t>
      </w:r>
      <w:r w:rsidR="00030DA0">
        <w:rPr>
          <w:rFonts w:cstheme="minorHAnsi"/>
          <w:sz w:val="20"/>
        </w:rPr>
        <w:t xml:space="preserve"> Proveniente de la Ley de Royalties y Compensaciones. </w:t>
      </w:r>
      <w:r w:rsidRPr="00105A53">
        <w:rPr>
          <w:rFonts w:cstheme="minorHAnsi"/>
          <w:sz w:val="20"/>
        </w:rPr>
        <w:t>Ejercicio Fiscal</w:t>
      </w:r>
      <w:r w:rsidR="00F57F05">
        <w:rPr>
          <w:rFonts w:cstheme="minorHAnsi"/>
          <w:sz w:val="20"/>
        </w:rPr>
        <w:t xml:space="preserve"> 2017</w:t>
      </w:r>
      <w:r w:rsidRPr="00105A53">
        <w:rPr>
          <w:rFonts w:cstheme="minorHAnsi"/>
          <w:sz w:val="20"/>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sz w:val="20"/>
        </w:rPr>
      </w:pPr>
      <w:r w:rsidRPr="00105A53">
        <w:rPr>
          <w:rFonts w:cstheme="minorHAnsi"/>
          <w:b/>
          <w:sz w:val="20"/>
        </w:rPr>
        <w:t>Para aclaraciones sobre los documentos que forman parte de la Carta de Invitación, la dirección y contacto de la Convocante es la siguiente</w:t>
      </w:r>
      <w:r w:rsidRPr="00105A53">
        <w:rPr>
          <w:rFonts w:cstheme="minorHAnsi"/>
          <w:b/>
          <w:i/>
          <w:sz w:val="20"/>
        </w:rPr>
        <w:t>:</w:t>
      </w:r>
      <w:r w:rsidR="00283FD4" w:rsidRPr="00105A53">
        <w:rPr>
          <w:rFonts w:cstheme="minorHAnsi"/>
          <w:sz w:val="20"/>
        </w:rPr>
        <w:t xml:space="preserve"> </w:t>
      </w:r>
      <w:r w:rsidR="00BC54C8" w:rsidRPr="00105A53">
        <w:rPr>
          <w:rFonts w:cstheme="minorHAnsi"/>
          <w:sz w:val="20"/>
        </w:rPr>
        <w:t xml:space="preserve">Avda. </w:t>
      </w:r>
      <w:r w:rsidR="007611B1">
        <w:rPr>
          <w:rFonts w:cstheme="minorHAnsi"/>
          <w:sz w:val="20"/>
        </w:rPr>
        <w:t xml:space="preserve">Paraguay e/ </w:t>
      </w:r>
      <w:proofErr w:type="spellStart"/>
      <w:r w:rsidR="007611B1">
        <w:rPr>
          <w:rFonts w:cstheme="minorHAnsi"/>
          <w:sz w:val="20"/>
        </w:rPr>
        <w:t>Yacare</w:t>
      </w:r>
      <w:proofErr w:type="spellEnd"/>
      <w:r w:rsidR="007611B1">
        <w:rPr>
          <w:rFonts w:cstheme="minorHAnsi"/>
          <w:sz w:val="20"/>
        </w:rPr>
        <w:t xml:space="preserve"> Valija y 11 de Setiembre</w:t>
      </w:r>
      <w:r w:rsidR="007D5063" w:rsidRPr="00105A53">
        <w:rPr>
          <w:rFonts w:cstheme="minorHAnsi"/>
          <w:sz w:val="20"/>
        </w:rPr>
        <w:t xml:space="preserve">, Tel.: </w:t>
      </w:r>
      <w:r w:rsidR="00BC54C8" w:rsidRPr="00105A53">
        <w:rPr>
          <w:rFonts w:cstheme="minorHAnsi"/>
          <w:sz w:val="20"/>
        </w:rPr>
        <w:t>0</w:t>
      </w:r>
      <w:r w:rsidR="007611B1">
        <w:rPr>
          <w:rFonts w:cstheme="minorHAnsi"/>
          <w:sz w:val="20"/>
        </w:rPr>
        <w:t>46-242206</w:t>
      </w:r>
      <w:r w:rsidR="007D5063" w:rsidRPr="00105A53">
        <w:rPr>
          <w:rFonts w:cstheme="minorHAnsi"/>
          <w:sz w:val="20"/>
        </w:rPr>
        <w:t xml:space="preserve">, </w:t>
      </w:r>
      <w:r w:rsidR="007611B1">
        <w:rPr>
          <w:rFonts w:cstheme="minorHAnsi"/>
          <w:sz w:val="20"/>
        </w:rPr>
        <w:t xml:space="preserve"> </w:t>
      </w:r>
      <w:r w:rsidR="007611B1">
        <w:t>munisalto_uoc@outlook.com</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sz w:val="20"/>
        </w:rPr>
      </w:pPr>
      <w:r w:rsidRPr="00105A53">
        <w:rPr>
          <w:rFonts w:cstheme="minorHAnsi"/>
          <w:b/>
          <w:sz w:val="20"/>
        </w:rPr>
        <w:t xml:space="preserve">Fecha y hora límites para realizar consultas: </w:t>
      </w:r>
      <w:r w:rsidR="006F7639">
        <w:rPr>
          <w:rFonts w:cstheme="minorHAnsi"/>
          <w:b/>
          <w:sz w:val="20"/>
        </w:rPr>
        <w:t>13</w:t>
      </w:r>
      <w:r w:rsidR="007D5063" w:rsidRPr="00CC0595">
        <w:rPr>
          <w:rFonts w:cstheme="minorHAnsi"/>
          <w:b/>
          <w:sz w:val="20"/>
        </w:rPr>
        <w:t xml:space="preserve"> de </w:t>
      </w:r>
      <w:r w:rsidR="006F7639">
        <w:rPr>
          <w:rFonts w:cstheme="minorHAnsi"/>
          <w:b/>
          <w:sz w:val="20"/>
        </w:rPr>
        <w:t>Marzo</w:t>
      </w:r>
      <w:r w:rsidR="007D5063" w:rsidRPr="00CC0595">
        <w:rPr>
          <w:rFonts w:cstheme="minorHAnsi"/>
          <w:b/>
          <w:sz w:val="20"/>
        </w:rPr>
        <w:t xml:space="preserve"> de 201</w:t>
      </w:r>
      <w:r w:rsidR="005C3347" w:rsidRPr="00CC0595">
        <w:rPr>
          <w:rFonts w:cstheme="minorHAnsi"/>
          <w:b/>
          <w:sz w:val="20"/>
        </w:rPr>
        <w:t>7</w:t>
      </w:r>
      <w:r w:rsidR="007D5063" w:rsidRPr="00CC0595">
        <w:rPr>
          <w:rFonts w:cstheme="minorHAnsi"/>
          <w:b/>
          <w:sz w:val="20"/>
        </w:rPr>
        <w:t>, hasta las 12:00 a.m.</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La Convocante realizará una Junta de Aclaraciones: </w:t>
      </w:r>
      <w:r w:rsidRPr="00105A53">
        <w:rPr>
          <w:rFonts w:cstheme="minorHAnsi"/>
          <w:sz w:val="20"/>
        </w:rPr>
        <w:t>NO.</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Se permitirán catálogos y/o folletos en idioma distinto al </w:t>
      </w:r>
      <w:r w:rsidR="00B710B6" w:rsidRPr="00105A53">
        <w:rPr>
          <w:rFonts w:cstheme="minorHAnsi"/>
          <w:b/>
          <w:sz w:val="20"/>
        </w:rPr>
        <w:t>castellano</w:t>
      </w:r>
      <w:r w:rsidRPr="00105A53">
        <w:rPr>
          <w:rFonts w:cstheme="minorHAnsi"/>
          <w:b/>
          <w:sz w:val="20"/>
        </w:rPr>
        <w:t xml:space="preserve">: </w:t>
      </w:r>
      <w:r w:rsidR="007D5063" w:rsidRPr="00105A53">
        <w:rPr>
          <w:rFonts w:cstheme="minorHAnsi"/>
          <w:sz w:val="20"/>
        </w:rPr>
        <w:t>NO</w:t>
      </w:r>
      <w:r w:rsidRPr="00105A53">
        <w:rPr>
          <w:rFonts w:cstheme="minorHAnsi"/>
          <w:i/>
          <w:sz w:val="20"/>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Se utilizará la modalidad de Contrato Abierto:</w:t>
      </w:r>
      <w:r w:rsidR="007D5063" w:rsidRPr="00105A53">
        <w:rPr>
          <w:rFonts w:cstheme="minorHAnsi"/>
          <w:b/>
          <w:sz w:val="20"/>
        </w:rPr>
        <w:t xml:space="preserve"> </w:t>
      </w:r>
      <w:r w:rsidR="007D5063" w:rsidRPr="00105A53">
        <w:rPr>
          <w:rFonts w:cstheme="minorHAnsi"/>
          <w:sz w:val="20"/>
        </w:rPr>
        <w:t>NO</w:t>
      </w:r>
      <w:r w:rsidRPr="00105A53">
        <w:rPr>
          <w:rFonts w:cstheme="minorHAnsi"/>
          <w:i/>
          <w:sz w:val="20"/>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El período de tiempo estimado de funcionamiento de los Bienes:</w:t>
      </w:r>
      <w:r w:rsidR="007D5063" w:rsidRPr="00105A53">
        <w:rPr>
          <w:rFonts w:cstheme="minorHAnsi"/>
          <w:b/>
          <w:sz w:val="20"/>
        </w:rPr>
        <w:t xml:space="preserve"> </w:t>
      </w:r>
      <w:r w:rsidR="00530A68">
        <w:rPr>
          <w:rFonts w:cstheme="minorHAnsi"/>
          <w:sz w:val="20"/>
        </w:rPr>
        <w:t>1 año</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Autorización del Fabricante, Representante o Distribuidor: </w:t>
      </w:r>
      <w:r w:rsidR="007D5063" w:rsidRPr="00105A53">
        <w:rPr>
          <w:rFonts w:cstheme="minorHAnsi"/>
          <w:sz w:val="20"/>
        </w:rPr>
        <w:t>NO</w:t>
      </w:r>
      <w:r w:rsidRPr="00105A53">
        <w:rPr>
          <w:rFonts w:cstheme="minorHAnsi"/>
          <w:i/>
          <w:sz w:val="20"/>
        </w:rPr>
        <w:t>.</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Plazo de validez de las ofertas, contado desde la fecha y hora límite de presentación de ofertas: </w:t>
      </w:r>
      <w:r w:rsidR="007D5063" w:rsidRPr="00105A53">
        <w:rPr>
          <w:rFonts w:cstheme="minorHAnsi"/>
          <w:sz w:val="20"/>
        </w:rPr>
        <w:t>30 (TREINTA) DÍAS</w:t>
      </w:r>
      <w:r w:rsidRPr="00105A53">
        <w:rPr>
          <w:rFonts w:cstheme="minorHAnsi"/>
          <w:i/>
          <w:sz w:val="20"/>
        </w:rPr>
        <w:t xml:space="preserve">. </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El porcentaje de garantía de mantenimiento de ofertas deberá ser del: </w:t>
      </w:r>
      <w:r w:rsidR="007D5063" w:rsidRPr="00105A53">
        <w:rPr>
          <w:rFonts w:cstheme="minorHAnsi"/>
          <w:sz w:val="20"/>
        </w:rPr>
        <w:t>3% sobre el monto total de la oferta</w:t>
      </w:r>
      <w:r w:rsidRPr="00105A53">
        <w:rPr>
          <w:rFonts w:cstheme="minorHAnsi"/>
          <w:i/>
          <w:sz w:val="20"/>
        </w:rPr>
        <w:t>.</w:t>
      </w:r>
      <w:r w:rsidRPr="00105A53">
        <w:rPr>
          <w:rFonts w:cstheme="minorHAnsi"/>
          <w:b/>
          <w:sz w:val="20"/>
        </w:rPr>
        <w:t xml:space="preserve"> </w:t>
      </w: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La </w:t>
      </w:r>
      <w:r w:rsidR="005F6D7A" w:rsidRPr="00105A53">
        <w:rPr>
          <w:rFonts w:cstheme="minorHAnsi"/>
          <w:b/>
          <w:sz w:val="20"/>
        </w:rPr>
        <w:t>C</w:t>
      </w:r>
      <w:r w:rsidRPr="00105A53">
        <w:rPr>
          <w:rFonts w:cstheme="minorHAnsi"/>
          <w:b/>
          <w:sz w:val="20"/>
        </w:rPr>
        <w:t xml:space="preserve">onvocante </w:t>
      </w:r>
      <w:r w:rsidR="009C5465" w:rsidRPr="00105A53">
        <w:rPr>
          <w:rFonts w:cstheme="minorHAnsi"/>
          <w:b/>
          <w:sz w:val="20"/>
        </w:rPr>
        <w:t>aceptará la presentación de la G</w:t>
      </w:r>
      <w:r w:rsidRPr="00105A53">
        <w:rPr>
          <w:rFonts w:cstheme="minorHAnsi"/>
          <w:b/>
          <w:sz w:val="20"/>
        </w:rPr>
        <w:t xml:space="preserve">arantía de </w:t>
      </w:r>
      <w:r w:rsidR="009C5465" w:rsidRPr="00105A53">
        <w:rPr>
          <w:rFonts w:cstheme="minorHAnsi"/>
          <w:b/>
          <w:sz w:val="20"/>
        </w:rPr>
        <w:t>M</w:t>
      </w:r>
      <w:r w:rsidRPr="00105A53">
        <w:rPr>
          <w:rFonts w:cstheme="minorHAnsi"/>
          <w:b/>
          <w:sz w:val="20"/>
        </w:rPr>
        <w:t xml:space="preserve">antenimiento de </w:t>
      </w:r>
      <w:r w:rsidR="009C5465" w:rsidRPr="00105A53">
        <w:rPr>
          <w:rFonts w:cstheme="minorHAnsi"/>
          <w:b/>
          <w:sz w:val="20"/>
        </w:rPr>
        <w:t>O</w:t>
      </w:r>
      <w:r w:rsidRPr="00105A53">
        <w:rPr>
          <w:rFonts w:cstheme="minorHAnsi"/>
          <w:b/>
          <w:sz w:val="20"/>
        </w:rPr>
        <w:t xml:space="preserve">ferta </w:t>
      </w:r>
      <w:r w:rsidR="005F6D7A" w:rsidRPr="00105A53">
        <w:rPr>
          <w:rFonts w:cstheme="minorHAnsi"/>
          <w:b/>
          <w:sz w:val="20"/>
        </w:rPr>
        <w:t>a través de Declaración Jurada</w:t>
      </w:r>
      <w:r w:rsidR="00383CF4" w:rsidRPr="00105A53">
        <w:rPr>
          <w:rFonts w:cstheme="minorHAnsi"/>
          <w:b/>
          <w:sz w:val="20"/>
        </w:rPr>
        <w:t xml:space="preserve">: </w:t>
      </w:r>
      <w:r w:rsidR="001A305D" w:rsidRPr="00105A53">
        <w:rPr>
          <w:rFonts w:cstheme="minorHAnsi"/>
          <w:sz w:val="20"/>
        </w:rPr>
        <w:t>SI</w:t>
      </w:r>
      <w:r w:rsidRPr="00105A53">
        <w:rPr>
          <w:rFonts w:cstheme="minorHAnsi"/>
          <w:i/>
          <w:sz w:val="20"/>
        </w:rPr>
        <w:t>.</w:t>
      </w:r>
      <w:r w:rsidRPr="00105A53">
        <w:rPr>
          <w:rFonts w:cstheme="minorHAnsi"/>
          <w:b/>
          <w:sz w:val="20"/>
        </w:rPr>
        <w:t xml:space="preserve"> </w:t>
      </w:r>
    </w:p>
    <w:p w:rsidR="003303C3" w:rsidRPr="00105A53" w:rsidRDefault="004E69A3" w:rsidP="00E8748D">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El periodo de validez de la </w:t>
      </w:r>
      <w:r w:rsidR="00570376" w:rsidRPr="00105A53">
        <w:rPr>
          <w:rFonts w:cstheme="minorHAnsi"/>
          <w:b/>
          <w:sz w:val="20"/>
        </w:rPr>
        <w:t>G</w:t>
      </w:r>
      <w:r w:rsidRPr="00105A53">
        <w:rPr>
          <w:rFonts w:cstheme="minorHAnsi"/>
          <w:b/>
          <w:sz w:val="20"/>
        </w:rPr>
        <w:t xml:space="preserve">arantía de </w:t>
      </w:r>
      <w:r w:rsidR="00570376" w:rsidRPr="00105A53">
        <w:rPr>
          <w:rFonts w:cstheme="minorHAnsi"/>
          <w:b/>
          <w:sz w:val="20"/>
        </w:rPr>
        <w:t>M</w:t>
      </w:r>
      <w:r w:rsidRPr="00105A53">
        <w:rPr>
          <w:rFonts w:cstheme="minorHAnsi"/>
          <w:b/>
          <w:sz w:val="20"/>
        </w:rPr>
        <w:t xml:space="preserve">antenimiento de </w:t>
      </w:r>
      <w:r w:rsidR="00570376" w:rsidRPr="00105A53">
        <w:rPr>
          <w:rFonts w:cstheme="minorHAnsi"/>
          <w:b/>
          <w:sz w:val="20"/>
        </w:rPr>
        <w:t>O</w:t>
      </w:r>
      <w:r w:rsidRPr="00105A53">
        <w:rPr>
          <w:rFonts w:cstheme="minorHAnsi"/>
          <w:b/>
          <w:sz w:val="20"/>
        </w:rPr>
        <w:t>fertas</w:t>
      </w:r>
      <w:r w:rsidR="00E86E64" w:rsidRPr="00105A53">
        <w:rPr>
          <w:rFonts w:cstheme="minorHAnsi"/>
          <w:b/>
          <w:sz w:val="20"/>
        </w:rPr>
        <w:t>, contado desde la fecha y hora límite de presentación de ofertas,</w:t>
      </w:r>
      <w:r w:rsidRPr="00105A53">
        <w:rPr>
          <w:rFonts w:cstheme="minorHAnsi"/>
          <w:b/>
          <w:sz w:val="20"/>
        </w:rPr>
        <w:t xml:space="preserve"> deberá ser: </w:t>
      </w:r>
      <w:r w:rsidR="00383CF4" w:rsidRPr="00105A53">
        <w:rPr>
          <w:rFonts w:cstheme="minorHAnsi"/>
          <w:b/>
          <w:sz w:val="20"/>
        </w:rPr>
        <w:t>6</w:t>
      </w:r>
      <w:r w:rsidR="00383CF4" w:rsidRPr="00105A53">
        <w:rPr>
          <w:rFonts w:cstheme="minorHAnsi"/>
          <w:sz w:val="20"/>
        </w:rPr>
        <w:t>0 (SESENTA) DÍAS.</w:t>
      </w:r>
    </w:p>
    <w:p w:rsidR="00B710B6" w:rsidRPr="00105A53" w:rsidRDefault="004E69A3" w:rsidP="00E8748D">
      <w:pPr>
        <w:pStyle w:val="Prrafodelista"/>
        <w:numPr>
          <w:ilvl w:val="0"/>
          <w:numId w:val="5"/>
        </w:numPr>
        <w:spacing w:after="0" w:line="240" w:lineRule="auto"/>
        <w:ind w:left="284" w:hanging="284"/>
        <w:contextualSpacing w:val="0"/>
        <w:jc w:val="both"/>
        <w:rPr>
          <w:rFonts w:cstheme="minorHAnsi"/>
          <w:sz w:val="20"/>
          <w:szCs w:val="20"/>
        </w:rPr>
      </w:pPr>
      <w:r w:rsidRPr="00105A53">
        <w:rPr>
          <w:rFonts w:cstheme="minorHAnsi"/>
          <w:b/>
          <w:sz w:val="20"/>
        </w:rPr>
        <w:t>Para propósitos de la presentación de las ofertas: La dirección de la Convocante es:</w:t>
      </w:r>
      <w:r w:rsidR="00383CF4" w:rsidRPr="00105A53">
        <w:rPr>
          <w:rFonts w:cstheme="minorHAnsi"/>
          <w:b/>
          <w:sz w:val="20"/>
        </w:rPr>
        <w:t xml:space="preserve"> </w:t>
      </w:r>
    </w:p>
    <w:p w:rsidR="00B710B6" w:rsidRPr="00105A53" w:rsidRDefault="00B710B6" w:rsidP="004D377C">
      <w:pPr>
        <w:jc w:val="both"/>
        <w:rPr>
          <w:rFonts w:cstheme="minorHAnsi"/>
          <w:i/>
          <w:iCs/>
          <w:sz w:val="20"/>
          <w:szCs w:val="20"/>
        </w:rPr>
      </w:pPr>
      <w:r w:rsidRPr="00105A53">
        <w:rPr>
          <w:rFonts w:cstheme="minorHAnsi"/>
          <w:sz w:val="20"/>
          <w:szCs w:val="20"/>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rsidR="004E69A3" w:rsidRPr="00105A53" w:rsidRDefault="004E69A3" w:rsidP="00DC1A29">
      <w:pPr>
        <w:spacing w:before="240" w:after="240" w:line="240" w:lineRule="auto"/>
        <w:ind w:left="284"/>
        <w:jc w:val="both"/>
        <w:rPr>
          <w:rFonts w:cstheme="minorHAnsi"/>
          <w:b/>
          <w:sz w:val="20"/>
        </w:rPr>
      </w:pPr>
      <w:r w:rsidRPr="00105A53">
        <w:rPr>
          <w:rFonts w:cstheme="minorHAnsi"/>
          <w:sz w:val="20"/>
        </w:rPr>
        <w:t>Atención:</w:t>
      </w:r>
      <w:r w:rsidR="00383CF4" w:rsidRPr="00105A53">
        <w:rPr>
          <w:rFonts w:cstheme="minorHAnsi"/>
          <w:sz w:val="20"/>
        </w:rPr>
        <w:t xml:space="preserve"> </w:t>
      </w:r>
      <w:r w:rsidR="008D0B28">
        <w:rPr>
          <w:rFonts w:cstheme="minorHAnsi"/>
          <w:sz w:val="20"/>
        </w:rPr>
        <w:t>Abg. Orlando Fernández Aquino. Responsa</w:t>
      </w:r>
      <w:r w:rsidR="00383CF4" w:rsidRPr="00105A53">
        <w:rPr>
          <w:rFonts w:cstheme="minorHAnsi"/>
          <w:sz w:val="20"/>
        </w:rPr>
        <w:t>ble de la UOC</w:t>
      </w:r>
    </w:p>
    <w:p w:rsidR="004E69A3" w:rsidRPr="00105A53" w:rsidRDefault="004E69A3" w:rsidP="00DC1A29">
      <w:pPr>
        <w:spacing w:after="0" w:line="240" w:lineRule="auto"/>
        <w:ind w:left="284"/>
        <w:jc w:val="both"/>
        <w:rPr>
          <w:rFonts w:cstheme="minorHAnsi"/>
          <w:sz w:val="20"/>
        </w:rPr>
      </w:pPr>
      <w:r w:rsidRPr="00105A53">
        <w:rPr>
          <w:rFonts w:cstheme="minorHAnsi"/>
          <w:sz w:val="20"/>
        </w:rPr>
        <w:t xml:space="preserve">Dirección: </w:t>
      </w:r>
      <w:r w:rsidR="008D0B28">
        <w:rPr>
          <w:rFonts w:cstheme="minorHAnsi"/>
          <w:sz w:val="20"/>
        </w:rPr>
        <w:t xml:space="preserve">Paraguay e/ </w:t>
      </w:r>
      <w:proofErr w:type="spellStart"/>
      <w:r w:rsidR="008D0B28">
        <w:rPr>
          <w:rFonts w:cstheme="minorHAnsi"/>
          <w:sz w:val="20"/>
        </w:rPr>
        <w:t>Yacare</w:t>
      </w:r>
      <w:proofErr w:type="spellEnd"/>
      <w:r w:rsidR="008D0B28">
        <w:rPr>
          <w:rFonts w:cstheme="minorHAnsi"/>
          <w:sz w:val="20"/>
        </w:rPr>
        <w:t xml:space="preserve"> Valija y 11 de Setiembre</w:t>
      </w:r>
    </w:p>
    <w:p w:rsidR="004E69A3" w:rsidRPr="00105A53" w:rsidRDefault="004E69A3" w:rsidP="00DC1A29">
      <w:pPr>
        <w:spacing w:after="0" w:line="240" w:lineRule="auto"/>
        <w:ind w:left="284"/>
        <w:jc w:val="both"/>
        <w:rPr>
          <w:rFonts w:cstheme="minorHAnsi"/>
          <w:sz w:val="20"/>
        </w:rPr>
      </w:pPr>
      <w:r w:rsidRPr="00105A53">
        <w:rPr>
          <w:rFonts w:cstheme="minorHAnsi"/>
          <w:sz w:val="20"/>
        </w:rPr>
        <w:t xml:space="preserve">Número del Piso/Oficina: </w:t>
      </w:r>
      <w:r w:rsidR="00383CF4" w:rsidRPr="00105A53">
        <w:rPr>
          <w:rFonts w:cstheme="minorHAnsi"/>
          <w:sz w:val="20"/>
        </w:rPr>
        <w:t>Oficina de la U</w:t>
      </w:r>
      <w:r w:rsidR="008D0B28">
        <w:rPr>
          <w:rFonts w:cstheme="minorHAnsi"/>
          <w:sz w:val="20"/>
        </w:rPr>
        <w:t>.</w:t>
      </w:r>
      <w:r w:rsidR="00383CF4" w:rsidRPr="00105A53">
        <w:rPr>
          <w:rFonts w:cstheme="minorHAnsi"/>
          <w:sz w:val="20"/>
        </w:rPr>
        <w:t>O</w:t>
      </w:r>
      <w:r w:rsidR="008D0B28">
        <w:rPr>
          <w:rFonts w:cstheme="minorHAnsi"/>
          <w:sz w:val="20"/>
        </w:rPr>
        <w:t>.</w:t>
      </w:r>
      <w:r w:rsidR="00383CF4" w:rsidRPr="00105A53">
        <w:rPr>
          <w:rFonts w:cstheme="minorHAnsi"/>
          <w:sz w:val="20"/>
        </w:rPr>
        <w:t>C</w:t>
      </w:r>
    </w:p>
    <w:p w:rsidR="004E69A3" w:rsidRPr="00105A53" w:rsidRDefault="004E69A3" w:rsidP="00DC1A29">
      <w:pPr>
        <w:spacing w:after="0" w:line="240" w:lineRule="auto"/>
        <w:ind w:left="284"/>
        <w:jc w:val="both"/>
        <w:rPr>
          <w:rFonts w:cstheme="minorHAnsi"/>
          <w:sz w:val="20"/>
        </w:rPr>
      </w:pPr>
      <w:r w:rsidRPr="00105A53">
        <w:rPr>
          <w:rFonts w:cstheme="minorHAnsi"/>
          <w:sz w:val="20"/>
        </w:rPr>
        <w:t>Ciudad:</w:t>
      </w:r>
      <w:r w:rsidR="00383CF4" w:rsidRPr="00105A53">
        <w:rPr>
          <w:rFonts w:cstheme="minorHAnsi"/>
          <w:sz w:val="20"/>
        </w:rPr>
        <w:t xml:space="preserve"> </w:t>
      </w:r>
      <w:r w:rsidR="00553EA2" w:rsidRPr="00105A53">
        <w:rPr>
          <w:rFonts w:cstheme="minorHAnsi"/>
          <w:sz w:val="20"/>
        </w:rPr>
        <w:t>SAN</w:t>
      </w:r>
      <w:r w:rsidR="008D0B28">
        <w:rPr>
          <w:rFonts w:cstheme="minorHAnsi"/>
          <w:sz w:val="20"/>
        </w:rPr>
        <w:t>LTO DEL GUAIRA</w:t>
      </w:r>
      <w:r w:rsidR="00A640B4" w:rsidRPr="00105A53">
        <w:rPr>
          <w:rFonts w:cstheme="minorHAnsi"/>
          <w:sz w:val="20"/>
        </w:rPr>
        <w:t>, Paraguay</w:t>
      </w:r>
    </w:p>
    <w:p w:rsidR="004E69A3" w:rsidRPr="00105A53" w:rsidRDefault="004E69A3" w:rsidP="00DC1A29">
      <w:pPr>
        <w:spacing w:after="0" w:line="240" w:lineRule="auto"/>
        <w:ind w:left="284"/>
        <w:jc w:val="both"/>
        <w:rPr>
          <w:rFonts w:cstheme="minorHAnsi"/>
          <w:sz w:val="20"/>
        </w:rPr>
      </w:pPr>
      <w:r w:rsidRPr="00105A53">
        <w:rPr>
          <w:rFonts w:cstheme="minorHAnsi"/>
          <w:sz w:val="20"/>
        </w:rPr>
        <w:t xml:space="preserve">Código postal: </w:t>
      </w:r>
      <w:r w:rsidR="00383CF4" w:rsidRPr="00105A53">
        <w:rPr>
          <w:rFonts w:cstheme="minorHAnsi"/>
          <w:sz w:val="20"/>
        </w:rPr>
        <w:t>--------------</w:t>
      </w:r>
    </w:p>
    <w:p w:rsidR="004E69A3" w:rsidRPr="00105A53" w:rsidRDefault="004E69A3" w:rsidP="00DC1A29">
      <w:pPr>
        <w:spacing w:after="0" w:line="240" w:lineRule="auto"/>
        <w:ind w:left="284"/>
        <w:jc w:val="both"/>
        <w:rPr>
          <w:rFonts w:cstheme="minorHAnsi"/>
          <w:sz w:val="20"/>
        </w:rPr>
      </w:pPr>
      <w:r w:rsidRPr="00105A53">
        <w:rPr>
          <w:rFonts w:cstheme="minorHAnsi"/>
          <w:sz w:val="20"/>
        </w:rPr>
        <w:t>La fecha límite para  presentar las ofertas es:</w:t>
      </w:r>
      <w:r w:rsidR="00722264">
        <w:rPr>
          <w:rFonts w:cstheme="minorHAnsi"/>
          <w:b/>
          <w:sz w:val="20"/>
        </w:rPr>
        <w:t xml:space="preserve"> </w:t>
      </w:r>
      <w:r w:rsidR="006F7639">
        <w:rPr>
          <w:rFonts w:cstheme="minorHAnsi"/>
          <w:b/>
          <w:sz w:val="20"/>
        </w:rPr>
        <w:t>20</w:t>
      </w:r>
      <w:r w:rsidR="00006D88" w:rsidRPr="00006D88">
        <w:rPr>
          <w:rFonts w:cstheme="minorHAnsi"/>
          <w:b/>
          <w:sz w:val="20"/>
        </w:rPr>
        <w:t>/</w:t>
      </w:r>
      <w:r w:rsidR="005C3347">
        <w:rPr>
          <w:rFonts w:cstheme="minorHAnsi"/>
          <w:b/>
          <w:sz w:val="20"/>
        </w:rPr>
        <w:t>0</w:t>
      </w:r>
      <w:r w:rsidR="00722264">
        <w:rPr>
          <w:rFonts w:cstheme="minorHAnsi"/>
          <w:b/>
          <w:sz w:val="20"/>
        </w:rPr>
        <w:t>3</w:t>
      </w:r>
      <w:r w:rsidR="00006D88" w:rsidRPr="00006D88">
        <w:rPr>
          <w:rFonts w:cstheme="minorHAnsi"/>
          <w:b/>
          <w:sz w:val="20"/>
        </w:rPr>
        <w:t>/201</w:t>
      </w:r>
      <w:r w:rsidR="005C3347">
        <w:rPr>
          <w:rFonts w:cstheme="minorHAnsi"/>
          <w:b/>
          <w:sz w:val="20"/>
        </w:rPr>
        <w:t>7</w:t>
      </w:r>
    </w:p>
    <w:p w:rsidR="004E69A3" w:rsidRPr="00105A53" w:rsidRDefault="004E69A3" w:rsidP="00DC1A29">
      <w:pPr>
        <w:spacing w:after="0" w:line="240" w:lineRule="auto"/>
        <w:ind w:left="284"/>
        <w:jc w:val="both"/>
        <w:rPr>
          <w:rFonts w:cstheme="minorHAnsi"/>
          <w:sz w:val="20"/>
        </w:rPr>
      </w:pPr>
      <w:r w:rsidRPr="00105A53">
        <w:rPr>
          <w:rFonts w:cstheme="minorHAnsi"/>
          <w:sz w:val="20"/>
        </w:rPr>
        <w:t>Fecha:</w:t>
      </w:r>
      <w:r w:rsidR="001A305D" w:rsidRPr="00105A53">
        <w:rPr>
          <w:rFonts w:cstheme="minorHAnsi"/>
          <w:sz w:val="20"/>
        </w:rPr>
        <w:t xml:space="preserve"> </w:t>
      </w:r>
      <w:r w:rsidR="006F7639">
        <w:rPr>
          <w:rFonts w:cstheme="minorHAnsi"/>
          <w:b/>
          <w:sz w:val="20"/>
        </w:rPr>
        <w:t>20</w:t>
      </w:r>
      <w:r w:rsidR="00383CF4" w:rsidRPr="004C2FAC">
        <w:rPr>
          <w:rFonts w:cstheme="minorHAnsi"/>
          <w:b/>
          <w:sz w:val="20"/>
        </w:rPr>
        <w:t xml:space="preserve"> de </w:t>
      </w:r>
      <w:r w:rsidR="00722264">
        <w:rPr>
          <w:rFonts w:cstheme="minorHAnsi"/>
          <w:b/>
          <w:sz w:val="20"/>
        </w:rPr>
        <w:t>Marzo</w:t>
      </w:r>
      <w:r w:rsidR="00383CF4" w:rsidRPr="004C2FAC">
        <w:rPr>
          <w:rFonts w:cstheme="minorHAnsi"/>
          <w:b/>
          <w:sz w:val="20"/>
        </w:rPr>
        <w:t xml:space="preserve"> de 201</w:t>
      </w:r>
      <w:r w:rsidR="00FA74EA">
        <w:rPr>
          <w:rFonts w:cstheme="minorHAnsi"/>
          <w:b/>
          <w:sz w:val="20"/>
        </w:rPr>
        <w:t>7</w:t>
      </w:r>
    </w:p>
    <w:p w:rsidR="004E69A3" w:rsidRDefault="00383CF4" w:rsidP="00DC1A29">
      <w:pPr>
        <w:spacing w:after="0" w:line="240" w:lineRule="auto"/>
        <w:ind w:left="284"/>
        <w:jc w:val="both"/>
        <w:rPr>
          <w:rFonts w:cstheme="minorHAnsi"/>
          <w:sz w:val="20"/>
        </w:rPr>
      </w:pPr>
      <w:r w:rsidRPr="00105A53">
        <w:rPr>
          <w:rFonts w:cstheme="minorHAnsi"/>
          <w:sz w:val="20"/>
        </w:rPr>
        <w:t>Hora</w:t>
      </w:r>
      <w:r w:rsidR="004E69A3" w:rsidRPr="00105A53">
        <w:rPr>
          <w:rFonts w:cstheme="minorHAnsi"/>
          <w:sz w:val="20"/>
        </w:rPr>
        <w:t xml:space="preserve">: </w:t>
      </w:r>
      <w:r w:rsidR="00072EEA">
        <w:rPr>
          <w:rFonts w:cstheme="minorHAnsi"/>
          <w:sz w:val="20"/>
        </w:rPr>
        <w:t>08</w:t>
      </w:r>
      <w:r w:rsidRPr="00105A53">
        <w:rPr>
          <w:rFonts w:cstheme="minorHAnsi"/>
          <w:sz w:val="20"/>
        </w:rPr>
        <w:t>:00 a.m.</w:t>
      </w:r>
    </w:p>
    <w:p w:rsidR="008D0B28" w:rsidRDefault="008D0B28" w:rsidP="00DC1A29">
      <w:pPr>
        <w:spacing w:after="0" w:line="240" w:lineRule="auto"/>
        <w:ind w:left="284"/>
        <w:jc w:val="both"/>
        <w:rPr>
          <w:rFonts w:cstheme="minorHAnsi"/>
          <w:sz w:val="20"/>
        </w:rPr>
      </w:pPr>
    </w:p>
    <w:p w:rsidR="006D1A94" w:rsidRDefault="006D1A94" w:rsidP="00DC1A29">
      <w:pPr>
        <w:spacing w:after="0" w:line="240" w:lineRule="auto"/>
        <w:ind w:left="284"/>
        <w:jc w:val="both"/>
        <w:rPr>
          <w:rFonts w:cstheme="minorHAnsi"/>
          <w:sz w:val="20"/>
        </w:rPr>
      </w:pPr>
    </w:p>
    <w:p w:rsidR="006D1A94" w:rsidRPr="00105A53" w:rsidRDefault="006D1A94" w:rsidP="00DC1A29">
      <w:pPr>
        <w:spacing w:after="0" w:line="240" w:lineRule="auto"/>
        <w:ind w:left="284"/>
        <w:jc w:val="both"/>
        <w:rPr>
          <w:rFonts w:cstheme="minorHAnsi"/>
          <w:sz w:val="20"/>
        </w:rPr>
      </w:pPr>
    </w:p>
    <w:p w:rsidR="004E69A3" w:rsidRPr="00105A53" w:rsidRDefault="004E69A3" w:rsidP="00E8748D">
      <w:pPr>
        <w:pStyle w:val="Prrafodelista"/>
        <w:numPr>
          <w:ilvl w:val="0"/>
          <w:numId w:val="5"/>
        </w:numPr>
        <w:spacing w:before="240" w:after="240" w:line="240" w:lineRule="auto"/>
        <w:ind w:left="284" w:hanging="284"/>
        <w:contextualSpacing w:val="0"/>
        <w:jc w:val="both"/>
        <w:rPr>
          <w:rFonts w:cstheme="minorHAnsi"/>
          <w:sz w:val="20"/>
        </w:rPr>
      </w:pPr>
      <w:r w:rsidRPr="00105A53">
        <w:rPr>
          <w:rFonts w:cstheme="minorHAnsi"/>
          <w:b/>
          <w:sz w:val="20"/>
        </w:rPr>
        <w:lastRenderedPageBreak/>
        <w:t xml:space="preserve">La apertura de las ofertas tendrá lugar en: Dirección: </w:t>
      </w:r>
      <w:r w:rsidR="008D0B28">
        <w:rPr>
          <w:rFonts w:cstheme="minorHAnsi"/>
          <w:sz w:val="20"/>
        </w:rPr>
        <w:t xml:space="preserve">Paraguay e/ </w:t>
      </w:r>
      <w:proofErr w:type="spellStart"/>
      <w:r w:rsidR="008D0B28">
        <w:rPr>
          <w:rFonts w:cstheme="minorHAnsi"/>
          <w:sz w:val="20"/>
        </w:rPr>
        <w:t>Yacare</w:t>
      </w:r>
      <w:proofErr w:type="spellEnd"/>
      <w:r w:rsidR="008D0B28">
        <w:rPr>
          <w:rFonts w:cstheme="minorHAnsi"/>
          <w:sz w:val="20"/>
        </w:rPr>
        <w:t xml:space="preserve"> Valija y 11 de Setiembre</w:t>
      </w:r>
    </w:p>
    <w:p w:rsidR="004E69A3" w:rsidRPr="00105A53" w:rsidRDefault="004E69A3" w:rsidP="005863AC">
      <w:pPr>
        <w:spacing w:after="0" w:line="240" w:lineRule="auto"/>
        <w:ind w:left="284"/>
        <w:jc w:val="both"/>
        <w:rPr>
          <w:rFonts w:cstheme="minorHAnsi"/>
          <w:sz w:val="20"/>
        </w:rPr>
      </w:pPr>
      <w:r w:rsidRPr="00105A53">
        <w:rPr>
          <w:rFonts w:cstheme="minorHAnsi"/>
          <w:sz w:val="20"/>
        </w:rPr>
        <w:t>Número de Piso/Oficina</w:t>
      </w:r>
      <w:r w:rsidR="00A640B4" w:rsidRPr="00105A53">
        <w:rPr>
          <w:rFonts w:cstheme="minorHAnsi"/>
          <w:sz w:val="20"/>
        </w:rPr>
        <w:t xml:space="preserve">: </w:t>
      </w:r>
      <w:r w:rsidR="008D0B28">
        <w:rPr>
          <w:rFonts w:cstheme="minorHAnsi"/>
          <w:sz w:val="20"/>
        </w:rPr>
        <w:t>Ofi</w:t>
      </w:r>
      <w:r w:rsidR="00A640B4" w:rsidRPr="00105A53">
        <w:rPr>
          <w:rFonts w:cstheme="minorHAnsi"/>
          <w:sz w:val="20"/>
        </w:rPr>
        <w:t>cina de la UOC</w:t>
      </w:r>
    </w:p>
    <w:p w:rsidR="004E69A3" w:rsidRPr="00105A53" w:rsidRDefault="004E69A3" w:rsidP="005863AC">
      <w:pPr>
        <w:spacing w:after="0" w:line="240" w:lineRule="auto"/>
        <w:ind w:left="284"/>
        <w:jc w:val="both"/>
        <w:rPr>
          <w:rFonts w:cstheme="minorHAnsi"/>
          <w:sz w:val="20"/>
        </w:rPr>
      </w:pPr>
      <w:r w:rsidRPr="00105A53">
        <w:rPr>
          <w:rFonts w:cstheme="minorHAnsi"/>
          <w:sz w:val="20"/>
        </w:rPr>
        <w:t xml:space="preserve">Ciudad: </w:t>
      </w:r>
      <w:r w:rsidR="00553EA2" w:rsidRPr="00105A53">
        <w:rPr>
          <w:rFonts w:cstheme="minorHAnsi"/>
          <w:sz w:val="20"/>
        </w:rPr>
        <w:t>SA</w:t>
      </w:r>
      <w:r w:rsidR="008D0B28">
        <w:rPr>
          <w:rFonts w:cstheme="minorHAnsi"/>
          <w:sz w:val="20"/>
        </w:rPr>
        <w:t>LTO DEL GUAIRA</w:t>
      </w:r>
      <w:r w:rsidRPr="00105A53">
        <w:rPr>
          <w:rFonts w:cstheme="minorHAnsi"/>
          <w:sz w:val="20"/>
        </w:rPr>
        <w:t>, Paraguay</w:t>
      </w:r>
    </w:p>
    <w:p w:rsidR="006D1A94" w:rsidRPr="00FA74EA" w:rsidRDefault="004E69A3" w:rsidP="005863AC">
      <w:pPr>
        <w:spacing w:after="0" w:line="240" w:lineRule="auto"/>
        <w:ind w:left="284"/>
        <w:jc w:val="both"/>
        <w:rPr>
          <w:rFonts w:cstheme="minorHAnsi"/>
          <w:b/>
          <w:sz w:val="20"/>
        </w:rPr>
      </w:pPr>
      <w:r w:rsidRPr="00FA74EA">
        <w:rPr>
          <w:rFonts w:cstheme="minorHAnsi"/>
          <w:b/>
          <w:sz w:val="20"/>
        </w:rPr>
        <w:t>Fecha:</w:t>
      </w:r>
      <w:r w:rsidR="001A305D" w:rsidRPr="00FA74EA">
        <w:rPr>
          <w:rFonts w:cstheme="minorHAnsi"/>
          <w:b/>
          <w:sz w:val="20"/>
        </w:rPr>
        <w:t xml:space="preserve"> </w:t>
      </w:r>
      <w:r w:rsidR="006F7639">
        <w:rPr>
          <w:rFonts w:cstheme="minorHAnsi"/>
          <w:b/>
          <w:sz w:val="20"/>
        </w:rPr>
        <w:t>20</w:t>
      </w:r>
      <w:r w:rsidR="00A640B4" w:rsidRPr="00FA74EA">
        <w:rPr>
          <w:rFonts w:cstheme="minorHAnsi"/>
          <w:b/>
          <w:sz w:val="20"/>
        </w:rPr>
        <w:t xml:space="preserve"> de </w:t>
      </w:r>
      <w:r w:rsidR="00722264">
        <w:rPr>
          <w:rFonts w:cstheme="minorHAnsi"/>
          <w:b/>
          <w:sz w:val="20"/>
        </w:rPr>
        <w:t>Marzo</w:t>
      </w:r>
      <w:r w:rsidR="00A640B4" w:rsidRPr="00FA74EA">
        <w:rPr>
          <w:rFonts w:cstheme="minorHAnsi"/>
          <w:b/>
          <w:sz w:val="20"/>
        </w:rPr>
        <w:t xml:space="preserve"> de 201</w:t>
      </w:r>
      <w:r w:rsidR="006D1A94" w:rsidRPr="00FA74EA">
        <w:rPr>
          <w:rFonts w:cstheme="minorHAnsi"/>
          <w:b/>
          <w:sz w:val="20"/>
        </w:rPr>
        <w:t>7</w:t>
      </w:r>
      <w:r w:rsidRPr="00FA74EA">
        <w:rPr>
          <w:rFonts w:cstheme="minorHAnsi"/>
          <w:b/>
          <w:sz w:val="20"/>
        </w:rPr>
        <w:t xml:space="preserve"> </w:t>
      </w:r>
    </w:p>
    <w:p w:rsidR="004E69A3" w:rsidRPr="00FA74EA" w:rsidRDefault="004E69A3" w:rsidP="005863AC">
      <w:pPr>
        <w:spacing w:after="0" w:line="240" w:lineRule="auto"/>
        <w:ind w:left="284"/>
        <w:jc w:val="both"/>
        <w:rPr>
          <w:rFonts w:cstheme="minorHAnsi"/>
          <w:b/>
          <w:sz w:val="20"/>
        </w:rPr>
      </w:pPr>
      <w:r w:rsidRPr="00FA74EA">
        <w:rPr>
          <w:rFonts w:cstheme="minorHAnsi"/>
          <w:b/>
          <w:sz w:val="20"/>
        </w:rPr>
        <w:t xml:space="preserve">Hora: </w:t>
      </w:r>
      <w:r w:rsidR="00072EEA">
        <w:rPr>
          <w:rFonts w:cstheme="minorHAnsi"/>
          <w:b/>
          <w:sz w:val="20"/>
        </w:rPr>
        <w:t>08</w:t>
      </w:r>
      <w:r w:rsidR="00A640B4" w:rsidRPr="00FA74EA">
        <w:rPr>
          <w:rFonts w:cstheme="minorHAnsi"/>
          <w:b/>
          <w:sz w:val="20"/>
        </w:rPr>
        <w:t>:30 a.m.</w:t>
      </w:r>
    </w:p>
    <w:p w:rsidR="001C3B01" w:rsidRPr="001C3B01" w:rsidRDefault="004E69A3" w:rsidP="001C3B01">
      <w:pPr>
        <w:pStyle w:val="Prrafodelista"/>
        <w:numPr>
          <w:ilvl w:val="0"/>
          <w:numId w:val="5"/>
        </w:numPr>
        <w:spacing w:before="240" w:after="240" w:line="240" w:lineRule="auto"/>
        <w:ind w:left="284" w:hanging="284"/>
        <w:contextualSpacing w:val="0"/>
        <w:jc w:val="both"/>
        <w:rPr>
          <w:rFonts w:cstheme="minorHAnsi"/>
          <w:b/>
          <w:sz w:val="20"/>
        </w:rPr>
      </w:pPr>
      <w:r w:rsidRPr="00105A53">
        <w:rPr>
          <w:rFonts w:cstheme="minorHAnsi"/>
          <w:b/>
          <w:sz w:val="20"/>
        </w:rPr>
        <w:t xml:space="preserve">Solicitud de Muestras: </w:t>
      </w:r>
      <w:r w:rsidR="008F6565">
        <w:rPr>
          <w:rFonts w:cstheme="minorHAnsi"/>
          <w:b/>
          <w:sz w:val="20"/>
        </w:rPr>
        <w:t xml:space="preserve">Si se solicitara la presentación de muestras de </w:t>
      </w:r>
      <w:r w:rsidR="004131BC">
        <w:rPr>
          <w:rFonts w:cstheme="minorHAnsi"/>
          <w:b/>
          <w:sz w:val="20"/>
        </w:rPr>
        <w:t xml:space="preserve">todos los </w:t>
      </w:r>
      <w:r w:rsidR="000E75BD">
        <w:rPr>
          <w:rFonts w:cstheme="minorHAnsi"/>
          <w:b/>
          <w:sz w:val="20"/>
        </w:rPr>
        <w:t>ítems</w:t>
      </w:r>
      <w:r w:rsidR="004131BC">
        <w:rPr>
          <w:rFonts w:cstheme="minorHAnsi"/>
          <w:b/>
          <w:sz w:val="20"/>
        </w:rPr>
        <w:t xml:space="preserve"> En la apertura de sobres o en su defecto a las 24 </w:t>
      </w:r>
      <w:proofErr w:type="spellStart"/>
      <w:r w:rsidR="004131BC">
        <w:rPr>
          <w:rFonts w:cstheme="minorHAnsi"/>
          <w:b/>
          <w:sz w:val="20"/>
        </w:rPr>
        <w:t>hs</w:t>
      </w:r>
      <w:proofErr w:type="spellEnd"/>
      <w:r w:rsidR="004131BC">
        <w:rPr>
          <w:rFonts w:cstheme="minorHAnsi"/>
          <w:b/>
          <w:sz w:val="20"/>
        </w:rPr>
        <w:t xml:space="preserve"> de haberse realizado la apertura de sobres.</w:t>
      </w:r>
    </w:p>
    <w:p w:rsidR="004E69A3" w:rsidRPr="00105A53" w:rsidRDefault="004E69A3" w:rsidP="00E8748D">
      <w:pPr>
        <w:pStyle w:val="Prrafodelista"/>
        <w:numPr>
          <w:ilvl w:val="0"/>
          <w:numId w:val="5"/>
        </w:numPr>
        <w:spacing w:after="0" w:line="240" w:lineRule="auto"/>
        <w:ind w:left="284" w:hanging="284"/>
        <w:contextualSpacing w:val="0"/>
        <w:jc w:val="both"/>
        <w:rPr>
          <w:rFonts w:cstheme="minorHAnsi"/>
          <w:b/>
          <w:sz w:val="20"/>
        </w:rPr>
      </w:pPr>
      <w:r w:rsidRPr="00105A53">
        <w:rPr>
          <w:rFonts w:cstheme="minorHAnsi"/>
          <w:b/>
          <w:sz w:val="20"/>
        </w:rPr>
        <w:t xml:space="preserve">Para la evaluación y comparación de las ofertas, la Convocante utilizará los siguientes criterios: </w:t>
      </w:r>
    </w:p>
    <w:p w:rsidR="00A90874" w:rsidRPr="00105A53" w:rsidRDefault="00A90874" w:rsidP="00570376">
      <w:pPr>
        <w:tabs>
          <w:tab w:val="num" w:pos="1170"/>
        </w:tabs>
        <w:spacing w:after="120"/>
        <w:ind w:left="284"/>
        <w:jc w:val="both"/>
        <w:rPr>
          <w:rFonts w:cstheme="minorHAnsi"/>
          <w:sz w:val="20"/>
        </w:rPr>
      </w:pPr>
      <w:r w:rsidRPr="00105A53">
        <w:rPr>
          <w:rFonts w:cstheme="minorHAnsi"/>
          <w:sz w:val="20"/>
        </w:rPr>
        <w:t xml:space="preserve">De conformidad al artículo 34, penúltimo párrafo de la Ley N° 2051/03 </w:t>
      </w:r>
      <w:r w:rsidRPr="00105A53">
        <w:rPr>
          <w:rFonts w:cstheme="minorHAnsi"/>
          <w:i/>
          <w:sz w:val="20"/>
        </w:rPr>
        <w:t xml:space="preserve">“De Contrataciones Públicas”, </w:t>
      </w:r>
      <w:r w:rsidRPr="00105A53">
        <w:rPr>
          <w:rFonts w:cstheme="minorHAnsi"/>
          <w:sz w:val="20"/>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105A53" w:rsidRDefault="004E69A3" w:rsidP="00E8748D">
      <w:pPr>
        <w:pStyle w:val="Prrafodelista"/>
        <w:numPr>
          <w:ilvl w:val="0"/>
          <w:numId w:val="6"/>
        </w:numPr>
        <w:spacing w:after="0" w:line="240" w:lineRule="auto"/>
        <w:contextualSpacing w:val="0"/>
        <w:jc w:val="both"/>
        <w:rPr>
          <w:rFonts w:cstheme="minorHAnsi"/>
          <w:b/>
          <w:sz w:val="20"/>
        </w:rPr>
      </w:pPr>
      <w:r w:rsidRPr="00105A53">
        <w:rPr>
          <w:rFonts w:cstheme="minorHAnsi"/>
          <w:b/>
          <w:sz w:val="20"/>
        </w:rPr>
        <w:t xml:space="preserve">Capacidad legal: </w:t>
      </w:r>
    </w:p>
    <w:p w:rsidR="004E69A3" w:rsidRPr="00105A53" w:rsidRDefault="004E69A3" w:rsidP="00E8748D">
      <w:pPr>
        <w:pStyle w:val="Prrafodelista"/>
        <w:numPr>
          <w:ilvl w:val="0"/>
          <w:numId w:val="7"/>
        </w:numPr>
        <w:spacing w:after="0" w:line="240" w:lineRule="auto"/>
        <w:ind w:left="709" w:hanging="283"/>
        <w:jc w:val="both"/>
        <w:rPr>
          <w:rFonts w:cstheme="minorHAnsi"/>
          <w:sz w:val="20"/>
        </w:rPr>
      </w:pPr>
      <w:r w:rsidRPr="00105A53">
        <w:rPr>
          <w:rFonts w:cstheme="minorHAnsi"/>
          <w:sz w:val="20"/>
        </w:rPr>
        <w:t xml:space="preserve">No estar comprendido en las prohibiciones o limitaciones para contratar. Este requisito se acredita con </w:t>
      </w:r>
      <w:r w:rsidR="00A90874" w:rsidRPr="00105A53">
        <w:rPr>
          <w:rFonts w:cstheme="minorHAnsi"/>
          <w:sz w:val="20"/>
        </w:rPr>
        <w:t xml:space="preserve">la documentación indicada en el </w:t>
      </w:r>
      <w:r w:rsidR="00A90874" w:rsidRPr="00105A53">
        <w:rPr>
          <w:rFonts w:cstheme="minorHAnsi"/>
          <w:b/>
          <w:sz w:val="20"/>
        </w:rPr>
        <w:t xml:space="preserve">Anexo </w:t>
      </w:r>
      <w:r w:rsidR="007D2766" w:rsidRPr="00105A53">
        <w:rPr>
          <w:rFonts w:cstheme="minorHAnsi"/>
          <w:b/>
          <w:sz w:val="20"/>
        </w:rPr>
        <w:t>E</w:t>
      </w:r>
      <w:r w:rsidR="00A90874" w:rsidRPr="00105A53">
        <w:rPr>
          <w:rFonts w:cstheme="minorHAnsi"/>
          <w:sz w:val="20"/>
        </w:rPr>
        <w:t>;</w:t>
      </w:r>
    </w:p>
    <w:p w:rsidR="00A90874" w:rsidRPr="00105A53" w:rsidRDefault="004E69A3" w:rsidP="00E8748D">
      <w:pPr>
        <w:pStyle w:val="Prrafodelista"/>
        <w:numPr>
          <w:ilvl w:val="0"/>
          <w:numId w:val="7"/>
        </w:numPr>
        <w:spacing w:after="0" w:line="240" w:lineRule="auto"/>
        <w:ind w:left="709" w:hanging="283"/>
        <w:jc w:val="both"/>
        <w:rPr>
          <w:rFonts w:cstheme="minorHAnsi"/>
          <w:sz w:val="20"/>
        </w:rPr>
      </w:pPr>
      <w:r w:rsidRPr="00105A53">
        <w:rPr>
          <w:rFonts w:cstheme="minorHAnsi"/>
          <w:sz w:val="20"/>
        </w:rPr>
        <w:t xml:space="preserve">Tener capacidad legal para presentar ofertas y ejecutar el contrato. </w:t>
      </w:r>
      <w:r w:rsidR="00A90874" w:rsidRPr="00105A53">
        <w:rPr>
          <w:rFonts w:cstheme="minorHAnsi"/>
          <w:sz w:val="20"/>
        </w:rPr>
        <w:t xml:space="preserve">Este requisito se acredita con la documentación indicada en el </w:t>
      </w:r>
      <w:r w:rsidR="00A90874" w:rsidRPr="00105A53">
        <w:rPr>
          <w:rFonts w:cstheme="minorHAnsi"/>
          <w:b/>
          <w:sz w:val="20"/>
        </w:rPr>
        <w:t xml:space="preserve">Anexo </w:t>
      </w:r>
      <w:r w:rsidR="007D2766" w:rsidRPr="00105A53">
        <w:rPr>
          <w:rFonts w:cstheme="minorHAnsi"/>
          <w:b/>
          <w:sz w:val="20"/>
        </w:rPr>
        <w:t>E</w:t>
      </w:r>
      <w:r w:rsidR="00A90874" w:rsidRPr="00105A53">
        <w:rPr>
          <w:rFonts w:cstheme="minorHAnsi"/>
          <w:b/>
          <w:sz w:val="20"/>
        </w:rPr>
        <w:t>;</w:t>
      </w:r>
    </w:p>
    <w:p w:rsidR="00D575DA" w:rsidRPr="00105A53" w:rsidRDefault="00D575DA" w:rsidP="00E8748D">
      <w:pPr>
        <w:pStyle w:val="Prrafodelista"/>
        <w:numPr>
          <w:ilvl w:val="0"/>
          <w:numId w:val="7"/>
        </w:numPr>
        <w:spacing w:after="0" w:line="240" w:lineRule="auto"/>
        <w:ind w:left="709" w:hanging="283"/>
        <w:jc w:val="both"/>
        <w:rPr>
          <w:rFonts w:cstheme="minorHAnsi"/>
          <w:sz w:val="20"/>
        </w:rPr>
      </w:pPr>
      <w:r w:rsidRPr="00105A53">
        <w:rPr>
          <w:rFonts w:cstheme="minorHAnsi"/>
          <w:sz w:val="20"/>
        </w:rPr>
        <w:t xml:space="preserve">Otros requisitos que la Convocante considere pertinente conforme a la legislación vigente que se indique en el </w:t>
      </w:r>
      <w:r w:rsidRPr="00105A53">
        <w:rPr>
          <w:rFonts w:cstheme="minorHAnsi"/>
          <w:b/>
          <w:sz w:val="20"/>
        </w:rPr>
        <w:t xml:space="preserve">Anexo </w:t>
      </w:r>
      <w:r w:rsidR="007D2766" w:rsidRPr="00105A53">
        <w:rPr>
          <w:rFonts w:cstheme="minorHAnsi"/>
          <w:b/>
          <w:sz w:val="20"/>
        </w:rPr>
        <w:t>E</w:t>
      </w:r>
      <w:r w:rsidR="007D2766" w:rsidRPr="00105A53">
        <w:rPr>
          <w:rFonts w:cstheme="minorHAnsi"/>
          <w:sz w:val="20"/>
        </w:rPr>
        <w:t>.</w:t>
      </w:r>
      <w:r w:rsidRPr="00105A53">
        <w:rPr>
          <w:rFonts w:cstheme="minorHAnsi"/>
          <w:sz w:val="20"/>
        </w:rPr>
        <w:t xml:space="preserve"> </w:t>
      </w:r>
    </w:p>
    <w:p w:rsidR="008C1B4A" w:rsidRPr="00105A53" w:rsidRDefault="008C1B4A" w:rsidP="008C1B4A">
      <w:pPr>
        <w:spacing w:after="0" w:line="240" w:lineRule="auto"/>
        <w:jc w:val="both"/>
        <w:rPr>
          <w:rFonts w:cstheme="minorHAnsi"/>
          <w:b/>
          <w:sz w:val="20"/>
          <w:lang w:val="es-AR"/>
        </w:rPr>
      </w:pPr>
      <w:r w:rsidRPr="00105A53">
        <w:rPr>
          <w:rFonts w:cstheme="minorHAnsi"/>
          <w:b/>
          <w:sz w:val="20"/>
          <w:lang w:val="es-AR"/>
        </w:rPr>
        <w:t>CALIFICACIÓN LEGAL. PROHIBICIONES DE LOS INCS. "A" Y "B" DEL ARTÍCULO 40.</w:t>
      </w:r>
    </w:p>
    <w:p w:rsidR="008C1B4A" w:rsidRPr="00105A53" w:rsidRDefault="008C1B4A" w:rsidP="008C1B4A">
      <w:pPr>
        <w:spacing w:after="0" w:line="240" w:lineRule="auto"/>
        <w:jc w:val="both"/>
        <w:rPr>
          <w:rFonts w:cstheme="minorHAnsi"/>
          <w:b/>
          <w:sz w:val="20"/>
          <w:lang w:val="es-AR"/>
        </w:rPr>
      </w:pPr>
    </w:p>
    <w:p w:rsidR="008C1B4A" w:rsidRPr="00105A53" w:rsidRDefault="008C1B4A" w:rsidP="008C1B4A">
      <w:pPr>
        <w:spacing w:after="0" w:line="240" w:lineRule="auto"/>
        <w:jc w:val="both"/>
        <w:rPr>
          <w:rFonts w:cstheme="minorHAnsi"/>
          <w:sz w:val="20"/>
          <w:lang w:val="es-AR"/>
        </w:rPr>
      </w:pPr>
      <w:r w:rsidRPr="00105A53">
        <w:rPr>
          <w:rFonts w:cstheme="minorHAnsi"/>
          <w:sz w:val="20"/>
          <w:lang w:val="es-AR"/>
        </w:rPr>
        <w:t xml:space="preserve">El Comité de Evaluación confirmará que el Oferente no se encuentra comprendido en las prohibiciones establecidas en el Art. 40, </w:t>
      </w:r>
      <w:proofErr w:type="spellStart"/>
      <w:r w:rsidRPr="00105A53">
        <w:rPr>
          <w:rFonts w:cstheme="minorHAnsi"/>
          <w:sz w:val="20"/>
          <w:lang w:val="es-AR"/>
        </w:rPr>
        <w:t>Incs</w:t>
      </w:r>
      <w:proofErr w:type="spellEnd"/>
      <w:r w:rsidRPr="00105A53">
        <w:rPr>
          <w:rFonts w:cstheme="minorHAnsi"/>
          <w:sz w:val="20"/>
          <w:lang w:val="es-AR"/>
        </w:rPr>
        <w:t xml:space="preserve">. "a" y "b" de la Ley W 2051/03, en base al siguiente análisis: </w:t>
      </w:r>
    </w:p>
    <w:p w:rsidR="008C1B4A" w:rsidRPr="00105A53" w:rsidRDefault="008C1B4A" w:rsidP="008C1B4A">
      <w:pPr>
        <w:spacing w:after="0" w:line="240" w:lineRule="auto"/>
        <w:jc w:val="both"/>
        <w:rPr>
          <w:rFonts w:cstheme="minorHAnsi"/>
          <w:sz w:val="20"/>
          <w:lang w:val="es-AR"/>
        </w:rPr>
      </w:pPr>
      <w:r w:rsidRPr="00105A53">
        <w:rPr>
          <w:rFonts w:cstheme="minorHAnsi"/>
          <w:sz w:val="20"/>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105A53" w:rsidRDefault="008C1B4A" w:rsidP="008C1B4A">
      <w:pPr>
        <w:spacing w:after="0" w:line="240" w:lineRule="auto"/>
        <w:jc w:val="both"/>
        <w:rPr>
          <w:rFonts w:cstheme="minorHAnsi"/>
          <w:sz w:val="20"/>
          <w:lang w:val="es-AR"/>
        </w:rPr>
      </w:pPr>
      <w:r w:rsidRPr="00105A53">
        <w:rPr>
          <w:rFonts w:cstheme="minorHAnsi"/>
          <w:sz w:val="20"/>
          <w:lang w:val="es-AR"/>
        </w:rPr>
        <w:t>Verificará los registros del personal de la Municipalidad para detectar si el Oferente o sus representantes, se hallan comprendidos en el presupuesto del inciso "a" del artículo 40.</w:t>
      </w:r>
    </w:p>
    <w:p w:rsidR="008C1B4A" w:rsidRPr="00105A53" w:rsidRDefault="008C1B4A" w:rsidP="008C1B4A">
      <w:pPr>
        <w:spacing w:after="0" w:line="240" w:lineRule="auto"/>
        <w:jc w:val="both"/>
        <w:rPr>
          <w:rFonts w:cstheme="minorHAnsi"/>
          <w:sz w:val="20"/>
          <w:lang w:val="es-AR"/>
        </w:rPr>
      </w:pPr>
      <w:r w:rsidRPr="00105A53">
        <w:rPr>
          <w:rFonts w:cstheme="minorHAnsi"/>
          <w:sz w:val="20"/>
          <w:lang w:val="es-AR"/>
        </w:rPr>
        <w:t>Verificará por los medios disponibles, si el Oferente y los demás sujetos individualizados en las prohibiciones contenidas en la Ley W 1626/00 "De la Función Pública", aparecen en la base de datos del SINARH o bien de la Secretaría de la Función Pública.</w:t>
      </w:r>
    </w:p>
    <w:p w:rsidR="008C1B4A" w:rsidRPr="00105A53" w:rsidRDefault="008C1B4A" w:rsidP="008C1B4A">
      <w:pPr>
        <w:spacing w:after="0" w:line="240" w:lineRule="auto"/>
        <w:jc w:val="both"/>
        <w:rPr>
          <w:rFonts w:cstheme="minorHAnsi"/>
          <w:sz w:val="20"/>
          <w:lang w:val="es-AR"/>
        </w:rPr>
      </w:pPr>
      <w:r w:rsidRPr="00105A53">
        <w:rPr>
          <w:rFonts w:cstheme="minorHAnsi"/>
          <w:sz w:val="20"/>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105A53" w:rsidRDefault="008C1B4A" w:rsidP="008C1B4A">
      <w:pPr>
        <w:spacing w:after="0" w:line="240" w:lineRule="auto"/>
        <w:jc w:val="both"/>
        <w:rPr>
          <w:rFonts w:cstheme="minorHAnsi"/>
          <w:sz w:val="20"/>
          <w:lang w:val="es-AR"/>
        </w:rPr>
      </w:pPr>
      <w:r w:rsidRPr="00105A53">
        <w:rPr>
          <w:rFonts w:cstheme="minorHAnsi"/>
          <w:sz w:val="20"/>
          <w:lang w:val="es-AR"/>
        </w:rPr>
        <w:t>El Comité podrá recurrir a fuentes públicas o privadas de información, para verificar los datos proporcionados por el Oferente.</w:t>
      </w:r>
    </w:p>
    <w:p w:rsidR="008C1B4A" w:rsidRPr="00105A53" w:rsidRDefault="008C1B4A" w:rsidP="004D377C">
      <w:pPr>
        <w:spacing w:after="0" w:line="240" w:lineRule="auto"/>
        <w:jc w:val="both"/>
        <w:rPr>
          <w:rFonts w:cstheme="minorHAnsi"/>
          <w:sz w:val="20"/>
          <w:lang w:val="es-AR"/>
        </w:rPr>
      </w:pPr>
      <w:r w:rsidRPr="00105A53">
        <w:rPr>
          <w:rFonts w:cstheme="minorHAnsi"/>
          <w:sz w:val="20"/>
          <w:lang w:val="es-AR"/>
        </w:rPr>
        <w:t>Si el Comité confirma que el Oferente o sus integrantes, poseen impedimentos la oferta será rechazada, y se remitirán los antecedentes a la Dirección Nacional de Contrataciones Públicas (DNCP) para los fines pertinentes.</w:t>
      </w:r>
    </w:p>
    <w:p w:rsidR="00035CEB" w:rsidRPr="00105A53" w:rsidRDefault="00035CEB" w:rsidP="00035CEB">
      <w:pPr>
        <w:pStyle w:val="Prrafodelista"/>
        <w:spacing w:after="0" w:line="240" w:lineRule="auto"/>
        <w:ind w:left="709"/>
        <w:jc w:val="both"/>
        <w:rPr>
          <w:rFonts w:cstheme="minorHAnsi"/>
          <w:sz w:val="20"/>
        </w:rPr>
      </w:pPr>
    </w:p>
    <w:p w:rsidR="004A1290" w:rsidRPr="00105A53" w:rsidRDefault="004A1290" w:rsidP="00E8748D">
      <w:pPr>
        <w:pStyle w:val="Prrafodelista"/>
        <w:numPr>
          <w:ilvl w:val="0"/>
          <w:numId w:val="18"/>
        </w:numPr>
        <w:tabs>
          <w:tab w:val="left" w:pos="709"/>
        </w:tabs>
        <w:spacing w:after="0" w:line="240" w:lineRule="auto"/>
        <w:ind w:hanging="2064"/>
        <w:rPr>
          <w:rFonts w:cstheme="minorHAnsi"/>
          <w:b/>
          <w:sz w:val="20"/>
          <w:szCs w:val="20"/>
          <w:lang w:val="es-ES_tradnl"/>
        </w:rPr>
      </w:pPr>
      <w:r w:rsidRPr="00105A53">
        <w:rPr>
          <w:rFonts w:cstheme="minorHAnsi"/>
          <w:b/>
          <w:sz w:val="20"/>
          <w:szCs w:val="20"/>
          <w:lang w:val="es-ES_tradnl"/>
        </w:rPr>
        <w:t>Análisis de los precios ofertados</w:t>
      </w:r>
    </w:p>
    <w:p w:rsidR="004A1290" w:rsidRPr="00105A53" w:rsidRDefault="004A1290" w:rsidP="004D377C">
      <w:pPr>
        <w:autoSpaceDE w:val="0"/>
        <w:autoSpaceDN w:val="0"/>
        <w:ind w:left="709"/>
        <w:jc w:val="both"/>
        <w:rPr>
          <w:rFonts w:eastAsia="Calibri" w:cstheme="minorHAnsi"/>
          <w:sz w:val="20"/>
          <w:szCs w:val="20"/>
          <w:lang w:eastAsia="es-PY"/>
        </w:rPr>
      </w:pPr>
      <w:r w:rsidRPr="00105A53">
        <w:rPr>
          <w:rFonts w:eastAsia="Calibri" w:cstheme="minorHAnsi"/>
          <w:sz w:val="20"/>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105A53" w:rsidRDefault="004A1290" w:rsidP="004D377C">
      <w:pPr>
        <w:autoSpaceDE w:val="0"/>
        <w:autoSpaceDN w:val="0"/>
        <w:ind w:left="709"/>
        <w:rPr>
          <w:rFonts w:eastAsia="Calibri" w:cstheme="minorHAnsi"/>
          <w:sz w:val="20"/>
          <w:szCs w:val="20"/>
          <w:lang w:eastAsia="es-PY"/>
        </w:rPr>
      </w:pPr>
      <w:r w:rsidRPr="00105A53">
        <w:rPr>
          <w:rFonts w:eastAsia="Calibri" w:cstheme="minorHAnsi"/>
          <w:sz w:val="20"/>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105A53" w:rsidRDefault="004A1290" w:rsidP="00035CEB">
      <w:pPr>
        <w:pStyle w:val="Prrafodelista"/>
        <w:spacing w:after="0" w:line="240" w:lineRule="auto"/>
        <w:ind w:left="709"/>
        <w:jc w:val="both"/>
        <w:rPr>
          <w:rFonts w:cstheme="minorHAnsi"/>
          <w:sz w:val="20"/>
        </w:rPr>
      </w:pPr>
    </w:p>
    <w:p w:rsidR="00241FED" w:rsidRPr="00105A53" w:rsidRDefault="004B187B" w:rsidP="00E8748D">
      <w:pPr>
        <w:pStyle w:val="Prrafodelista"/>
        <w:numPr>
          <w:ilvl w:val="0"/>
          <w:numId w:val="18"/>
        </w:numPr>
        <w:spacing w:after="0" w:line="240" w:lineRule="auto"/>
        <w:ind w:left="993" w:hanging="567"/>
        <w:contextualSpacing w:val="0"/>
        <w:jc w:val="both"/>
        <w:rPr>
          <w:rFonts w:cstheme="minorHAnsi"/>
          <w:b/>
          <w:sz w:val="20"/>
        </w:rPr>
      </w:pPr>
      <w:r w:rsidRPr="00105A53">
        <w:rPr>
          <w:rFonts w:cstheme="minorHAnsi"/>
          <w:b/>
          <w:sz w:val="20"/>
        </w:rPr>
        <w:t xml:space="preserve">Capacidad financiera: </w:t>
      </w:r>
      <w:r w:rsidR="00241FED" w:rsidRPr="00105A53">
        <w:rPr>
          <w:rFonts w:cstheme="minorHAnsi"/>
          <w:sz w:val="20"/>
          <w:szCs w:val="20"/>
          <w:lang w:val="es-AR" w:eastAsia="es-AR"/>
        </w:rPr>
        <w:t>Con el objetivo de calificar la situación financiera actual del oferente, se consideraran los siguientes índices:</w:t>
      </w:r>
    </w:p>
    <w:p w:rsidR="00241FED" w:rsidRPr="00105A53" w:rsidRDefault="00241FED" w:rsidP="00E8748D">
      <w:pPr>
        <w:pStyle w:val="Prrafodelista"/>
        <w:numPr>
          <w:ilvl w:val="0"/>
          <w:numId w:val="19"/>
        </w:numPr>
        <w:autoSpaceDE w:val="0"/>
        <w:autoSpaceDN w:val="0"/>
        <w:adjustRightInd w:val="0"/>
        <w:spacing w:after="0" w:line="240" w:lineRule="auto"/>
        <w:rPr>
          <w:rFonts w:cstheme="minorHAnsi"/>
          <w:sz w:val="20"/>
          <w:szCs w:val="20"/>
          <w:lang w:val="es-AR" w:eastAsia="es-AR"/>
        </w:rPr>
      </w:pPr>
      <w:r w:rsidRPr="00105A53">
        <w:rPr>
          <w:rFonts w:cstheme="minorHAnsi"/>
          <w:sz w:val="20"/>
          <w:szCs w:val="20"/>
          <w:lang w:val="es-AR" w:eastAsia="es-AR"/>
        </w:rPr>
        <w:t>Ratio de Liquidez</w:t>
      </w:r>
      <w:r w:rsidRPr="00105A53">
        <w:rPr>
          <w:rFonts w:cstheme="minorHAnsi"/>
          <w:iCs/>
          <w:sz w:val="20"/>
          <w:szCs w:val="20"/>
          <w:lang w:val="es-AR" w:eastAsia="es-AR"/>
        </w:rPr>
        <w:t xml:space="preserve">: </w:t>
      </w:r>
      <w:r w:rsidRPr="00105A53">
        <w:rPr>
          <w:rFonts w:cstheme="minorHAnsi"/>
          <w:sz w:val="20"/>
          <w:szCs w:val="20"/>
          <w:lang w:val="es-AR" w:eastAsia="es-AR"/>
        </w:rPr>
        <w:t>activo corriente / pasivo corriente</w:t>
      </w:r>
    </w:p>
    <w:p w:rsidR="00241FED" w:rsidRPr="00105A53" w:rsidRDefault="00241FED" w:rsidP="00241FED">
      <w:pPr>
        <w:autoSpaceDE w:val="0"/>
        <w:autoSpaceDN w:val="0"/>
        <w:adjustRightInd w:val="0"/>
        <w:spacing w:after="0" w:line="240" w:lineRule="auto"/>
        <w:rPr>
          <w:rFonts w:cstheme="minorHAnsi"/>
          <w:b/>
          <w:bCs/>
          <w:iCs/>
          <w:sz w:val="20"/>
          <w:szCs w:val="20"/>
          <w:lang w:val="es-AR" w:eastAsia="es-AR"/>
        </w:rPr>
      </w:pPr>
      <w:r w:rsidRPr="00105A53">
        <w:rPr>
          <w:rFonts w:cstheme="minorHAnsi"/>
          <w:b/>
          <w:bCs/>
          <w:iCs/>
          <w:sz w:val="20"/>
          <w:szCs w:val="20"/>
          <w:lang w:val="es-AR" w:eastAsia="es-AR"/>
        </w:rPr>
        <w:t xml:space="preserve">Deberá ser igual o mayor que 1, en promedio, en los </w:t>
      </w:r>
      <w:r w:rsidR="001A305D" w:rsidRPr="00105A53">
        <w:rPr>
          <w:rFonts w:cstheme="minorHAnsi"/>
          <w:b/>
          <w:bCs/>
          <w:iCs/>
          <w:sz w:val="20"/>
          <w:szCs w:val="20"/>
          <w:lang w:val="es-AR" w:eastAsia="es-AR"/>
        </w:rPr>
        <w:t>tres</w:t>
      </w:r>
      <w:r w:rsidRPr="00105A53">
        <w:rPr>
          <w:rFonts w:cstheme="minorHAnsi"/>
          <w:b/>
          <w:bCs/>
          <w:iCs/>
          <w:sz w:val="20"/>
          <w:szCs w:val="20"/>
          <w:lang w:val="es-AR" w:eastAsia="es-AR"/>
        </w:rPr>
        <w:t xml:space="preserve"> últimos años</w:t>
      </w:r>
      <w:r w:rsidR="00BD4A7D" w:rsidRPr="00105A53">
        <w:rPr>
          <w:rFonts w:cstheme="minorHAnsi"/>
          <w:b/>
          <w:bCs/>
          <w:iCs/>
          <w:sz w:val="20"/>
          <w:szCs w:val="20"/>
          <w:lang w:val="es-AR" w:eastAsia="es-AR"/>
        </w:rPr>
        <w:t xml:space="preserve"> (</w:t>
      </w:r>
      <w:r w:rsidRPr="00105A53">
        <w:rPr>
          <w:rFonts w:cstheme="minorHAnsi"/>
          <w:b/>
          <w:bCs/>
          <w:iCs/>
          <w:sz w:val="20"/>
          <w:szCs w:val="20"/>
          <w:lang w:val="es-AR" w:eastAsia="es-AR"/>
        </w:rPr>
        <w:t>201</w:t>
      </w:r>
      <w:r w:rsidR="006F77B5">
        <w:rPr>
          <w:rFonts w:cstheme="minorHAnsi"/>
          <w:b/>
          <w:bCs/>
          <w:iCs/>
          <w:sz w:val="20"/>
          <w:szCs w:val="20"/>
          <w:lang w:val="es-AR" w:eastAsia="es-AR"/>
        </w:rPr>
        <w:t>3</w:t>
      </w:r>
      <w:r w:rsidRPr="00105A53">
        <w:rPr>
          <w:rFonts w:cstheme="minorHAnsi"/>
          <w:b/>
          <w:bCs/>
          <w:iCs/>
          <w:sz w:val="20"/>
          <w:szCs w:val="20"/>
          <w:lang w:val="es-AR" w:eastAsia="es-AR"/>
        </w:rPr>
        <w:t>-201</w:t>
      </w:r>
      <w:r w:rsidR="006F77B5">
        <w:rPr>
          <w:rFonts w:cstheme="minorHAnsi"/>
          <w:b/>
          <w:bCs/>
          <w:iCs/>
          <w:sz w:val="20"/>
          <w:szCs w:val="20"/>
          <w:lang w:val="es-AR" w:eastAsia="es-AR"/>
        </w:rPr>
        <w:t>4</w:t>
      </w:r>
      <w:r w:rsidR="00BD4A7D" w:rsidRPr="00105A53">
        <w:rPr>
          <w:rFonts w:cstheme="minorHAnsi"/>
          <w:b/>
          <w:bCs/>
          <w:iCs/>
          <w:sz w:val="20"/>
          <w:szCs w:val="20"/>
          <w:lang w:val="es-AR" w:eastAsia="es-AR"/>
        </w:rPr>
        <w:t>-201</w:t>
      </w:r>
      <w:r w:rsidR="006F77B5">
        <w:rPr>
          <w:rFonts w:cstheme="minorHAnsi"/>
          <w:b/>
          <w:bCs/>
          <w:iCs/>
          <w:sz w:val="20"/>
          <w:szCs w:val="20"/>
          <w:lang w:val="es-AR" w:eastAsia="es-AR"/>
        </w:rPr>
        <w:t>5</w:t>
      </w:r>
      <w:r w:rsidRPr="00105A53">
        <w:rPr>
          <w:rFonts w:cstheme="minorHAnsi"/>
          <w:b/>
          <w:bCs/>
          <w:iCs/>
          <w:sz w:val="20"/>
          <w:szCs w:val="20"/>
          <w:lang w:val="es-AR" w:eastAsia="es-AR"/>
        </w:rPr>
        <w:t>)</w:t>
      </w:r>
    </w:p>
    <w:p w:rsidR="00241FED" w:rsidRPr="00105A53" w:rsidRDefault="00241FED" w:rsidP="00E8748D">
      <w:pPr>
        <w:pStyle w:val="Prrafodelista"/>
        <w:numPr>
          <w:ilvl w:val="0"/>
          <w:numId w:val="19"/>
        </w:numPr>
        <w:autoSpaceDE w:val="0"/>
        <w:autoSpaceDN w:val="0"/>
        <w:adjustRightInd w:val="0"/>
        <w:spacing w:after="0" w:line="240" w:lineRule="auto"/>
        <w:rPr>
          <w:rFonts w:cstheme="minorHAnsi"/>
          <w:sz w:val="20"/>
          <w:szCs w:val="20"/>
          <w:lang w:val="es-AR" w:eastAsia="es-AR"/>
        </w:rPr>
      </w:pPr>
      <w:r w:rsidRPr="00105A53">
        <w:rPr>
          <w:rFonts w:cstheme="minorHAnsi"/>
          <w:sz w:val="20"/>
          <w:szCs w:val="20"/>
          <w:lang w:val="es-AR" w:eastAsia="es-AR"/>
        </w:rPr>
        <w:t>Endeudamiento: pasivo total / activo total</w:t>
      </w:r>
    </w:p>
    <w:p w:rsidR="00241FED" w:rsidRPr="00105A53" w:rsidRDefault="00241FED" w:rsidP="00241FED">
      <w:pPr>
        <w:autoSpaceDE w:val="0"/>
        <w:autoSpaceDN w:val="0"/>
        <w:adjustRightInd w:val="0"/>
        <w:spacing w:after="0" w:line="240" w:lineRule="auto"/>
        <w:rPr>
          <w:rFonts w:cstheme="minorHAnsi"/>
          <w:b/>
          <w:bCs/>
          <w:iCs/>
          <w:sz w:val="20"/>
          <w:szCs w:val="20"/>
          <w:lang w:val="es-AR" w:eastAsia="es-AR"/>
        </w:rPr>
      </w:pPr>
      <w:r w:rsidRPr="00105A53">
        <w:rPr>
          <w:rFonts w:cstheme="minorHAnsi"/>
          <w:b/>
          <w:bCs/>
          <w:iCs/>
          <w:sz w:val="20"/>
          <w:szCs w:val="20"/>
          <w:lang w:val="es-AR" w:eastAsia="es-AR"/>
        </w:rPr>
        <w:t>No deberá ser mayor</w:t>
      </w:r>
      <w:r w:rsidR="004A7439" w:rsidRPr="00105A53">
        <w:rPr>
          <w:rFonts w:cstheme="minorHAnsi"/>
          <w:b/>
          <w:bCs/>
          <w:iCs/>
          <w:sz w:val="20"/>
          <w:szCs w:val="20"/>
          <w:lang w:val="es-AR" w:eastAsia="es-AR"/>
        </w:rPr>
        <w:t xml:space="preserve"> a</w:t>
      </w:r>
      <w:r w:rsidR="001A305D" w:rsidRPr="00105A53">
        <w:rPr>
          <w:rFonts w:cstheme="minorHAnsi"/>
          <w:b/>
          <w:bCs/>
          <w:iCs/>
          <w:sz w:val="20"/>
          <w:szCs w:val="20"/>
          <w:lang w:val="es-AR" w:eastAsia="es-AR"/>
        </w:rPr>
        <w:t xml:space="preserve"> 0,80 en promedio, en los tres</w:t>
      </w:r>
      <w:r w:rsidRPr="00105A53">
        <w:rPr>
          <w:rFonts w:cstheme="minorHAnsi"/>
          <w:b/>
          <w:bCs/>
          <w:iCs/>
          <w:sz w:val="20"/>
          <w:szCs w:val="20"/>
          <w:lang w:val="es-AR" w:eastAsia="es-AR"/>
        </w:rPr>
        <w:t xml:space="preserve"> </w:t>
      </w:r>
      <w:r w:rsidR="004A7439" w:rsidRPr="00105A53">
        <w:rPr>
          <w:rFonts w:cstheme="minorHAnsi"/>
          <w:b/>
          <w:bCs/>
          <w:iCs/>
          <w:sz w:val="20"/>
          <w:szCs w:val="20"/>
          <w:lang w:val="es-AR" w:eastAsia="es-AR"/>
        </w:rPr>
        <w:t>ú</w:t>
      </w:r>
      <w:r w:rsidRPr="00105A53">
        <w:rPr>
          <w:rFonts w:cstheme="minorHAnsi"/>
          <w:b/>
          <w:bCs/>
          <w:iCs/>
          <w:sz w:val="20"/>
          <w:szCs w:val="20"/>
          <w:lang w:val="es-AR" w:eastAsia="es-AR"/>
        </w:rPr>
        <w:t>ltimos años</w:t>
      </w:r>
      <w:r w:rsidR="00BD4A7D" w:rsidRPr="00105A53">
        <w:rPr>
          <w:rFonts w:cstheme="minorHAnsi"/>
          <w:b/>
          <w:bCs/>
          <w:iCs/>
          <w:sz w:val="20"/>
          <w:szCs w:val="20"/>
          <w:lang w:val="es-AR" w:eastAsia="es-AR"/>
        </w:rPr>
        <w:t xml:space="preserve"> (</w:t>
      </w:r>
      <w:r w:rsidRPr="00105A53">
        <w:rPr>
          <w:rFonts w:cstheme="minorHAnsi"/>
          <w:b/>
          <w:bCs/>
          <w:iCs/>
          <w:sz w:val="20"/>
          <w:szCs w:val="20"/>
          <w:lang w:val="es-AR" w:eastAsia="es-AR"/>
        </w:rPr>
        <w:t>201</w:t>
      </w:r>
      <w:r w:rsidR="006F77B5">
        <w:rPr>
          <w:rFonts w:cstheme="minorHAnsi"/>
          <w:b/>
          <w:bCs/>
          <w:iCs/>
          <w:sz w:val="20"/>
          <w:szCs w:val="20"/>
          <w:lang w:val="es-AR" w:eastAsia="es-AR"/>
        </w:rPr>
        <w:t>3</w:t>
      </w:r>
      <w:r w:rsidRPr="00105A53">
        <w:rPr>
          <w:rFonts w:cstheme="minorHAnsi"/>
          <w:b/>
          <w:bCs/>
          <w:iCs/>
          <w:sz w:val="20"/>
          <w:szCs w:val="20"/>
          <w:lang w:val="es-AR" w:eastAsia="es-AR"/>
        </w:rPr>
        <w:t>-201</w:t>
      </w:r>
      <w:r w:rsidR="006F77B5">
        <w:rPr>
          <w:rFonts w:cstheme="minorHAnsi"/>
          <w:b/>
          <w:bCs/>
          <w:iCs/>
          <w:sz w:val="20"/>
          <w:szCs w:val="20"/>
          <w:lang w:val="es-AR" w:eastAsia="es-AR"/>
        </w:rPr>
        <w:t>4</w:t>
      </w:r>
      <w:r w:rsidR="00BD4A7D" w:rsidRPr="00105A53">
        <w:rPr>
          <w:rFonts w:cstheme="minorHAnsi"/>
          <w:b/>
          <w:bCs/>
          <w:iCs/>
          <w:sz w:val="20"/>
          <w:szCs w:val="20"/>
          <w:lang w:val="es-AR" w:eastAsia="es-AR"/>
        </w:rPr>
        <w:t>-201</w:t>
      </w:r>
      <w:r w:rsidR="006F77B5">
        <w:rPr>
          <w:rFonts w:cstheme="minorHAnsi"/>
          <w:b/>
          <w:bCs/>
          <w:iCs/>
          <w:sz w:val="20"/>
          <w:szCs w:val="20"/>
          <w:lang w:val="es-AR" w:eastAsia="es-AR"/>
        </w:rPr>
        <w:t>5</w:t>
      </w:r>
      <w:r w:rsidRPr="00105A53">
        <w:rPr>
          <w:rFonts w:cstheme="minorHAnsi"/>
          <w:b/>
          <w:bCs/>
          <w:iCs/>
          <w:sz w:val="20"/>
          <w:szCs w:val="20"/>
          <w:lang w:val="es-AR" w:eastAsia="es-AR"/>
        </w:rPr>
        <w:t>)</w:t>
      </w:r>
    </w:p>
    <w:p w:rsidR="00241FED" w:rsidRPr="00105A53" w:rsidRDefault="00241FED" w:rsidP="00E8748D">
      <w:pPr>
        <w:pStyle w:val="Prrafodelista"/>
        <w:numPr>
          <w:ilvl w:val="0"/>
          <w:numId w:val="19"/>
        </w:numPr>
        <w:autoSpaceDE w:val="0"/>
        <w:autoSpaceDN w:val="0"/>
        <w:adjustRightInd w:val="0"/>
        <w:spacing w:after="0" w:line="240" w:lineRule="auto"/>
        <w:rPr>
          <w:rFonts w:cstheme="minorHAnsi"/>
          <w:sz w:val="20"/>
          <w:szCs w:val="20"/>
          <w:lang w:val="es-AR" w:eastAsia="es-AR"/>
        </w:rPr>
      </w:pPr>
      <w:r w:rsidRPr="00105A53">
        <w:rPr>
          <w:rFonts w:cstheme="minorHAnsi"/>
          <w:sz w:val="20"/>
          <w:szCs w:val="20"/>
          <w:lang w:val="es-AR" w:eastAsia="es-AR"/>
        </w:rPr>
        <w:t>Rentabilidad: Porcentaje de utilidad después de impuestos o pérdida con respecto al Capital</w:t>
      </w:r>
    </w:p>
    <w:p w:rsidR="00241FED" w:rsidRPr="00105A53" w:rsidRDefault="00241FED" w:rsidP="00241FED">
      <w:pPr>
        <w:autoSpaceDE w:val="0"/>
        <w:autoSpaceDN w:val="0"/>
        <w:adjustRightInd w:val="0"/>
        <w:spacing w:after="0" w:line="240" w:lineRule="auto"/>
        <w:rPr>
          <w:rFonts w:cstheme="minorHAnsi"/>
          <w:b/>
          <w:bCs/>
          <w:iCs/>
          <w:sz w:val="20"/>
          <w:szCs w:val="20"/>
          <w:lang w:val="es-AR" w:eastAsia="es-AR"/>
        </w:rPr>
      </w:pPr>
      <w:r w:rsidRPr="00105A53">
        <w:rPr>
          <w:rFonts w:cstheme="minorHAnsi"/>
          <w:b/>
          <w:bCs/>
          <w:iCs/>
          <w:sz w:val="20"/>
          <w:szCs w:val="20"/>
          <w:lang w:val="es-AR" w:eastAsia="es-AR"/>
        </w:rPr>
        <w:t xml:space="preserve">El promedio en los últimos </w:t>
      </w:r>
      <w:r w:rsidR="001A305D" w:rsidRPr="00105A53">
        <w:rPr>
          <w:rFonts w:cstheme="minorHAnsi"/>
          <w:b/>
          <w:bCs/>
          <w:iCs/>
          <w:sz w:val="20"/>
          <w:szCs w:val="20"/>
          <w:lang w:val="es-AR" w:eastAsia="es-AR"/>
        </w:rPr>
        <w:t>tres</w:t>
      </w:r>
      <w:r w:rsidR="004A7439" w:rsidRPr="00105A53">
        <w:rPr>
          <w:rFonts w:cstheme="minorHAnsi"/>
          <w:b/>
          <w:bCs/>
          <w:iCs/>
          <w:sz w:val="20"/>
          <w:szCs w:val="20"/>
          <w:lang w:val="es-AR" w:eastAsia="es-AR"/>
        </w:rPr>
        <w:t xml:space="preserve"> años</w:t>
      </w:r>
      <w:r w:rsidRPr="00105A53">
        <w:rPr>
          <w:rFonts w:cstheme="minorHAnsi"/>
          <w:b/>
          <w:bCs/>
          <w:iCs/>
          <w:sz w:val="20"/>
          <w:szCs w:val="20"/>
          <w:lang w:val="es-AR" w:eastAsia="es-AR"/>
        </w:rPr>
        <w:t>, no deberá ser negativo</w:t>
      </w:r>
      <w:r w:rsidR="009152AF" w:rsidRPr="00105A53">
        <w:rPr>
          <w:rFonts w:cstheme="minorHAnsi"/>
          <w:b/>
          <w:bCs/>
          <w:iCs/>
          <w:sz w:val="20"/>
          <w:szCs w:val="20"/>
          <w:lang w:val="es-AR" w:eastAsia="es-AR"/>
        </w:rPr>
        <w:t xml:space="preserve"> (</w:t>
      </w:r>
      <w:r w:rsidRPr="00105A53">
        <w:rPr>
          <w:rFonts w:cstheme="minorHAnsi"/>
          <w:b/>
          <w:bCs/>
          <w:iCs/>
          <w:sz w:val="20"/>
          <w:szCs w:val="20"/>
          <w:lang w:val="es-AR" w:eastAsia="es-AR"/>
        </w:rPr>
        <w:t>201</w:t>
      </w:r>
      <w:r w:rsidR="006F77B5">
        <w:rPr>
          <w:rFonts w:cstheme="minorHAnsi"/>
          <w:b/>
          <w:bCs/>
          <w:iCs/>
          <w:sz w:val="20"/>
          <w:szCs w:val="20"/>
          <w:lang w:val="es-AR" w:eastAsia="es-AR"/>
        </w:rPr>
        <w:t>3</w:t>
      </w:r>
      <w:r w:rsidRPr="00105A53">
        <w:rPr>
          <w:rFonts w:cstheme="minorHAnsi"/>
          <w:b/>
          <w:bCs/>
          <w:iCs/>
          <w:sz w:val="20"/>
          <w:szCs w:val="20"/>
          <w:lang w:val="es-AR" w:eastAsia="es-AR"/>
        </w:rPr>
        <w:t>-201</w:t>
      </w:r>
      <w:r w:rsidR="006F77B5">
        <w:rPr>
          <w:rFonts w:cstheme="minorHAnsi"/>
          <w:b/>
          <w:bCs/>
          <w:iCs/>
          <w:sz w:val="20"/>
          <w:szCs w:val="20"/>
          <w:lang w:val="es-AR" w:eastAsia="es-AR"/>
        </w:rPr>
        <w:t>4</w:t>
      </w:r>
      <w:r w:rsidR="009152AF" w:rsidRPr="00105A53">
        <w:rPr>
          <w:rFonts w:cstheme="minorHAnsi"/>
          <w:b/>
          <w:bCs/>
          <w:iCs/>
          <w:sz w:val="20"/>
          <w:szCs w:val="20"/>
          <w:lang w:val="es-AR" w:eastAsia="es-AR"/>
        </w:rPr>
        <w:t>-201</w:t>
      </w:r>
      <w:r w:rsidR="006F77B5">
        <w:rPr>
          <w:rFonts w:cstheme="minorHAnsi"/>
          <w:b/>
          <w:bCs/>
          <w:iCs/>
          <w:sz w:val="20"/>
          <w:szCs w:val="20"/>
          <w:lang w:val="es-AR" w:eastAsia="es-AR"/>
        </w:rPr>
        <w:t>5</w:t>
      </w:r>
      <w:r w:rsidRPr="00105A53">
        <w:rPr>
          <w:rFonts w:cstheme="minorHAnsi"/>
          <w:b/>
          <w:bCs/>
          <w:iCs/>
          <w:sz w:val="20"/>
          <w:szCs w:val="20"/>
          <w:lang w:val="es-AR" w:eastAsia="es-AR"/>
        </w:rPr>
        <w:t>)</w:t>
      </w:r>
    </w:p>
    <w:p w:rsidR="004B187B" w:rsidRPr="00105A53" w:rsidRDefault="00241FED" w:rsidP="00241FED">
      <w:pPr>
        <w:pStyle w:val="Prrafodelista"/>
        <w:spacing w:after="0" w:line="240" w:lineRule="auto"/>
        <w:ind w:left="993"/>
        <w:jc w:val="both"/>
        <w:rPr>
          <w:rFonts w:cstheme="minorHAnsi"/>
          <w:sz w:val="20"/>
        </w:rPr>
      </w:pPr>
      <w:r w:rsidRPr="00105A53">
        <w:rPr>
          <w:rFonts w:cstheme="minorHAnsi"/>
          <w:sz w:val="20"/>
          <w:szCs w:val="20"/>
          <w:lang w:val="es-AR" w:eastAsia="es-AR"/>
        </w:rPr>
        <w:lastRenderedPageBreak/>
        <w:t>Los Oferentes deberán presentar una copia autenticada de los Balances Generales</w:t>
      </w:r>
      <w:r w:rsidR="001A305D" w:rsidRPr="00105A53">
        <w:rPr>
          <w:rFonts w:cstheme="minorHAnsi"/>
          <w:sz w:val="20"/>
          <w:szCs w:val="20"/>
          <w:lang w:val="es-AR" w:eastAsia="es-AR"/>
        </w:rPr>
        <w:t xml:space="preserve"> y el </w:t>
      </w:r>
      <w:r w:rsidR="00323254" w:rsidRPr="00105A53">
        <w:rPr>
          <w:rFonts w:cstheme="minorHAnsi"/>
          <w:sz w:val="20"/>
          <w:szCs w:val="20"/>
          <w:lang w:val="es-AR" w:eastAsia="es-AR"/>
        </w:rPr>
        <w:t>Estado de Resultados</w:t>
      </w:r>
      <w:r w:rsidR="00A73DA7" w:rsidRPr="00105A53">
        <w:rPr>
          <w:rFonts w:cstheme="minorHAnsi"/>
          <w:sz w:val="20"/>
          <w:szCs w:val="20"/>
          <w:lang w:val="es-AR" w:eastAsia="es-AR"/>
        </w:rPr>
        <w:t xml:space="preserve"> de los </w:t>
      </w:r>
      <w:r w:rsidR="001A305D" w:rsidRPr="00105A53">
        <w:rPr>
          <w:rFonts w:cstheme="minorHAnsi"/>
          <w:sz w:val="20"/>
          <w:szCs w:val="20"/>
          <w:lang w:val="es-AR" w:eastAsia="es-AR"/>
        </w:rPr>
        <w:t>tres</w:t>
      </w:r>
      <w:r w:rsidRPr="00105A53">
        <w:rPr>
          <w:rFonts w:cstheme="minorHAnsi"/>
          <w:sz w:val="20"/>
          <w:szCs w:val="20"/>
          <w:lang w:val="es-AR" w:eastAsia="es-AR"/>
        </w:rPr>
        <w:t xml:space="preserve"> últimos ejercicios (201</w:t>
      </w:r>
      <w:r w:rsidR="006F77B5">
        <w:rPr>
          <w:rFonts w:cstheme="minorHAnsi"/>
          <w:sz w:val="20"/>
          <w:szCs w:val="20"/>
          <w:lang w:val="es-AR" w:eastAsia="es-AR"/>
        </w:rPr>
        <w:t>3</w:t>
      </w:r>
      <w:r w:rsidRPr="00105A53">
        <w:rPr>
          <w:rFonts w:cstheme="minorHAnsi"/>
          <w:sz w:val="20"/>
          <w:szCs w:val="20"/>
          <w:lang w:val="es-AR" w:eastAsia="es-AR"/>
        </w:rPr>
        <w:t>/201</w:t>
      </w:r>
      <w:r w:rsidR="006F77B5">
        <w:rPr>
          <w:rFonts w:cstheme="minorHAnsi"/>
          <w:sz w:val="20"/>
          <w:szCs w:val="20"/>
          <w:lang w:val="es-AR" w:eastAsia="es-AR"/>
        </w:rPr>
        <w:t>4</w:t>
      </w:r>
      <w:r w:rsidR="009152AF" w:rsidRPr="00105A53">
        <w:rPr>
          <w:rFonts w:cstheme="minorHAnsi"/>
          <w:sz w:val="20"/>
          <w:szCs w:val="20"/>
          <w:lang w:val="es-AR" w:eastAsia="es-AR"/>
        </w:rPr>
        <w:t>/201</w:t>
      </w:r>
      <w:r w:rsidR="006F77B5">
        <w:rPr>
          <w:rFonts w:cstheme="minorHAnsi"/>
          <w:sz w:val="20"/>
          <w:szCs w:val="20"/>
          <w:lang w:val="es-AR" w:eastAsia="es-AR"/>
        </w:rPr>
        <w:t>5</w:t>
      </w:r>
      <w:r w:rsidRPr="00105A53">
        <w:rPr>
          <w:rFonts w:cstheme="minorHAnsi"/>
          <w:sz w:val="20"/>
          <w:szCs w:val="20"/>
          <w:lang w:val="es-AR" w:eastAsia="es-AR"/>
        </w:rPr>
        <w:t>)</w:t>
      </w:r>
      <w:r w:rsidR="009152AF" w:rsidRPr="00105A53">
        <w:rPr>
          <w:rFonts w:cstheme="minorHAnsi"/>
          <w:sz w:val="20"/>
          <w:szCs w:val="20"/>
          <w:lang w:val="es-AR" w:eastAsia="es-AR"/>
        </w:rPr>
        <w:t>.</w:t>
      </w:r>
    </w:p>
    <w:p w:rsidR="004B187B" w:rsidRPr="00105A53" w:rsidRDefault="004B187B" w:rsidP="004D377C">
      <w:pPr>
        <w:pStyle w:val="Prrafodelista"/>
        <w:spacing w:after="0" w:line="240" w:lineRule="auto"/>
        <w:ind w:left="993" w:hanging="567"/>
        <w:jc w:val="both"/>
        <w:rPr>
          <w:rFonts w:cstheme="minorHAnsi"/>
          <w:sz w:val="20"/>
        </w:rPr>
      </w:pPr>
    </w:p>
    <w:p w:rsidR="00732543" w:rsidRPr="00732543" w:rsidRDefault="00732543" w:rsidP="00732543">
      <w:pPr>
        <w:pStyle w:val="Prrafodelista"/>
        <w:numPr>
          <w:ilvl w:val="0"/>
          <w:numId w:val="6"/>
        </w:numPr>
        <w:spacing w:after="0" w:line="240" w:lineRule="auto"/>
        <w:contextualSpacing w:val="0"/>
        <w:jc w:val="both"/>
        <w:rPr>
          <w:rFonts w:cstheme="minorHAnsi"/>
          <w:b/>
          <w:color w:val="FF0000"/>
        </w:rPr>
      </w:pPr>
      <w:r w:rsidRPr="00732543">
        <w:rPr>
          <w:rFonts w:cstheme="minorHAnsi"/>
          <w:b/>
        </w:rPr>
        <w:t xml:space="preserve">Capacidad técnica: </w:t>
      </w:r>
      <w:r w:rsidRPr="00732543">
        <w:rPr>
          <w:rFonts w:cstheme="minorHAnsi"/>
          <w:b/>
          <w:color w:val="FF0000"/>
        </w:rPr>
        <w:t>No aplica</w:t>
      </w:r>
    </w:p>
    <w:p w:rsidR="00732543" w:rsidRPr="00732543" w:rsidRDefault="00732543" w:rsidP="00732543">
      <w:pPr>
        <w:spacing w:after="0" w:line="240" w:lineRule="auto"/>
        <w:jc w:val="both"/>
        <w:rPr>
          <w:rFonts w:cstheme="minorHAnsi"/>
          <w:i/>
        </w:rPr>
      </w:pPr>
    </w:p>
    <w:p w:rsidR="00732543" w:rsidRPr="00732543" w:rsidRDefault="00732543" w:rsidP="00732543">
      <w:pPr>
        <w:pStyle w:val="Prrafodelista"/>
        <w:numPr>
          <w:ilvl w:val="0"/>
          <w:numId w:val="6"/>
        </w:numPr>
        <w:spacing w:after="0" w:line="240" w:lineRule="auto"/>
        <w:contextualSpacing w:val="0"/>
        <w:jc w:val="both"/>
        <w:rPr>
          <w:rFonts w:cstheme="minorHAnsi"/>
          <w:b/>
        </w:rPr>
      </w:pPr>
      <w:r w:rsidRPr="00732543">
        <w:rPr>
          <w:rFonts w:cstheme="minorHAnsi"/>
          <w:b/>
        </w:rPr>
        <w:t xml:space="preserve">Experiencia: </w:t>
      </w:r>
    </w:p>
    <w:p w:rsidR="00732543" w:rsidRPr="00732543" w:rsidRDefault="00732543" w:rsidP="00732543">
      <w:pPr>
        <w:spacing w:after="0" w:line="240" w:lineRule="auto"/>
        <w:jc w:val="both"/>
        <w:rPr>
          <w:rFonts w:cstheme="minorHAnsi"/>
          <w:b/>
        </w:rPr>
      </w:pPr>
    </w:p>
    <w:p w:rsidR="00072EEA" w:rsidRPr="00366BAE" w:rsidRDefault="00072EEA" w:rsidP="00366BAE">
      <w:pPr>
        <w:autoSpaceDE w:val="0"/>
        <w:autoSpaceDN w:val="0"/>
        <w:adjustRightInd w:val="0"/>
        <w:spacing w:after="0" w:line="240" w:lineRule="auto"/>
        <w:jc w:val="both"/>
        <w:rPr>
          <w:rFonts w:cs="Calibri"/>
          <w:b/>
          <w:i/>
          <w:sz w:val="20"/>
          <w:lang w:val="es-ES"/>
        </w:rPr>
      </w:pPr>
      <w:r w:rsidRPr="00A35234">
        <w:rPr>
          <w:rFonts w:cs="Calibri"/>
          <w:b/>
          <w:bCs/>
          <w:i/>
          <w:iCs/>
          <w:color w:val="000000"/>
          <w:sz w:val="20"/>
          <w:szCs w:val="20"/>
          <w:lang w:val="es-ES" w:eastAsia="es-ES"/>
        </w:rPr>
        <w:t>El Oferente deberá proporcionar evidencia documentada que demuestre su cumplimiento con los</w:t>
      </w:r>
      <w:r>
        <w:rPr>
          <w:rFonts w:cs="Calibri"/>
          <w:b/>
          <w:bCs/>
          <w:i/>
          <w:iCs/>
          <w:color w:val="000000"/>
          <w:sz w:val="20"/>
          <w:szCs w:val="20"/>
          <w:lang w:val="es-ES" w:eastAsia="es-ES"/>
        </w:rPr>
        <w:t xml:space="preserve"> </w:t>
      </w:r>
      <w:r w:rsidRPr="00A35234">
        <w:rPr>
          <w:rFonts w:cs="Calibri"/>
          <w:b/>
          <w:bCs/>
          <w:i/>
          <w:iCs/>
          <w:color w:val="000000"/>
          <w:sz w:val="20"/>
          <w:szCs w:val="20"/>
          <w:lang w:val="es-ES" w:eastAsia="es-ES"/>
        </w:rPr>
        <w:t xml:space="preserve">requisitos de experiencia: Copia de contratos ejecutados o comprobantes legales de venta (Facturas) de </w:t>
      </w:r>
      <w:r w:rsidR="00DA4904">
        <w:rPr>
          <w:rFonts w:cs="Calibri"/>
          <w:b/>
          <w:bCs/>
          <w:i/>
          <w:iCs/>
          <w:color w:val="000000"/>
          <w:sz w:val="20"/>
          <w:szCs w:val="20"/>
          <w:lang w:val="es-ES" w:eastAsia="es-ES"/>
        </w:rPr>
        <w:t>EQUIPOS INFORMATICOS</w:t>
      </w:r>
      <w:r w:rsidRPr="00A35234">
        <w:rPr>
          <w:rFonts w:cs="Calibri"/>
          <w:b/>
          <w:bCs/>
          <w:i/>
          <w:iCs/>
          <w:color w:val="000000"/>
          <w:sz w:val="20"/>
          <w:szCs w:val="20"/>
          <w:lang w:val="es-ES" w:eastAsia="es-ES"/>
        </w:rPr>
        <w:t xml:space="preserve"> con instituciones Públicas y/o Privadas, acompañados de los documentos </w:t>
      </w:r>
      <w:proofErr w:type="spellStart"/>
      <w:r w:rsidRPr="00A35234">
        <w:rPr>
          <w:rFonts w:cs="Calibri"/>
          <w:b/>
          <w:bCs/>
          <w:i/>
          <w:iCs/>
          <w:color w:val="000000"/>
          <w:sz w:val="20"/>
          <w:szCs w:val="20"/>
          <w:lang w:val="es-ES" w:eastAsia="es-ES"/>
        </w:rPr>
        <w:t>respaldatorios</w:t>
      </w:r>
      <w:proofErr w:type="spellEnd"/>
      <w:r w:rsidRPr="00A35234">
        <w:rPr>
          <w:rFonts w:cs="Calibri"/>
          <w:b/>
          <w:bCs/>
          <w:i/>
          <w:iCs/>
          <w:color w:val="000000"/>
          <w:sz w:val="20"/>
          <w:szCs w:val="20"/>
          <w:lang w:val="es-ES" w:eastAsia="es-ES"/>
        </w:rPr>
        <w:t xml:space="preserve"> (informes, Remisiones y/o Actas de Recepción definitiva). Podrán presentarse la cantidad de contratos que fueren necesarios, que sumados alcancen como mínimo el 50% del monto ofertado, siempre y cuando hayan sido formalizad</w:t>
      </w:r>
      <w:r>
        <w:rPr>
          <w:rFonts w:cs="Calibri"/>
          <w:b/>
          <w:bCs/>
          <w:i/>
          <w:iCs/>
          <w:color w:val="000000"/>
          <w:sz w:val="20"/>
          <w:szCs w:val="20"/>
          <w:lang w:val="es-ES" w:eastAsia="es-ES"/>
        </w:rPr>
        <w:t>os en los dos últimos años (2014 y 2015</w:t>
      </w:r>
      <w:r w:rsidRPr="00A35234">
        <w:rPr>
          <w:rFonts w:cs="Calibri"/>
          <w:b/>
          <w:bCs/>
          <w:i/>
          <w:iCs/>
          <w:color w:val="000000"/>
          <w:sz w:val="20"/>
          <w:szCs w:val="20"/>
          <w:lang w:val="es-ES" w:eastAsia="es-ES"/>
        </w:rPr>
        <w:t>).</w:t>
      </w:r>
    </w:p>
    <w:p w:rsidR="00072EEA" w:rsidRPr="00732543" w:rsidRDefault="00072EEA" w:rsidP="004D377C">
      <w:pPr>
        <w:pStyle w:val="Prrafodelista"/>
        <w:spacing w:after="0" w:line="240" w:lineRule="auto"/>
        <w:ind w:left="993"/>
        <w:jc w:val="both"/>
        <w:rPr>
          <w:rFonts w:cstheme="minorHAnsi"/>
          <w:i/>
          <w:sz w:val="20"/>
          <w:szCs w:val="20"/>
          <w:lang w:val="es-ES"/>
        </w:rPr>
      </w:pPr>
    </w:p>
    <w:p w:rsidR="00C5575E" w:rsidRPr="00105A53" w:rsidRDefault="004E69A3" w:rsidP="00E8748D">
      <w:pPr>
        <w:pStyle w:val="Prrafodelista"/>
        <w:numPr>
          <w:ilvl w:val="0"/>
          <w:numId w:val="5"/>
        </w:numPr>
        <w:spacing w:before="240" w:after="240" w:line="240" w:lineRule="auto"/>
        <w:jc w:val="both"/>
        <w:rPr>
          <w:rFonts w:cstheme="minorHAnsi"/>
          <w:sz w:val="20"/>
        </w:rPr>
      </w:pPr>
      <w:r w:rsidRPr="00105A53">
        <w:rPr>
          <w:rFonts w:cstheme="minorHAnsi"/>
          <w:b/>
          <w:sz w:val="20"/>
        </w:rPr>
        <w:t>El margen de preferencia a ser utilizado es:</w:t>
      </w:r>
      <w:r w:rsidR="004A1290" w:rsidRPr="00105A53">
        <w:rPr>
          <w:rFonts w:cstheme="minorHAnsi"/>
          <w:i/>
          <w:sz w:val="20"/>
        </w:rPr>
        <w:t xml:space="preserve"> </w:t>
      </w:r>
      <w:r w:rsidR="00C5575E" w:rsidRPr="00105A53">
        <w:rPr>
          <w:rFonts w:cstheme="minorHAnsi"/>
          <w:sz w:val="20"/>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105A53" w:rsidRDefault="00C5575E" w:rsidP="00F33E3F">
      <w:pPr>
        <w:pStyle w:val="Prrafodelista"/>
        <w:spacing w:before="240" w:after="240" w:line="240" w:lineRule="auto"/>
        <w:jc w:val="both"/>
        <w:rPr>
          <w:rFonts w:cstheme="minorHAnsi"/>
          <w:sz w:val="20"/>
        </w:rPr>
      </w:pPr>
      <w:r w:rsidRPr="00105A53">
        <w:rPr>
          <w:rFonts w:cstheme="minorHAnsi"/>
          <w:sz w:val="20"/>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F33E3F" w:rsidRPr="00105A53">
        <w:rPr>
          <w:rFonts w:cstheme="minorHAnsi"/>
          <w:sz w:val="20"/>
        </w:rPr>
        <w:t>24 horas</w:t>
      </w:r>
      <w:r w:rsidRPr="00105A53">
        <w:rPr>
          <w:rFonts w:cstheme="minorHAnsi"/>
          <w:sz w:val="20"/>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4E69A3" w:rsidRPr="00105A53" w:rsidRDefault="00C5575E" w:rsidP="00C5575E">
      <w:pPr>
        <w:pStyle w:val="Prrafodelista"/>
        <w:spacing w:before="240" w:after="240" w:line="240" w:lineRule="auto"/>
        <w:jc w:val="both"/>
        <w:rPr>
          <w:rFonts w:cstheme="minorHAnsi"/>
          <w:iCs/>
          <w:color w:val="FF0000"/>
          <w:sz w:val="20"/>
          <w:szCs w:val="20"/>
        </w:rPr>
      </w:pPr>
      <w:r w:rsidRPr="00105A53">
        <w:rPr>
          <w:rFonts w:cstheme="minorHAnsi"/>
          <w:sz w:val="20"/>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105A53">
        <w:rPr>
          <w:rFonts w:cstheme="minorHAnsi"/>
          <w:iCs/>
          <w:color w:val="FF0000"/>
          <w:sz w:val="20"/>
          <w:szCs w:val="20"/>
        </w:rPr>
        <w:t xml:space="preserve">  </w:t>
      </w:r>
    </w:p>
    <w:p w:rsidR="00C5575E" w:rsidRPr="00105A53" w:rsidRDefault="00C5575E" w:rsidP="00C5575E">
      <w:pPr>
        <w:pStyle w:val="Prrafodelista"/>
        <w:spacing w:before="240" w:after="240" w:line="240" w:lineRule="auto"/>
        <w:jc w:val="both"/>
        <w:rPr>
          <w:rFonts w:cstheme="minorHAnsi"/>
          <w:b/>
          <w:sz w:val="20"/>
        </w:rPr>
      </w:pPr>
    </w:p>
    <w:p w:rsidR="004E69A3" w:rsidRDefault="004E69A3" w:rsidP="00E8748D">
      <w:pPr>
        <w:pStyle w:val="Prrafodelista"/>
        <w:numPr>
          <w:ilvl w:val="0"/>
          <w:numId w:val="5"/>
        </w:numPr>
        <w:spacing w:before="240" w:after="240" w:line="240" w:lineRule="auto"/>
        <w:contextualSpacing w:val="0"/>
        <w:jc w:val="both"/>
        <w:rPr>
          <w:rFonts w:cstheme="minorHAnsi"/>
          <w:sz w:val="20"/>
        </w:rPr>
      </w:pPr>
      <w:r w:rsidRPr="00105A53">
        <w:rPr>
          <w:rFonts w:cstheme="minorHAnsi"/>
          <w:b/>
          <w:sz w:val="20"/>
        </w:rPr>
        <w:t>Criterio de evaluación y calificación de las muestras:</w:t>
      </w:r>
      <w:r w:rsidR="00F33E3F" w:rsidRPr="00105A53">
        <w:rPr>
          <w:rFonts w:cstheme="minorHAnsi"/>
          <w:b/>
          <w:sz w:val="20"/>
        </w:rPr>
        <w:t xml:space="preserve"> </w:t>
      </w:r>
    </w:p>
    <w:p w:rsidR="00590CAD" w:rsidRPr="00105A53" w:rsidRDefault="00590CAD" w:rsidP="00590CAD">
      <w:pPr>
        <w:pStyle w:val="Prrafodelista"/>
        <w:spacing w:before="240" w:after="240" w:line="240" w:lineRule="auto"/>
        <w:contextualSpacing w:val="0"/>
        <w:jc w:val="both"/>
        <w:rPr>
          <w:rFonts w:cstheme="minorHAnsi"/>
          <w:sz w:val="20"/>
        </w:rPr>
      </w:pPr>
      <w:r>
        <w:rPr>
          <w:rFonts w:cstheme="minorHAnsi"/>
          <w:sz w:val="20"/>
        </w:rPr>
        <w:t>Las muestras se solicitaran a fin de cotejar si cumplen o no con las especificaciones técnicas requeridas.</w:t>
      </w:r>
    </w:p>
    <w:p w:rsidR="00B00B28" w:rsidRPr="00105A53" w:rsidRDefault="004E69A3" w:rsidP="00E8748D">
      <w:pPr>
        <w:pStyle w:val="Prrafodelista"/>
        <w:numPr>
          <w:ilvl w:val="0"/>
          <w:numId w:val="5"/>
        </w:numPr>
        <w:spacing w:before="240" w:after="240" w:line="240" w:lineRule="auto"/>
        <w:ind w:left="708"/>
        <w:contextualSpacing w:val="0"/>
        <w:jc w:val="both"/>
        <w:rPr>
          <w:rFonts w:cstheme="minorHAnsi"/>
          <w:sz w:val="20"/>
        </w:rPr>
      </w:pPr>
      <w:r w:rsidRPr="00105A53">
        <w:rPr>
          <w:rFonts w:cstheme="minorHAnsi"/>
          <w:b/>
          <w:sz w:val="20"/>
        </w:rPr>
        <w:t>Criterio para desempate de ofertas:</w:t>
      </w:r>
      <w:r w:rsidR="00F33E3F" w:rsidRPr="00105A53">
        <w:rPr>
          <w:rFonts w:cstheme="minorHAnsi"/>
          <w:b/>
          <w:sz w:val="20"/>
        </w:rPr>
        <w:t xml:space="preserve"> </w:t>
      </w:r>
      <w:r w:rsidR="00B00B28" w:rsidRPr="00105A53">
        <w:rPr>
          <w:rFonts w:cstheme="minorHAnsi"/>
          <w:sz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105A53" w:rsidRDefault="00B00B28" w:rsidP="004D377C">
      <w:pPr>
        <w:pStyle w:val="Prrafodelista"/>
        <w:jc w:val="both"/>
        <w:rPr>
          <w:rFonts w:cstheme="minorHAnsi"/>
          <w:sz w:val="20"/>
        </w:rPr>
      </w:pPr>
      <w:r w:rsidRPr="00105A53">
        <w:rPr>
          <w:rFonts w:cstheme="minorHAnsi"/>
          <w:sz w:val="20"/>
        </w:rPr>
        <w:t xml:space="preserve">Dicha determinación se dará a partir de la información requerida por la Convocante y provista por el Oferente en su oferta: </w:t>
      </w:r>
    </w:p>
    <w:p w:rsidR="00B00B28" w:rsidRPr="00105A53" w:rsidRDefault="00B00B28" w:rsidP="004D377C">
      <w:pPr>
        <w:pStyle w:val="Prrafodelista"/>
        <w:jc w:val="both"/>
        <w:rPr>
          <w:rFonts w:cstheme="minorHAnsi"/>
          <w:sz w:val="20"/>
        </w:rPr>
      </w:pPr>
      <w:r w:rsidRPr="00105A53">
        <w:rPr>
          <w:rFonts w:cstheme="minorHAnsi"/>
          <w:sz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B00B28" w:rsidRPr="00105A53" w:rsidRDefault="00B00B28" w:rsidP="004D377C">
      <w:pPr>
        <w:pStyle w:val="Prrafodelista"/>
        <w:jc w:val="both"/>
        <w:rPr>
          <w:rFonts w:cstheme="minorHAnsi"/>
          <w:sz w:val="20"/>
        </w:rPr>
      </w:pPr>
      <w:r w:rsidRPr="00105A53">
        <w:rPr>
          <w:rFonts w:cstheme="minorHAnsi"/>
          <w:sz w:val="20"/>
        </w:rPr>
        <w:t xml:space="preserve">De persistir el empate, se analizará la capacidad financiera del Oferente, para cuyo efecto se verificará quien posea el mayor  coeficiente en el Ratio de Liquidez (activo corriente / pasivo corriente) del último año. </w:t>
      </w:r>
    </w:p>
    <w:p w:rsidR="00B00B28" w:rsidRPr="00105A53" w:rsidRDefault="00B00B28" w:rsidP="004D377C">
      <w:pPr>
        <w:pStyle w:val="Prrafodelista"/>
        <w:jc w:val="both"/>
        <w:rPr>
          <w:rFonts w:cstheme="minorHAnsi"/>
          <w:sz w:val="20"/>
        </w:rPr>
      </w:pPr>
      <w:r w:rsidRPr="00105A53">
        <w:rPr>
          <w:rFonts w:cstheme="minorHAnsi"/>
          <w:sz w:val="20"/>
        </w:rPr>
        <w:t xml:space="preserve">Si </w:t>
      </w:r>
      <w:r w:rsidR="00B25658" w:rsidRPr="00105A53">
        <w:rPr>
          <w:rFonts w:cstheme="minorHAnsi"/>
          <w:sz w:val="20"/>
        </w:rPr>
        <w:t>aun</w:t>
      </w:r>
      <w:r w:rsidRPr="00105A53">
        <w:rPr>
          <w:rFonts w:cstheme="minorHAnsi"/>
          <w:sz w:val="20"/>
        </w:rPr>
        <w:t xml:space="preserve"> aplicando este criterio de desempate, persistiera el mismo, la Convocante analizará la capacidad técnica de las ofertas evaluándose lo siguiente: </w:t>
      </w:r>
    </w:p>
    <w:p w:rsidR="00B00B28" w:rsidRPr="00105A53" w:rsidRDefault="00B00B28" w:rsidP="004D377C">
      <w:pPr>
        <w:pStyle w:val="Prrafodelista"/>
        <w:jc w:val="both"/>
        <w:rPr>
          <w:rFonts w:cstheme="minorHAnsi"/>
          <w:sz w:val="20"/>
        </w:rPr>
      </w:pPr>
      <w:r w:rsidRPr="00105A53">
        <w:rPr>
          <w:rFonts w:cstheme="minorHAnsi"/>
          <w:sz w:val="20"/>
        </w:rPr>
        <w:t>El que posea el mayor monto de contratos ejecutados en provisión de bienes de la misma naturaleza, satisfactoriamente con Instituciones Públicas o Privadas,  en el último año.</w:t>
      </w:r>
    </w:p>
    <w:p w:rsidR="00B00B28" w:rsidRPr="00105A53" w:rsidRDefault="00B00B28" w:rsidP="004D377C">
      <w:pPr>
        <w:pStyle w:val="Prrafodelista"/>
        <w:jc w:val="both"/>
        <w:rPr>
          <w:rFonts w:cstheme="minorHAnsi"/>
          <w:sz w:val="20"/>
        </w:rPr>
      </w:pPr>
    </w:p>
    <w:p w:rsidR="00B00B28" w:rsidRPr="00105A53" w:rsidRDefault="00B00B28" w:rsidP="004D377C">
      <w:pPr>
        <w:pStyle w:val="Prrafodelista"/>
        <w:jc w:val="both"/>
        <w:rPr>
          <w:rFonts w:cstheme="minorHAnsi"/>
          <w:sz w:val="20"/>
        </w:rPr>
      </w:pPr>
      <w:r w:rsidRPr="00105A53">
        <w:rPr>
          <w:rFonts w:cstheme="minorHAnsi"/>
          <w:sz w:val="20"/>
        </w:rPr>
        <w:t>En caso de Consorcios;</w:t>
      </w:r>
    </w:p>
    <w:p w:rsidR="00B00B28" w:rsidRPr="00105A53" w:rsidRDefault="00B00B28" w:rsidP="004D377C">
      <w:pPr>
        <w:pStyle w:val="Prrafodelista"/>
        <w:jc w:val="both"/>
        <w:rPr>
          <w:rFonts w:cstheme="minorHAnsi"/>
          <w:sz w:val="20"/>
        </w:rPr>
      </w:pPr>
      <w:r w:rsidRPr="00105A53">
        <w:rPr>
          <w:rFonts w:cstheme="minorHAnsi"/>
          <w:sz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105A53" w:rsidRDefault="00B00B28" w:rsidP="004D377C">
      <w:pPr>
        <w:pStyle w:val="Prrafodelista"/>
        <w:rPr>
          <w:rFonts w:cstheme="minorHAnsi"/>
        </w:rPr>
      </w:pPr>
    </w:p>
    <w:p w:rsidR="005F2E2C" w:rsidRPr="00105A53" w:rsidRDefault="00DE42B0" w:rsidP="00F33E3F">
      <w:pPr>
        <w:pStyle w:val="Prrafodelista"/>
        <w:rPr>
          <w:rFonts w:cstheme="minorHAnsi"/>
          <w:sz w:val="20"/>
          <w:szCs w:val="20"/>
        </w:rPr>
      </w:pPr>
      <w:r w:rsidRPr="00105A53">
        <w:rPr>
          <w:rFonts w:cstheme="minorHAnsi"/>
          <w:sz w:val="20"/>
          <w:szCs w:val="20"/>
        </w:rPr>
        <w:lastRenderedPageBreak/>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F33E3F" w:rsidRPr="00105A53" w:rsidRDefault="00F33E3F" w:rsidP="00F33E3F">
      <w:pPr>
        <w:pStyle w:val="Prrafodelista"/>
        <w:rPr>
          <w:rFonts w:cstheme="minorHAnsi"/>
          <w:sz w:val="20"/>
          <w:szCs w:val="20"/>
        </w:rPr>
      </w:pPr>
    </w:p>
    <w:p w:rsidR="001D7681" w:rsidRPr="00105A53" w:rsidRDefault="004E69A3" w:rsidP="00E8748D">
      <w:pPr>
        <w:pStyle w:val="Prrafodelista"/>
        <w:numPr>
          <w:ilvl w:val="0"/>
          <w:numId w:val="5"/>
        </w:numPr>
        <w:spacing w:before="240" w:after="240" w:line="240" w:lineRule="auto"/>
        <w:contextualSpacing w:val="0"/>
        <w:jc w:val="both"/>
        <w:rPr>
          <w:rFonts w:cstheme="minorHAnsi"/>
          <w:b/>
          <w:sz w:val="20"/>
        </w:rPr>
      </w:pPr>
      <w:r w:rsidRPr="00105A53">
        <w:rPr>
          <w:rFonts w:cstheme="minorHAnsi"/>
          <w:b/>
          <w:sz w:val="20"/>
        </w:rPr>
        <w:t xml:space="preserve">Notificación de Adjudicación: La adjudicación se dará a conocer </w:t>
      </w:r>
      <w:r w:rsidR="00F33E3F" w:rsidRPr="00105A53">
        <w:rPr>
          <w:rFonts w:cstheme="minorHAnsi"/>
          <w:sz w:val="20"/>
        </w:rPr>
        <w:t>por Nota vía Correo Electrónico o Fax, dentro de los 3 (tres) días de haberse adjudicado por parte de la Intendencia Municipal</w:t>
      </w:r>
      <w:r w:rsidRPr="00105A53">
        <w:rPr>
          <w:rFonts w:cstheme="minorHAnsi"/>
          <w:b/>
          <w:sz w:val="20"/>
        </w:rPr>
        <w:t>.</w:t>
      </w:r>
    </w:p>
    <w:p w:rsidR="003C0B8F" w:rsidRPr="00105A53" w:rsidRDefault="003C0B8F" w:rsidP="00E8748D">
      <w:pPr>
        <w:pStyle w:val="Prrafodelista"/>
        <w:numPr>
          <w:ilvl w:val="0"/>
          <w:numId w:val="5"/>
        </w:numPr>
        <w:spacing w:before="240" w:after="240" w:line="240" w:lineRule="auto"/>
        <w:contextualSpacing w:val="0"/>
        <w:jc w:val="both"/>
        <w:rPr>
          <w:rFonts w:cstheme="minorHAnsi"/>
          <w:b/>
          <w:sz w:val="20"/>
        </w:rPr>
      </w:pPr>
      <w:r w:rsidRPr="00105A53">
        <w:rPr>
          <w:rFonts w:cstheme="minorHAnsi"/>
          <w:b/>
          <w:sz w:val="20"/>
        </w:rPr>
        <w:t xml:space="preserve">La convocante formalizará </w:t>
      </w:r>
      <w:r w:rsidR="00BC3529" w:rsidRPr="00105A53">
        <w:rPr>
          <w:rFonts w:cstheme="minorHAnsi"/>
          <w:b/>
          <w:sz w:val="20"/>
        </w:rPr>
        <w:t>la</w:t>
      </w:r>
      <w:r w:rsidRPr="00105A53">
        <w:rPr>
          <w:rFonts w:cstheme="minorHAnsi"/>
          <w:b/>
          <w:sz w:val="20"/>
        </w:rPr>
        <w:t xml:space="preserve"> </w:t>
      </w:r>
      <w:r w:rsidR="00BC3529" w:rsidRPr="00105A53">
        <w:rPr>
          <w:rFonts w:cstheme="minorHAnsi"/>
          <w:b/>
          <w:sz w:val="20"/>
        </w:rPr>
        <w:t>contratación</w:t>
      </w:r>
      <w:r w:rsidRPr="00105A53">
        <w:rPr>
          <w:rFonts w:cstheme="minorHAnsi"/>
          <w:b/>
          <w:sz w:val="20"/>
        </w:rPr>
        <w:t xml:space="preserve"> mediante:</w:t>
      </w:r>
      <w:r w:rsidR="004C62A9" w:rsidRPr="00105A53">
        <w:rPr>
          <w:rFonts w:cstheme="minorHAnsi"/>
          <w:b/>
          <w:sz w:val="20"/>
        </w:rPr>
        <w:t xml:space="preserve"> </w:t>
      </w:r>
      <w:r w:rsidR="00F33E3F" w:rsidRPr="00105A53">
        <w:rPr>
          <w:rFonts w:cstheme="minorHAnsi"/>
          <w:sz w:val="20"/>
        </w:rPr>
        <w:t>Contrato</w:t>
      </w:r>
      <w:r w:rsidRPr="00105A53">
        <w:rPr>
          <w:rFonts w:cstheme="minorHAnsi"/>
          <w:i/>
          <w:sz w:val="20"/>
        </w:rPr>
        <w:t>.</w:t>
      </w:r>
    </w:p>
    <w:p w:rsidR="003C0B8F" w:rsidRPr="00732543" w:rsidRDefault="003C0B8F" w:rsidP="00E8748D">
      <w:pPr>
        <w:pStyle w:val="Prrafodelista"/>
        <w:numPr>
          <w:ilvl w:val="0"/>
          <w:numId w:val="5"/>
        </w:numPr>
        <w:spacing w:before="240" w:after="240" w:line="240" w:lineRule="auto"/>
        <w:contextualSpacing w:val="0"/>
        <w:jc w:val="both"/>
        <w:rPr>
          <w:rFonts w:cstheme="minorHAnsi"/>
          <w:i/>
          <w:sz w:val="20"/>
        </w:rPr>
      </w:pPr>
      <w:r w:rsidRPr="00105A53">
        <w:rPr>
          <w:rFonts w:cstheme="minorHAnsi"/>
          <w:b/>
          <w:sz w:val="20"/>
        </w:rPr>
        <w:t>El precio adjudicado es</w:t>
      </w:r>
      <w:r w:rsidRPr="00105A53">
        <w:rPr>
          <w:rFonts w:cstheme="minorHAnsi"/>
          <w:b/>
          <w:sz w:val="20"/>
          <w:szCs w:val="20"/>
        </w:rPr>
        <w:t>tará sujeto a reajustes. La fórmula y procedimiento para el cálculo de reajustes serán los siguientes:</w:t>
      </w:r>
      <w:r w:rsidR="004C62A9" w:rsidRPr="00105A53">
        <w:rPr>
          <w:rFonts w:cstheme="minorHAnsi"/>
          <w:b/>
          <w:sz w:val="20"/>
          <w:szCs w:val="20"/>
        </w:rPr>
        <w:t xml:space="preserve"> </w:t>
      </w:r>
    </w:p>
    <w:p w:rsidR="00732543" w:rsidRPr="00732543" w:rsidRDefault="00732543" w:rsidP="00732543">
      <w:pPr>
        <w:pStyle w:val="Prrafodelista"/>
        <w:spacing w:before="240" w:after="240" w:line="240" w:lineRule="auto"/>
        <w:ind w:left="284"/>
        <w:contextualSpacing w:val="0"/>
        <w:jc w:val="both"/>
        <w:rPr>
          <w:rFonts w:cstheme="minorHAnsi"/>
          <w:i/>
        </w:rPr>
      </w:pPr>
      <w:r w:rsidRPr="00732543">
        <w:rPr>
          <w:rFonts w:cstheme="minorHAnsi"/>
        </w:rPr>
        <w:t xml:space="preserve">Los precios ofertados y adjudicados, estarán sujetos a reajuste de precios, siempre y cuando exista una variación sustancial de precio en la economía nacional y esta se vea reflejada en el índice de precios de consumo (IPC) publicado por el Banco Central del Paraguay en valor igual o mayor al quince por ciento (15%) sobre la inflación oficial. </w:t>
      </w:r>
    </w:p>
    <w:p w:rsidR="00732543" w:rsidRPr="00F27045" w:rsidRDefault="00732543" w:rsidP="00732543">
      <w:pPr>
        <w:pStyle w:val="Default"/>
        <w:rPr>
          <w:rFonts w:ascii="Calibri" w:hAnsi="Calibri" w:cs="Calibri"/>
        </w:rPr>
      </w:pPr>
      <w:r w:rsidRPr="00F27045">
        <w:rPr>
          <w:rFonts w:ascii="Calibri" w:hAnsi="Calibri" w:cs="Calibri"/>
        </w:rPr>
        <w:t xml:space="preserve">Formula: </w:t>
      </w:r>
      <w:r w:rsidRPr="00F27045">
        <w:rPr>
          <w:rFonts w:ascii="Calibri" w:hAnsi="Calibri" w:cs="Calibri"/>
          <w:b/>
          <w:bCs/>
        </w:rPr>
        <w:t>VI =</w:t>
      </w:r>
      <w:r w:rsidRPr="00F27045">
        <w:rPr>
          <w:rFonts w:ascii="Calibri" w:hAnsi="Calibri" w:cs="Calibri"/>
          <w:b/>
          <w:bCs/>
          <w:u w:val="single"/>
        </w:rPr>
        <w:t>Po x IIBCP</w:t>
      </w:r>
    </w:p>
    <w:p w:rsidR="00732543" w:rsidRPr="00732543" w:rsidRDefault="00732543" w:rsidP="00732543">
      <w:pPr>
        <w:pStyle w:val="Default"/>
        <w:ind w:left="708" w:firstLine="708"/>
        <w:rPr>
          <w:rFonts w:ascii="Calibri" w:hAnsi="Calibri" w:cs="Calibri"/>
          <w:b/>
          <w:bCs/>
        </w:rPr>
      </w:pPr>
      <w:r w:rsidRPr="00F27045">
        <w:rPr>
          <w:rFonts w:ascii="Calibri" w:hAnsi="Calibri" w:cs="Calibri"/>
          <w:b/>
          <w:bCs/>
        </w:rPr>
        <w:t xml:space="preserve">15 % </w:t>
      </w:r>
    </w:p>
    <w:p w:rsidR="00732543" w:rsidRPr="00F27045" w:rsidRDefault="00732543" w:rsidP="00732543">
      <w:pPr>
        <w:pStyle w:val="Default"/>
        <w:rPr>
          <w:rFonts w:ascii="Calibri" w:hAnsi="Calibri" w:cs="Calibri"/>
        </w:rPr>
      </w:pPr>
      <w:r w:rsidRPr="00F27045">
        <w:rPr>
          <w:rFonts w:ascii="Calibri" w:hAnsi="Calibri" w:cs="Calibri"/>
        </w:rPr>
        <w:t xml:space="preserve">Dónde: </w:t>
      </w:r>
    </w:p>
    <w:p w:rsidR="00732543" w:rsidRPr="00F27045" w:rsidRDefault="00732543" w:rsidP="00732543">
      <w:pPr>
        <w:pStyle w:val="Default"/>
        <w:rPr>
          <w:rFonts w:ascii="Calibri" w:hAnsi="Calibri" w:cs="Calibri"/>
        </w:rPr>
      </w:pPr>
    </w:p>
    <w:p w:rsidR="00732543" w:rsidRPr="00F27045" w:rsidRDefault="00732543" w:rsidP="00732543">
      <w:pPr>
        <w:pStyle w:val="Default"/>
        <w:rPr>
          <w:rFonts w:ascii="Calibri" w:hAnsi="Calibri" w:cs="Calibri"/>
        </w:rPr>
      </w:pPr>
      <w:r w:rsidRPr="00F27045">
        <w:rPr>
          <w:rFonts w:ascii="Calibri" w:hAnsi="Calibri" w:cs="Calibri"/>
        </w:rPr>
        <w:t xml:space="preserve">VI = Precio reajustado de la oferta. </w:t>
      </w:r>
    </w:p>
    <w:p w:rsidR="00732543" w:rsidRPr="00F27045" w:rsidRDefault="00732543" w:rsidP="00732543">
      <w:pPr>
        <w:pStyle w:val="Default"/>
        <w:rPr>
          <w:rFonts w:ascii="Calibri" w:hAnsi="Calibri" w:cs="Calibri"/>
        </w:rPr>
      </w:pPr>
      <w:r w:rsidRPr="00F27045">
        <w:rPr>
          <w:rFonts w:ascii="Calibri" w:hAnsi="Calibri" w:cs="Calibri"/>
        </w:rPr>
        <w:t xml:space="preserve">Po = Precio Original de la Oferta. </w:t>
      </w:r>
    </w:p>
    <w:p w:rsidR="00732543" w:rsidRPr="00732543" w:rsidRDefault="00732543" w:rsidP="00732543">
      <w:pPr>
        <w:pStyle w:val="Default"/>
        <w:rPr>
          <w:rFonts w:ascii="Calibri" w:hAnsi="Calibri" w:cs="Calibri"/>
        </w:rPr>
      </w:pPr>
      <w:r w:rsidRPr="00F27045">
        <w:rPr>
          <w:rFonts w:ascii="Calibri" w:hAnsi="Calibri" w:cs="Calibri"/>
        </w:rPr>
        <w:t>IIBCP= Índice de Inflación del BCP</w:t>
      </w:r>
    </w:p>
    <w:p w:rsidR="007262F5" w:rsidRDefault="00F33E3F" w:rsidP="00732543">
      <w:pPr>
        <w:pStyle w:val="Prrafodelista"/>
        <w:numPr>
          <w:ilvl w:val="0"/>
          <w:numId w:val="5"/>
        </w:numPr>
        <w:spacing w:before="240" w:after="240" w:line="240" w:lineRule="auto"/>
        <w:contextualSpacing w:val="0"/>
        <w:jc w:val="both"/>
        <w:rPr>
          <w:rFonts w:cstheme="minorHAnsi"/>
          <w:b/>
          <w:sz w:val="20"/>
        </w:rPr>
      </w:pPr>
      <w:r w:rsidRPr="00105A53">
        <w:rPr>
          <w:rFonts w:cstheme="minorHAnsi"/>
          <w:b/>
          <w:sz w:val="20"/>
        </w:rPr>
        <w:t>Las formas y</w:t>
      </w:r>
      <w:r w:rsidR="003C0B8F" w:rsidRPr="00105A53">
        <w:rPr>
          <w:rFonts w:cstheme="minorHAnsi"/>
          <w:b/>
          <w:sz w:val="20"/>
        </w:rPr>
        <w:t xml:space="preserve"> condiciones de pago:</w:t>
      </w:r>
      <w:r w:rsidRPr="00105A53">
        <w:rPr>
          <w:rFonts w:cstheme="minorHAnsi"/>
          <w:b/>
          <w:sz w:val="20"/>
        </w:rPr>
        <w:t xml:space="preserve"> </w:t>
      </w:r>
    </w:p>
    <w:p w:rsidR="00732543" w:rsidRPr="00732543" w:rsidRDefault="00732543" w:rsidP="00732543">
      <w:pPr>
        <w:pStyle w:val="Prrafodelista"/>
        <w:spacing w:before="240" w:after="240" w:line="240" w:lineRule="auto"/>
        <w:ind w:left="284"/>
        <w:contextualSpacing w:val="0"/>
        <w:jc w:val="both"/>
        <w:rPr>
          <w:rFonts w:cstheme="minorHAnsi"/>
          <w:b/>
        </w:rPr>
      </w:pPr>
      <w:r w:rsidRPr="00732543">
        <w:rPr>
          <w:rFonts w:cstheme="minorHAnsi"/>
        </w:rPr>
        <w:t xml:space="preserve">Todos los pagos se efectuarán en </w:t>
      </w:r>
      <w:r w:rsidRPr="00732543">
        <w:rPr>
          <w:rFonts w:cstheme="minorHAnsi"/>
          <w:b/>
          <w:bCs/>
        </w:rPr>
        <w:t xml:space="preserve">GUARANÍES, </w:t>
      </w:r>
      <w:r w:rsidRPr="00732543">
        <w:rPr>
          <w:rFonts w:cstheme="minorHAnsi"/>
        </w:rPr>
        <w:t xml:space="preserve">el </w:t>
      </w:r>
      <w:r w:rsidRPr="00732543">
        <w:rPr>
          <w:rFonts w:cstheme="minorHAnsi"/>
          <w:b/>
          <w:bCs/>
        </w:rPr>
        <w:t>CONTRATISTA</w:t>
      </w:r>
      <w:r w:rsidRPr="00732543">
        <w:rPr>
          <w:rFonts w:cstheme="minorHAnsi"/>
        </w:rPr>
        <w:t xml:space="preserve">, presentará la solicitud de pago ante la Dirección Administrativa y Financiera de la Municipalidad de Salto del Guaira por escrito y adjuntará a dicha solicitud, las facturas que deberán estar debidamente llenadas con los datos del </w:t>
      </w:r>
      <w:r w:rsidRPr="00732543">
        <w:rPr>
          <w:rFonts w:cstheme="minorHAnsi"/>
          <w:b/>
          <w:bCs/>
        </w:rPr>
        <w:t>CONTRATANTE y de los bienes detallados en las Órdenes de Compra/Servicio respectivas.</w:t>
      </w:r>
    </w:p>
    <w:p w:rsidR="00732543" w:rsidRPr="00413965" w:rsidRDefault="00732543" w:rsidP="00413965">
      <w:pPr>
        <w:pStyle w:val="Prrafodelista"/>
        <w:spacing w:before="240" w:after="240" w:line="240" w:lineRule="auto"/>
        <w:ind w:left="284"/>
        <w:contextualSpacing w:val="0"/>
        <w:jc w:val="both"/>
        <w:rPr>
          <w:rFonts w:cstheme="minorHAnsi"/>
          <w:b/>
          <w:color w:val="FF0000"/>
        </w:rPr>
      </w:pPr>
      <w:r>
        <w:rPr>
          <w:rFonts w:cstheme="minorHAnsi"/>
          <w:b/>
          <w:color w:val="FF0000"/>
        </w:rPr>
        <w:t>El</w:t>
      </w:r>
      <w:r w:rsidRPr="00732543">
        <w:rPr>
          <w:rFonts w:cstheme="minorHAnsi"/>
          <w:b/>
          <w:color w:val="FF0000"/>
        </w:rPr>
        <w:t xml:space="preserve"> pago se hará a crédito dentro los 30 días calendarios una vez emitido el código de Contratación por parte de la D.N.C.P el adjudicatario deberá presentar la nota de solicitud de pago y la factura correspondiente a la Dirección de Administración y Finanzas.</w:t>
      </w:r>
    </w:p>
    <w:p w:rsidR="003C0B8F" w:rsidRPr="00105A53" w:rsidRDefault="003815D1" w:rsidP="00E8748D">
      <w:pPr>
        <w:pStyle w:val="Prrafodelista"/>
        <w:numPr>
          <w:ilvl w:val="0"/>
          <w:numId w:val="5"/>
        </w:numPr>
        <w:spacing w:before="240" w:after="240" w:line="240" w:lineRule="auto"/>
        <w:contextualSpacing w:val="0"/>
        <w:jc w:val="both"/>
        <w:rPr>
          <w:rFonts w:cstheme="minorHAnsi"/>
          <w:b/>
          <w:sz w:val="20"/>
        </w:rPr>
      </w:pPr>
      <w:r w:rsidRPr="00105A53">
        <w:rPr>
          <w:rFonts w:cstheme="minorHAnsi"/>
          <w:b/>
          <w:sz w:val="20"/>
        </w:rPr>
        <w:t xml:space="preserve">En caso de mora, de los pagos previstos en el punto anterior por parte de la Convocante, </w:t>
      </w:r>
      <w:r w:rsidRPr="00105A53">
        <w:rPr>
          <w:rFonts w:cstheme="minorHAnsi"/>
          <w:sz w:val="20"/>
        </w:rPr>
        <w:t>la tasa de interés que se aplicará es del </w:t>
      </w:r>
      <w:r w:rsidR="00144A81" w:rsidRPr="00105A53">
        <w:rPr>
          <w:rFonts w:cstheme="minorHAnsi"/>
          <w:sz w:val="20"/>
        </w:rPr>
        <w:t>0,1</w:t>
      </w:r>
      <w:r w:rsidRPr="00105A53">
        <w:rPr>
          <w:rFonts w:cstheme="minorHAnsi"/>
          <w:sz w:val="20"/>
        </w:rPr>
        <w:t xml:space="preserve">% por </w:t>
      </w:r>
      <w:r w:rsidR="00182ECD" w:rsidRPr="00105A53">
        <w:rPr>
          <w:rFonts w:cstheme="minorHAnsi"/>
          <w:sz w:val="20"/>
        </w:rPr>
        <w:t xml:space="preserve">cada </w:t>
      </w:r>
      <w:r w:rsidR="007262F5" w:rsidRPr="00105A53">
        <w:rPr>
          <w:rFonts w:cstheme="minorHAnsi"/>
          <w:sz w:val="20"/>
        </w:rPr>
        <w:t>día</w:t>
      </w:r>
      <w:r w:rsidR="00182ECD" w:rsidRPr="00105A53">
        <w:rPr>
          <w:rFonts w:cstheme="minorHAnsi"/>
          <w:sz w:val="20"/>
        </w:rPr>
        <w:t xml:space="preserve"> de atraso</w:t>
      </w:r>
      <w:r w:rsidR="00144A81" w:rsidRPr="00105A53">
        <w:rPr>
          <w:rFonts w:cstheme="minorHAnsi"/>
          <w:sz w:val="20"/>
        </w:rPr>
        <w:t xml:space="preserve"> de cada factura presentada para su cobro</w:t>
      </w:r>
      <w:r w:rsidRPr="00105A53">
        <w:rPr>
          <w:rFonts w:cstheme="minorHAnsi"/>
          <w:sz w:val="20"/>
        </w:rPr>
        <w:t>. La mora será computada a partir del día siguiente del vencimiento del pago</w:t>
      </w:r>
      <w:r w:rsidRPr="00105A53">
        <w:rPr>
          <w:rFonts w:cstheme="minorHAnsi"/>
          <w:b/>
          <w:sz w:val="20"/>
        </w:rPr>
        <w:t>. </w:t>
      </w:r>
    </w:p>
    <w:p w:rsidR="003C0B8F" w:rsidRPr="00105A53" w:rsidRDefault="003C0B8F" w:rsidP="00E8748D">
      <w:pPr>
        <w:pStyle w:val="Prrafodelista"/>
        <w:numPr>
          <w:ilvl w:val="0"/>
          <w:numId w:val="5"/>
        </w:numPr>
        <w:spacing w:after="0" w:line="240" w:lineRule="auto"/>
        <w:contextualSpacing w:val="0"/>
        <w:jc w:val="both"/>
        <w:rPr>
          <w:rFonts w:cstheme="minorHAnsi"/>
          <w:sz w:val="20"/>
        </w:rPr>
      </w:pPr>
      <w:r w:rsidRPr="00105A53">
        <w:rPr>
          <w:rFonts w:cstheme="minorHAnsi"/>
          <w:b/>
          <w:sz w:val="20"/>
        </w:rPr>
        <w:t>Se otorgará Anticipo:</w:t>
      </w:r>
      <w:r w:rsidR="00DD601B" w:rsidRPr="00105A53">
        <w:rPr>
          <w:rFonts w:cstheme="minorHAnsi"/>
          <w:b/>
          <w:sz w:val="20"/>
        </w:rPr>
        <w:t xml:space="preserve"> </w:t>
      </w:r>
      <w:r w:rsidR="007262F5" w:rsidRPr="00105A53">
        <w:rPr>
          <w:rFonts w:cstheme="minorHAnsi"/>
          <w:sz w:val="20"/>
        </w:rPr>
        <w:t>NO SE OTORGARÁ ANTICIPO.</w:t>
      </w:r>
    </w:p>
    <w:p w:rsidR="003C0B8F" w:rsidRPr="00105A53" w:rsidRDefault="003C0B8F" w:rsidP="00E8748D">
      <w:pPr>
        <w:pStyle w:val="Prrafodelista"/>
        <w:numPr>
          <w:ilvl w:val="0"/>
          <w:numId w:val="5"/>
        </w:numPr>
        <w:spacing w:before="240" w:after="240" w:line="240" w:lineRule="auto"/>
        <w:contextualSpacing w:val="0"/>
        <w:jc w:val="both"/>
        <w:rPr>
          <w:rFonts w:cstheme="minorHAnsi"/>
          <w:b/>
          <w:sz w:val="20"/>
        </w:rPr>
      </w:pPr>
      <w:r w:rsidRPr="00105A53">
        <w:rPr>
          <w:rFonts w:cstheme="minorHAnsi"/>
          <w:b/>
          <w:sz w:val="20"/>
        </w:rPr>
        <w:t xml:space="preserve">El valor de la Garantía de </w:t>
      </w:r>
      <w:r w:rsidR="00570376" w:rsidRPr="00105A53">
        <w:rPr>
          <w:rFonts w:cstheme="minorHAnsi"/>
          <w:b/>
          <w:sz w:val="20"/>
        </w:rPr>
        <w:t>C</w:t>
      </w:r>
      <w:r w:rsidRPr="00105A53">
        <w:rPr>
          <w:rFonts w:cstheme="minorHAnsi"/>
          <w:b/>
          <w:sz w:val="20"/>
        </w:rPr>
        <w:t xml:space="preserve">umplimiento de </w:t>
      </w:r>
      <w:r w:rsidR="00570376" w:rsidRPr="00105A53">
        <w:rPr>
          <w:rFonts w:cstheme="minorHAnsi"/>
          <w:b/>
          <w:sz w:val="20"/>
        </w:rPr>
        <w:t>C</w:t>
      </w:r>
      <w:r w:rsidRPr="00105A53">
        <w:rPr>
          <w:rFonts w:cstheme="minorHAnsi"/>
          <w:b/>
          <w:sz w:val="20"/>
        </w:rPr>
        <w:t>ontrato es de:</w:t>
      </w:r>
      <w:r w:rsidR="00DD601B" w:rsidRPr="00105A53">
        <w:rPr>
          <w:rFonts w:cstheme="minorHAnsi"/>
          <w:b/>
          <w:sz w:val="20"/>
        </w:rPr>
        <w:t xml:space="preserve"> </w:t>
      </w:r>
      <w:r w:rsidR="007262F5" w:rsidRPr="00105A53">
        <w:rPr>
          <w:rFonts w:cstheme="minorHAnsi"/>
          <w:sz w:val="20"/>
        </w:rPr>
        <w:t>5% del valor total del contrato</w:t>
      </w:r>
      <w:r w:rsidRPr="00105A53">
        <w:rPr>
          <w:rFonts w:cstheme="minorHAnsi"/>
          <w:i/>
          <w:sz w:val="20"/>
        </w:rPr>
        <w:t>.</w:t>
      </w:r>
    </w:p>
    <w:p w:rsidR="00AB1679" w:rsidRPr="00105A53" w:rsidRDefault="006B3670" w:rsidP="00E8748D">
      <w:pPr>
        <w:pStyle w:val="Prrafodelista"/>
        <w:numPr>
          <w:ilvl w:val="0"/>
          <w:numId w:val="5"/>
        </w:numPr>
        <w:spacing w:before="240" w:after="240" w:line="240" w:lineRule="auto"/>
        <w:contextualSpacing w:val="0"/>
        <w:jc w:val="both"/>
        <w:rPr>
          <w:rFonts w:cstheme="minorHAnsi"/>
          <w:b/>
          <w:sz w:val="20"/>
        </w:rPr>
      </w:pPr>
      <w:r w:rsidRPr="00105A53">
        <w:rPr>
          <w:rFonts w:cstheme="minorHAnsi"/>
          <w:b/>
          <w:sz w:val="20"/>
        </w:rPr>
        <w:t>La Convocante podrá aceptar la Garantía de Cumplimiento de Contrato en forma de Declaración Jurada.</w:t>
      </w:r>
      <w:r w:rsidR="007262F5" w:rsidRPr="00105A53">
        <w:rPr>
          <w:rFonts w:cstheme="minorHAnsi"/>
          <w:b/>
          <w:sz w:val="20"/>
        </w:rPr>
        <w:t xml:space="preserve"> </w:t>
      </w:r>
      <w:r w:rsidR="00144A81" w:rsidRPr="00105A53">
        <w:rPr>
          <w:rFonts w:cstheme="minorHAnsi"/>
          <w:sz w:val="20"/>
        </w:rPr>
        <w:t>SI</w:t>
      </w:r>
      <w:r w:rsidR="00AB1679" w:rsidRPr="00105A53">
        <w:rPr>
          <w:rFonts w:cstheme="minorHAnsi"/>
          <w:i/>
          <w:sz w:val="20"/>
        </w:rPr>
        <w:t>.</w:t>
      </w:r>
      <w:r w:rsidR="00AB1679" w:rsidRPr="00105A53">
        <w:rPr>
          <w:rFonts w:cstheme="minorHAnsi"/>
          <w:b/>
          <w:sz w:val="20"/>
        </w:rPr>
        <w:t xml:space="preserve"> </w:t>
      </w:r>
    </w:p>
    <w:p w:rsidR="003C0B8F" w:rsidRPr="00CD7FF5" w:rsidRDefault="003C0B8F" w:rsidP="00E8748D">
      <w:pPr>
        <w:pStyle w:val="Prrafodelista"/>
        <w:numPr>
          <w:ilvl w:val="0"/>
          <w:numId w:val="5"/>
        </w:numPr>
        <w:spacing w:before="240" w:after="240" w:line="240" w:lineRule="auto"/>
        <w:contextualSpacing w:val="0"/>
        <w:jc w:val="both"/>
        <w:rPr>
          <w:rFonts w:cstheme="minorHAnsi"/>
          <w:b/>
          <w:i/>
          <w:sz w:val="20"/>
          <w:szCs w:val="20"/>
        </w:rPr>
      </w:pPr>
      <w:r w:rsidRPr="00105A53">
        <w:rPr>
          <w:rFonts w:cstheme="minorHAnsi"/>
          <w:b/>
          <w:sz w:val="20"/>
        </w:rPr>
        <w:t>La liberación de la Garantía de Cumplimiento tendrá lugar:</w:t>
      </w:r>
      <w:r w:rsidR="00DD601B" w:rsidRPr="00105A53">
        <w:rPr>
          <w:rFonts w:cstheme="minorHAnsi"/>
          <w:b/>
          <w:sz w:val="20"/>
        </w:rPr>
        <w:t xml:space="preserve"> </w:t>
      </w:r>
      <w:r w:rsidR="007262F5" w:rsidRPr="00105A53">
        <w:rPr>
          <w:rFonts w:cstheme="minorHAnsi"/>
          <w:sz w:val="20"/>
          <w:szCs w:val="20"/>
        </w:rPr>
        <w:t>la garantía de cumplimiento será liberada por la Municipalidad y devuelta a solicitud expresa de EL PROVEEDOR a más tardar dentro de los 20 (veinte) días posteriores a la fecha en que EL PROVEEDOR haya cumplido con todas sus obligaciones contractuales</w:t>
      </w:r>
      <w:r w:rsidR="00DD601B" w:rsidRPr="00105A53">
        <w:rPr>
          <w:rFonts w:cstheme="minorHAnsi"/>
          <w:i/>
          <w:sz w:val="20"/>
          <w:szCs w:val="20"/>
        </w:rPr>
        <w:t>.</w:t>
      </w:r>
    </w:p>
    <w:p w:rsidR="00CD7FF5" w:rsidRPr="00CD7FF5" w:rsidRDefault="00CD7FF5" w:rsidP="00CD7FF5">
      <w:pPr>
        <w:pStyle w:val="Prrafodelista"/>
        <w:numPr>
          <w:ilvl w:val="0"/>
          <w:numId w:val="5"/>
        </w:numPr>
        <w:spacing w:before="240" w:after="240" w:line="240" w:lineRule="auto"/>
        <w:contextualSpacing w:val="0"/>
        <w:jc w:val="both"/>
        <w:rPr>
          <w:rFonts w:cstheme="minorHAnsi"/>
          <w:b/>
          <w:i/>
          <w:sz w:val="20"/>
          <w:szCs w:val="20"/>
        </w:rPr>
      </w:pPr>
      <w:r>
        <w:rPr>
          <w:rFonts w:cstheme="minorHAnsi"/>
          <w:b/>
          <w:sz w:val="20"/>
        </w:rPr>
        <w:t>Obligatoriedad de declarar Información del Personal del Contratista en el SICP.</w:t>
      </w:r>
    </w:p>
    <w:p w:rsidR="00FC7203" w:rsidRDefault="00CD7FF5" w:rsidP="00CD7FF5">
      <w:pPr>
        <w:pStyle w:val="Prrafodelista"/>
        <w:spacing w:before="240" w:after="240" w:line="240" w:lineRule="auto"/>
        <w:contextualSpacing w:val="0"/>
        <w:jc w:val="both"/>
      </w:pPr>
      <w:r>
        <w:t xml:space="preserve">33.1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 </w:t>
      </w:r>
    </w:p>
    <w:p w:rsidR="00FC7203" w:rsidRDefault="00CD7FF5" w:rsidP="00CD7FF5">
      <w:pPr>
        <w:pStyle w:val="Prrafodelista"/>
        <w:spacing w:before="240" w:after="240" w:line="240" w:lineRule="auto"/>
        <w:contextualSpacing w:val="0"/>
        <w:jc w:val="both"/>
      </w:pPr>
      <w:r>
        <w:lastRenderedPageBreak/>
        <w:t xml:space="preserve">33.2 Cuando ocurra algún cambio en la nómina del personal o de los subcontratistas propuestos, el proveedor o contratista está obligado a actualizar el FIP. </w:t>
      </w:r>
    </w:p>
    <w:p w:rsidR="00FC7203" w:rsidRDefault="00CD7FF5" w:rsidP="00CD7FF5">
      <w:pPr>
        <w:pStyle w:val="Prrafodelista"/>
        <w:spacing w:before="240" w:after="240" w:line="240" w:lineRule="auto"/>
        <w:contextualSpacing w:val="0"/>
        <w:jc w:val="both"/>
      </w:pPr>
      <w:r>
        <w:t>33.3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CD7FF5" w:rsidRDefault="00CD7FF5" w:rsidP="00CD7FF5">
      <w:pPr>
        <w:pStyle w:val="Prrafodelista"/>
        <w:spacing w:before="240" w:after="240" w:line="240" w:lineRule="auto"/>
        <w:contextualSpacing w:val="0"/>
        <w:jc w:val="both"/>
        <w:rPr>
          <w:rFonts w:cstheme="minorHAnsi"/>
          <w:b/>
          <w:sz w:val="20"/>
        </w:rPr>
      </w:pPr>
      <w:r>
        <w:t xml:space="preserve"> 33.4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FC7203">
        <w:t>.</w:t>
      </w:r>
    </w:p>
    <w:p w:rsidR="00FC7203" w:rsidRDefault="00FC7203" w:rsidP="00CD7FF5">
      <w:pPr>
        <w:pStyle w:val="Prrafodelista"/>
        <w:spacing w:before="240" w:after="240" w:line="240" w:lineRule="auto"/>
        <w:contextualSpacing w:val="0"/>
        <w:jc w:val="both"/>
      </w:pPr>
      <w:r>
        <w:t xml:space="preserve">33.5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 </w:t>
      </w:r>
    </w:p>
    <w:p w:rsidR="00FC7203" w:rsidRDefault="00FC7203" w:rsidP="00CD7FF5">
      <w:pPr>
        <w:pStyle w:val="Prrafodelista"/>
        <w:spacing w:before="240" w:after="240" w:line="240" w:lineRule="auto"/>
        <w:contextualSpacing w:val="0"/>
        <w:jc w:val="both"/>
      </w:pPr>
      <w:r>
        <w:t xml:space="preserve">33.6. 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 </w:t>
      </w:r>
    </w:p>
    <w:p w:rsidR="00CD7FF5" w:rsidRPr="00EB1083" w:rsidRDefault="00FC7203" w:rsidP="00EB1083">
      <w:pPr>
        <w:pStyle w:val="Prrafodelista"/>
        <w:spacing w:before="240" w:after="240" w:line="240" w:lineRule="auto"/>
        <w:contextualSpacing w:val="0"/>
        <w:jc w:val="both"/>
        <w:rPr>
          <w:rFonts w:cstheme="minorHAnsi"/>
          <w:b/>
          <w:sz w:val="20"/>
        </w:rPr>
      </w:pPr>
      <w:r>
        <w:t>33.7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FC7203" w:rsidRPr="00FC7203" w:rsidRDefault="003C0B8F" w:rsidP="00FC7203">
      <w:pPr>
        <w:pStyle w:val="Prrafodelista"/>
        <w:numPr>
          <w:ilvl w:val="0"/>
          <w:numId w:val="5"/>
        </w:numPr>
        <w:spacing w:before="240" w:after="240" w:line="240" w:lineRule="auto"/>
        <w:contextualSpacing w:val="0"/>
        <w:jc w:val="both"/>
        <w:rPr>
          <w:rFonts w:cstheme="minorHAnsi"/>
          <w:i/>
          <w:sz w:val="20"/>
        </w:rPr>
      </w:pPr>
      <w:r w:rsidRPr="00105A53">
        <w:rPr>
          <w:rFonts w:cstheme="minorHAnsi"/>
          <w:b/>
          <w:sz w:val="20"/>
        </w:rPr>
        <w:t>El plazo de entrega de los bienes o prestación de los servicios es de:</w:t>
      </w:r>
      <w:r w:rsidR="00DD601B" w:rsidRPr="00105A53">
        <w:rPr>
          <w:rFonts w:cstheme="minorHAnsi"/>
          <w:b/>
          <w:sz w:val="20"/>
        </w:rPr>
        <w:t xml:space="preserve"> </w:t>
      </w:r>
      <w:r w:rsidR="00BE2CD9">
        <w:rPr>
          <w:rFonts w:cstheme="minorHAnsi"/>
          <w:b/>
          <w:sz w:val="20"/>
        </w:rPr>
        <w:t>08</w:t>
      </w:r>
      <w:r w:rsidR="00366BAE">
        <w:rPr>
          <w:rFonts w:cstheme="minorHAnsi"/>
          <w:b/>
          <w:sz w:val="20"/>
        </w:rPr>
        <w:t xml:space="preserve"> </w:t>
      </w:r>
      <w:r w:rsidR="00ED52C8">
        <w:rPr>
          <w:rFonts w:cstheme="minorHAnsi"/>
          <w:b/>
          <w:sz w:val="20"/>
        </w:rPr>
        <w:t>días</w:t>
      </w:r>
      <w:r w:rsidR="00366BAE">
        <w:rPr>
          <w:rFonts w:cstheme="minorHAnsi"/>
          <w:b/>
          <w:sz w:val="20"/>
        </w:rPr>
        <w:t xml:space="preserve"> una vez remitida la Ord</w:t>
      </w:r>
      <w:r w:rsidR="00ED52C8">
        <w:rPr>
          <w:rFonts w:cstheme="minorHAnsi"/>
          <w:b/>
          <w:sz w:val="20"/>
        </w:rPr>
        <w:t>en</w:t>
      </w:r>
      <w:r w:rsidR="00366BAE">
        <w:rPr>
          <w:rFonts w:cstheme="minorHAnsi"/>
          <w:b/>
          <w:sz w:val="20"/>
        </w:rPr>
        <w:t xml:space="preserve"> de Compra al proveedor</w:t>
      </w:r>
      <w:r w:rsidR="00413965">
        <w:rPr>
          <w:rFonts w:cstheme="minorHAnsi"/>
          <w:b/>
          <w:sz w:val="20"/>
        </w:rPr>
        <w:t>.</w:t>
      </w:r>
    </w:p>
    <w:p w:rsidR="00E12D13" w:rsidRPr="00E12D13" w:rsidRDefault="003C0B8F" w:rsidP="00E12D13">
      <w:pPr>
        <w:pStyle w:val="Prrafodelista"/>
        <w:numPr>
          <w:ilvl w:val="0"/>
          <w:numId w:val="5"/>
        </w:numPr>
        <w:spacing w:before="240" w:after="240" w:line="240" w:lineRule="auto"/>
        <w:contextualSpacing w:val="0"/>
        <w:jc w:val="both"/>
        <w:rPr>
          <w:rFonts w:cstheme="minorHAnsi"/>
          <w:sz w:val="20"/>
        </w:rPr>
      </w:pPr>
      <w:r w:rsidRPr="00105A53">
        <w:rPr>
          <w:rFonts w:cstheme="minorHAnsi"/>
          <w:b/>
          <w:sz w:val="20"/>
        </w:rPr>
        <w:t>El lugar de entrega de los bienes o p</w:t>
      </w:r>
      <w:r w:rsidR="00144A81" w:rsidRPr="00105A53">
        <w:rPr>
          <w:rFonts w:cstheme="minorHAnsi"/>
          <w:b/>
          <w:sz w:val="20"/>
        </w:rPr>
        <w:t>restación de los servicios es</w:t>
      </w:r>
      <w:r w:rsidRPr="00105A53">
        <w:rPr>
          <w:rFonts w:cstheme="minorHAnsi"/>
          <w:b/>
          <w:sz w:val="20"/>
        </w:rPr>
        <w:t>:</w:t>
      </w:r>
      <w:r w:rsidR="00DD601B" w:rsidRPr="00105A53">
        <w:rPr>
          <w:rFonts w:cstheme="minorHAnsi"/>
          <w:b/>
          <w:sz w:val="20"/>
        </w:rPr>
        <w:t xml:space="preserve"> </w:t>
      </w:r>
      <w:r w:rsidR="00E12D13" w:rsidRPr="00E12D13">
        <w:rPr>
          <w:rFonts w:cs="Cambria"/>
          <w:b/>
          <w:bCs/>
          <w:i/>
          <w:iCs/>
          <w:color w:val="000000"/>
          <w:sz w:val="20"/>
          <w:szCs w:val="20"/>
        </w:rPr>
        <w:t xml:space="preserve">los bienes/servicios deberán ser entregados en la Municipalidad de Salto del Guaira, dirección (Avda. Paraguay e/ </w:t>
      </w:r>
      <w:proofErr w:type="spellStart"/>
      <w:r w:rsidR="00E12D13" w:rsidRPr="00E12D13">
        <w:rPr>
          <w:rFonts w:cs="Cambria"/>
          <w:b/>
          <w:bCs/>
          <w:i/>
          <w:iCs/>
          <w:color w:val="000000"/>
          <w:sz w:val="20"/>
          <w:szCs w:val="20"/>
        </w:rPr>
        <w:t>Yacare</w:t>
      </w:r>
      <w:proofErr w:type="spellEnd"/>
      <w:r w:rsidR="00E12D13" w:rsidRPr="00E12D13">
        <w:rPr>
          <w:rFonts w:cs="Cambria"/>
          <w:b/>
          <w:bCs/>
          <w:i/>
          <w:iCs/>
          <w:color w:val="000000"/>
          <w:sz w:val="20"/>
          <w:szCs w:val="20"/>
        </w:rPr>
        <w:t xml:space="preserve"> Valija y 11 de Setiembre).-</w:t>
      </w:r>
    </w:p>
    <w:p w:rsidR="003C0B8F" w:rsidRPr="00105A53" w:rsidRDefault="003C0B8F" w:rsidP="00E8748D">
      <w:pPr>
        <w:pStyle w:val="Prrafodelista"/>
        <w:numPr>
          <w:ilvl w:val="0"/>
          <w:numId w:val="5"/>
        </w:numPr>
        <w:spacing w:before="240" w:after="240" w:line="240" w:lineRule="auto"/>
        <w:contextualSpacing w:val="0"/>
        <w:jc w:val="both"/>
        <w:rPr>
          <w:rFonts w:cstheme="minorHAnsi"/>
          <w:b/>
          <w:sz w:val="20"/>
        </w:rPr>
      </w:pPr>
      <w:r w:rsidRPr="00105A53">
        <w:rPr>
          <w:rFonts w:cstheme="minorHAnsi"/>
          <w:b/>
          <w:sz w:val="20"/>
        </w:rPr>
        <w:t>El valor de las multas será:</w:t>
      </w:r>
      <w:r w:rsidR="00E67218" w:rsidRPr="00105A53">
        <w:rPr>
          <w:rFonts w:cstheme="minorHAnsi"/>
          <w:b/>
          <w:sz w:val="20"/>
        </w:rPr>
        <w:t xml:space="preserve"> </w:t>
      </w:r>
      <w:r w:rsidR="008B1740" w:rsidRPr="00105A53">
        <w:rPr>
          <w:rFonts w:cstheme="minorHAnsi"/>
          <w:sz w:val="20"/>
          <w:szCs w:val="20"/>
        </w:rPr>
        <w:t>0.02</w:t>
      </w:r>
      <w:r w:rsidR="00E67218" w:rsidRPr="00105A53">
        <w:rPr>
          <w:rFonts w:cstheme="minorHAnsi"/>
          <w:sz w:val="20"/>
          <w:szCs w:val="20"/>
        </w:rPr>
        <w:t xml:space="preserve"> % del valor de cada factura por cada </w:t>
      </w:r>
      <w:r w:rsidR="008B1740" w:rsidRPr="00105A53">
        <w:rPr>
          <w:rFonts w:cstheme="minorHAnsi"/>
          <w:sz w:val="20"/>
          <w:szCs w:val="20"/>
        </w:rPr>
        <w:t>días</w:t>
      </w:r>
      <w:r w:rsidR="00E67218" w:rsidRPr="00105A53">
        <w:rPr>
          <w:rFonts w:cstheme="minorHAnsi"/>
          <w:sz w:val="20"/>
          <w:szCs w:val="20"/>
        </w:rPr>
        <w:t xml:space="preserve"> de atraso en la entrega de los bienes/servicios</w:t>
      </w:r>
      <w:r w:rsidR="00E67218" w:rsidRPr="00105A53">
        <w:rPr>
          <w:rFonts w:cstheme="minorHAnsi"/>
          <w:b/>
          <w:sz w:val="20"/>
        </w:rPr>
        <w:t xml:space="preserve"> </w:t>
      </w:r>
      <w:r w:rsidR="00E67218" w:rsidRPr="00105A53">
        <w:rPr>
          <w:rFonts w:cstheme="minorHAnsi"/>
          <w:sz w:val="20"/>
        </w:rPr>
        <w:t>contratados.</w:t>
      </w:r>
      <w:r w:rsidR="00B72CDA" w:rsidRPr="00105A53">
        <w:rPr>
          <w:rFonts w:cstheme="minorHAnsi"/>
          <w:b/>
          <w:sz w:val="20"/>
        </w:rPr>
        <w:t xml:space="preserve"> </w:t>
      </w:r>
    </w:p>
    <w:p w:rsidR="004638BB" w:rsidRPr="00EB1083" w:rsidRDefault="00EB1083" w:rsidP="00E8748D">
      <w:pPr>
        <w:pStyle w:val="Prrafodelista"/>
        <w:numPr>
          <w:ilvl w:val="0"/>
          <w:numId w:val="5"/>
        </w:numPr>
        <w:spacing w:before="240" w:after="0" w:line="240" w:lineRule="auto"/>
        <w:contextualSpacing w:val="0"/>
        <w:rPr>
          <w:rFonts w:cstheme="minorHAnsi"/>
          <w:b/>
          <w:sz w:val="18"/>
          <w:szCs w:val="18"/>
        </w:rPr>
      </w:pPr>
      <w:r w:rsidRPr="00EB1083">
        <w:rPr>
          <w:b/>
          <w:sz w:val="18"/>
          <w:szCs w:val="18"/>
        </w:rPr>
        <w:t>La vigencia del contrato u orden de compra/servicio será hasta el cumplimiento total de las obligaciones.</w:t>
      </w:r>
    </w:p>
    <w:p w:rsidR="00880949" w:rsidRPr="00105A53" w:rsidRDefault="00880949" w:rsidP="004D377C">
      <w:pPr>
        <w:spacing w:before="240" w:after="0" w:line="240" w:lineRule="auto"/>
        <w:rPr>
          <w:rFonts w:eastAsia="Times New Roman" w:cstheme="minorHAnsi"/>
          <w:b/>
          <w:sz w:val="40"/>
          <w:szCs w:val="20"/>
        </w:rPr>
      </w:pPr>
    </w:p>
    <w:p w:rsidR="00F119DE" w:rsidRPr="00105A53" w:rsidRDefault="00F119DE" w:rsidP="00C82218">
      <w:pPr>
        <w:spacing w:after="0" w:line="240" w:lineRule="auto"/>
        <w:jc w:val="center"/>
        <w:rPr>
          <w:rFonts w:eastAsia="Times New Roman" w:cstheme="minorHAnsi"/>
          <w:b/>
          <w:sz w:val="40"/>
          <w:szCs w:val="20"/>
          <w:lang w:val="es-ES"/>
        </w:rPr>
      </w:pPr>
    </w:p>
    <w:p w:rsidR="00570376" w:rsidRPr="00105A53" w:rsidRDefault="00570376" w:rsidP="00C82218">
      <w:pPr>
        <w:spacing w:after="0" w:line="240" w:lineRule="auto"/>
        <w:jc w:val="center"/>
        <w:rPr>
          <w:rFonts w:eastAsia="Times New Roman" w:cstheme="minorHAnsi"/>
          <w:b/>
          <w:sz w:val="40"/>
          <w:szCs w:val="20"/>
          <w:lang w:val="es-ES"/>
        </w:rPr>
      </w:pPr>
    </w:p>
    <w:p w:rsidR="00570376" w:rsidRDefault="00570376" w:rsidP="00C82218">
      <w:pPr>
        <w:spacing w:after="0" w:line="240" w:lineRule="auto"/>
        <w:jc w:val="center"/>
        <w:rPr>
          <w:rFonts w:eastAsia="Times New Roman" w:cstheme="minorHAnsi"/>
          <w:b/>
          <w:sz w:val="40"/>
          <w:szCs w:val="20"/>
          <w:lang w:val="es-ES"/>
        </w:rPr>
      </w:pPr>
    </w:p>
    <w:p w:rsidR="006A0467" w:rsidRDefault="006A0467" w:rsidP="00C82218">
      <w:pPr>
        <w:spacing w:after="0" w:line="240" w:lineRule="auto"/>
        <w:jc w:val="center"/>
        <w:rPr>
          <w:rFonts w:eastAsia="Times New Roman" w:cstheme="minorHAnsi"/>
          <w:b/>
          <w:sz w:val="40"/>
          <w:szCs w:val="20"/>
          <w:lang w:val="es-ES"/>
        </w:rPr>
      </w:pPr>
    </w:p>
    <w:p w:rsidR="006A0467" w:rsidRDefault="006A0467" w:rsidP="00C82218">
      <w:pPr>
        <w:spacing w:after="0" w:line="240" w:lineRule="auto"/>
        <w:jc w:val="center"/>
        <w:rPr>
          <w:rFonts w:eastAsia="Times New Roman" w:cstheme="minorHAnsi"/>
          <w:b/>
          <w:sz w:val="40"/>
          <w:szCs w:val="20"/>
          <w:lang w:val="es-ES"/>
        </w:rPr>
      </w:pPr>
    </w:p>
    <w:p w:rsidR="006A0467" w:rsidRDefault="006A0467" w:rsidP="00C82218">
      <w:pPr>
        <w:spacing w:after="0" w:line="240" w:lineRule="auto"/>
        <w:jc w:val="center"/>
        <w:rPr>
          <w:rFonts w:eastAsia="Times New Roman" w:cstheme="minorHAnsi"/>
          <w:b/>
          <w:sz w:val="40"/>
          <w:szCs w:val="20"/>
          <w:lang w:val="es-ES"/>
        </w:rPr>
      </w:pPr>
    </w:p>
    <w:p w:rsidR="006A0467" w:rsidRDefault="006A0467" w:rsidP="00C82218">
      <w:pPr>
        <w:spacing w:after="0" w:line="240" w:lineRule="auto"/>
        <w:jc w:val="center"/>
        <w:rPr>
          <w:rFonts w:eastAsia="Times New Roman" w:cstheme="minorHAnsi"/>
          <w:b/>
          <w:sz w:val="40"/>
          <w:szCs w:val="20"/>
          <w:lang w:val="es-ES"/>
        </w:rPr>
      </w:pPr>
    </w:p>
    <w:p w:rsidR="003066C2" w:rsidRDefault="003066C2" w:rsidP="0071604F">
      <w:pPr>
        <w:spacing w:after="0" w:line="240" w:lineRule="auto"/>
        <w:rPr>
          <w:rFonts w:eastAsia="Times New Roman" w:cstheme="minorHAnsi"/>
          <w:b/>
          <w:sz w:val="40"/>
          <w:szCs w:val="20"/>
          <w:lang w:val="es-ES"/>
        </w:rPr>
      </w:pPr>
    </w:p>
    <w:p w:rsidR="00C61829" w:rsidRPr="00105A53" w:rsidRDefault="00C61829" w:rsidP="008D0B28">
      <w:pPr>
        <w:spacing w:after="0" w:line="240" w:lineRule="auto"/>
        <w:rPr>
          <w:rFonts w:eastAsia="Times New Roman" w:cstheme="minorHAnsi"/>
          <w:b/>
          <w:sz w:val="40"/>
          <w:szCs w:val="20"/>
          <w:lang w:val="es-ES"/>
        </w:rPr>
      </w:pPr>
    </w:p>
    <w:p w:rsidR="00BD5144" w:rsidRPr="00105A53"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40"/>
          <w:szCs w:val="20"/>
          <w:lang w:val="es-ES"/>
        </w:rPr>
      </w:pPr>
      <w:r w:rsidRPr="00105A53">
        <w:rPr>
          <w:rFonts w:eastAsia="Times New Roman" w:cstheme="minorHAnsi"/>
          <w:b/>
          <w:sz w:val="40"/>
          <w:szCs w:val="20"/>
          <w:lang w:val="es-ES"/>
        </w:rPr>
        <w:t>ANEXO C</w:t>
      </w:r>
    </w:p>
    <w:p w:rsidR="00873447" w:rsidRDefault="0012194C" w:rsidP="0064447C">
      <w:pPr>
        <w:spacing w:after="0" w:line="240" w:lineRule="auto"/>
        <w:jc w:val="center"/>
        <w:rPr>
          <w:rFonts w:eastAsia="Times New Roman" w:cstheme="minorHAnsi"/>
          <w:b/>
          <w:sz w:val="24"/>
          <w:szCs w:val="24"/>
          <w:lang w:val="es-ES"/>
        </w:rPr>
      </w:pPr>
      <w:r w:rsidRPr="0064447C">
        <w:rPr>
          <w:rFonts w:eastAsia="Times New Roman" w:cstheme="minorHAnsi"/>
          <w:b/>
          <w:sz w:val="24"/>
          <w:szCs w:val="24"/>
          <w:lang w:val="es-ES"/>
        </w:rPr>
        <w:t xml:space="preserve"> ESPECIFICACIONES TÉCNICAS DE LOS BIENES O SERVICIOS A SER ADQUIRIDOS</w:t>
      </w:r>
      <w:bookmarkStart w:id="0" w:name="_Toc228071956"/>
    </w:p>
    <w:p w:rsidR="006F77B5" w:rsidRDefault="006F77B5" w:rsidP="0064447C">
      <w:pPr>
        <w:spacing w:after="0" w:line="240" w:lineRule="auto"/>
        <w:jc w:val="center"/>
        <w:rPr>
          <w:rFonts w:eastAsia="Times New Roman" w:cstheme="minorHAnsi"/>
          <w:b/>
          <w:sz w:val="24"/>
          <w:szCs w:val="24"/>
          <w:lang w:val="es-ES"/>
        </w:rPr>
      </w:pPr>
    </w:p>
    <w:p w:rsidR="006F77B5" w:rsidRDefault="006F77B5" w:rsidP="006F77B5">
      <w:pPr>
        <w:spacing w:after="0" w:line="240" w:lineRule="auto"/>
        <w:rPr>
          <w:rFonts w:eastAsia="Times New Roman" w:cstheme="minorHAnsi"/>
          <w:b/>
          <w:sz w:val="24"/>
          <w:szCs w:val="24"/>
          <w:lang w:val="es-ES"/>
        </w:rPr>
      </w:pPr>
      <w:r>
        <w:rPr>
          <w:rFonts w:eastAsia="Times New Roman" w:cstheme="minorHAnsi"/>
          <w:b/>
          <w:sz w:val="24"/>
          <w:szCs w:val="24"/>
          <w:lang w:val="es-ES"/>
        </w:rPr>
        <w:t>ITEM Nº 01</w:t>
      </w:r>
      <w:r w:rsidR="00B6468E">
        <w:rPr>
          <w:rFonts w:eastAsia="Times New Roman" w:cstheme="minorHAnsi"/>
          <w:b/>
          <w:sz w:val="24"/>
          <w:szCs w:val="24"/>
          <w:lang w:val="es-ES"/>
        </w:rPr>
        <w:t xml:space="preserve">. </w:t>
      </w:r>
    </w:p>
    <w:p w:rsidR="00B6468E" w:rsidRDefault="00B6468E" w:rsidP="006F77B5">
      <w:pPr>
        <w:spacing w:after="0" w:line="240" w:lineRule="auto"/>
        <w:rPr>
          <w:rFonts w:eastAsia="Times New Roman" w:cstheme="minorHAnsi"/>
          <w:b/>
          <w:sz w:val="24"/>
          <w:szCs w:val="24"/>
          <w:lang w:val="es-ES"/>
        </w:rPr>
      </w:pPr>
    </w:p>
    <w:tbl>
      <w:tblPr>
        <w:tblW w:w="9560" w:type="dxa"/>
        <w:tblInd w:w="-72" w:type="dxa"/>
        <w:tblCellMar>
          <w:left w:w="70" w:type="dxa"/>
          <w:right w:w="70" w:type="dxa"/>
        </w:tblCellMar>
        <w:tblLook w:val="04A0" w:firstRow="1" w:lastRow="0" w:firstColumn="1" w:lastColumn="0" w:noHBand="0" w:noVBand="1"/>
      </w:tblPr>
      <w:tblGrid>
        <w:gridCol w:w="663"/>
        <w:gridCol w:w="2149"/>
        <w:gridCol w:w="2675"/>
        <w:gridCol w:w="954"/>
        <w:gridCol w:w="1559"/>
        <w:gridCol w:w="1560"/>
      </w:tblGrid>
      <w:tr w:rsidR="00B6468E" w:rsidRPr="00B6468E" w:rsidTr="00B6468E">
        <w:trPr>
          <w:trHeight w:val="405"/>
        </w:trPr>
        <w:tc>
          <w:tcPr>
            <w:tcW w:w="6441" w:type="dxa"/>
            <w:gridSpan w:val="4"/>
            <w:tcBorders>
              <w:top w:val="single" w:sz="4" w:space="0" w:color="auto"/>
              <w:left w:val="single" w:sz="4" w:space="0" w:color="auto"/>
              <w:bottom w:val="single" w:sz="4" w:space="0" w:color="auto"/>
              <w:right w:val="single" w:sz="4" w:space="0" w:color="auto"/>
            </w:tcBorders>
            <w:shd w:val="clear" w:color="000000" w:fill="BDD6EE"/>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2- Computadoras Tipo 2 - Intermedia</w:t>
            </w:r>
          </w:p>
        </w:tc>
        <w:tc>
          <w:tcPr>
            <w:tcW w:w="3119" w:type="dxa"/>
            <w:gridSpan w:val="2"/>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B6468E" w:rsidRPr="00B6468E" w:rsidRDefault="00B6468E" w:rsidP="00450251">
            <w:pPr>
              <w:jc w:val="center"/>
              <w:rPr>
                <w:rFonts w:cstheme="minorHAnsi"/>
                <w:b/>
                <w:bCs/>
                <w:sz w:val="20"/>
                <w:szCs w:val="20"/>
              </w:rPr>
            </w:pPr>
            <w:r w:rsidRPr="00B6468E">
              <w:rPr>
                <w:rFonts w:cstheme="minorHAnsi"/>
                <w:b/>
                <w:bCs/>
                <w:sz w:val="20"/>
                <w:szCs w:val="20"/>
              </w:rPr>
              <w:t>PROPUESTA DEL OFERENTE</w:t>
            </w:r>
          </w:p>
        </w:tc>
      </w:tr>
      <w:tr w:rsidR="00B6468E" w:rsidRPr="00B6468E" w:rsidTr="00B6468E">
        <w:trPr>
          <w:trHeight w:val="1575"/>
        </w:trPr>
        <w:tc>
          <w:tcPr>
            <w:tcW w:w="663" w:type="dxa"/>
            <w:tcBorders>
              <w:top w:val="nil"/>
              <w:left w:val="single" w:sz="4" w:space="0" w:color="auto"/>
              <w:bottom w:val="single" w:sz="4" w:space="0" w:color="auto"/>
              <w:right w:val="single" w:sz="4" w:space="0" w:color="auto"/>
            </w:tcBorders>
            <w:shd w:val="clear" w:color="000000" w:fill="D9D9D9"/>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Ítems</w:t>
            </w:r>
          </w:p>
        </w:tc>
        <w:tc>
          <w:tcPr>
            <w:tcW w:w="2149" w:type="dxa"/>
            <w:tcBorders>
              <w:top w:val="nil"/>
              <w:left w:val="nil"/>
              <w:bottom w:val="single" w:sz="4" w:space="0" w:color="auto"/>
              <w:right w:val="single" w:sz="4" w:space="0" w:color="auto"/>
            </w:tcBorders>
            <w:shd w:val="clear" w:color="000000" w:fill="D9D9D9"/>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ESPECIFICACIONES TÉCNICAS</w:t>
            </w:r>
          </w:p>
        </w:tc>
        <w:tc>
          <w:tcPr>
            <w:tcW w:w="2675" w:type="dxa"/>
            <w:tcBorders>
              <w:top w:val="nil"/>
              <w:left w:val="nil"/>
              <w:bottom w:val="single" w:sz="4" w:space="0" w:color="auto"/>
              <w:right w:val="single" w:sz="4" w:space="0" w:color="auto"/>
            </w:tcBorders>
            <w:shd w:val="clear" w:color="000000" w:fill="D9D9D9"/>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Características</w:t>
            </w:r>
          </w:p>
        </w:tc>
        <w:tc>
          <w:tcPr>
            <w:tcW w:w="954" w:type="dxa"/>
            <w:tcBorders>
              <w:top w:val="nil"/>
              <w:left w:val="nil"/>
              <w:bottom w:val="single" w:sz="4" w:space="0" w:color="auto"/>
              <w:right w:val="single" w:sz="4" w:space="0" w:color="auto"/>
            </w:tcBorders>
            <w:shd w:val="clear" w:color="000000" w:fill="D9D9D9"/>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Mínimo Exigido</w:t>
            </w:r>
          </w:p>
        </w:tc>
        <w:tc>
          <w:tcPr>
            <w:tcW w:w="1559" w:type="dxa"/>
            <w:tcBorders>
              <w:top w:val="nil"/>
              <w:left w:val="nil"/>
              <w:bottom w:val="single" w:sz="4" w:space="0" w:color="auto"/>
              <w:right w:val="single" w:sz="4" w:space="0" w:color="auto"/>
            </w:tcBorders>
            <w:shd w:val="clear" w:color="000000" w:fill="D9D9D9"/>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El equipo ofertado cumple con las especificaciones requeridas (sí / no)</w:t>
            </w:r>
          </w:p>
        </w:tc>
        <w:tc>
          <w:tcPr>
            <w:tcW w:w="1560" w:type="dxa"/>
            <w:tcBorders>
              <w:top w:val="nil"/>
              <w:left w:val="nil"/>
              <w:bottom w:val="single" w:sz="4" w:space="0" w:color="auto"/>
              <w:right w:val="single" w:sz="4" w:space="0" w:color="auto"/>
            </w:tcBorders>
            <w:shd w:val="clear" w:color="000000" w:fill="D9D9D9"/>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OBSERVACIONES</w:t>
            </w:r>
            <w:r w:rsidRPr="00B6468E">
              <w:rPr>
                <w:rFonts w:cstheme="minorHAnsi"/>
                <w:b/>
                <w:bCs/>
                <w:sz w:val="20"/>
                <w:szCs w:val="20"/>
              </w:rPr>
              <w:br/>
              <w:t>Oferta adicional a especificaciones técnicas</w:t>
            </w:r>
          </w:p>
        </w:tc>
      </w:tr>
      <w:tr w:rsidR="00B6468E" w:rsidRPr="00B6468E" w:rsidTr="00B6468E">
        <w:trPr>
          <w:trHeight w:val="51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1</w:t>
            </w:r>
          </w:p>
        </w:tc>
        <w:tc>
          <w:tcPr>
            <w:tcW w:w="2149"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Marca</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Indicar exactamente, de manera a comprobar en el catálogo on-line del fabricante.</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51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2</w:t>
            </w:r>
          </w:p>
        </w:tc>
        <w:tc>
          <w:tcPr>
            <w:tcW w:w="2149"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Modelo</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Indicar exactamente, de manera a comprobar en el catálogo on-line del fabricante.</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51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3</w:t>
            </w:r>
          </w:p>
        </w:tc>
        <w:tc>
          <w:tcPr>
            <w:tcW w:w="2149"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Numero de Parte del fabricante del Equipo.</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Indicar exactamente, de manera a comprobar en el catálogo on-line del fabricante.</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30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4</w:t>
            </w:r>
          </w:p>
        </w:tc>
        <w:tc>
          <w:tcPr>
            <w:tcW w:w="2149"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Origen / Procedencia</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Indicar.</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30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5</w:t>
            </w:r>
          </w:p>
        </w:tc>
        <w:tc>
          <w:tcPr>
            <w:tcW w:w="2149"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Cantidad</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 </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30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6</w:t>
            </w:r>
          </w:p>
        </w:tc>
        <w:tc>
          <w:tcPr>
            <w:tcW w:w="2149"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Chasis</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lang w:val="pt-BR"/>
              </w:rPr>
            </w:pPr>
            <w:r w:rsidRPr="00B6468E">
              <w:rPr>
                <w:rFonts w:cstheme="minorHAnsi"/>
                <w:sz w:val="20"/>
                <w:szCs w:val="20"/>
                <w:lang w:val="pt-BR"/>
              </w:rPr>
              <w:t xml:space="preserve">Torre, Mini torre o </w:t>
            </w:r>
            <w:proofErr w:type="spellStart"/>
            <w:r w:rsidRPr="00B6468E">
              <w:rPr>
                <w:rFonts w:cstheme="minorHAnsi"/>
                <w:sz w:val="20"/>
                <w:szCs w:val="20"/>
                <w:lang w:val="pt-BR"/>
              </w:rPr>
              <w:t>Small</w:t>
            </w:r>
            <w:proofErr w:type="spellEnd"/>
            <w:r w:rsidRPr="00B6468E">
              <w:rPr>
                <w:rFonts w:cstheme="minorHAnsi"/>
                <w:sz w:val="20"/>
                <w:szCs w:val="20"/>
                <w:lang w:val="pt-BR"/>
              </w:rPr>
              <w:t xml:space="preserve"> </w:t>
            </w:r>
            <w:proofErr w:type="spellStart"/>
            <w:r w:rsidRPr="00B6468E">
              <w:rPr>
                <w:rFonts w:cstheme="minorHAnsi"/>
                <w:sz w:val="20"/>
                <w:szCs w:val="20"/>
                <w:lang w:val="pt-BR"/>
              </w:rPr>
              <w:t>Form</w:t>
            </w:r>
            <w:proofErr w:type="spellEnd"/>
            <w:r w:rsidRPr="00B6468E">
              <w:rPr>
                <w:rFonts w:cstheme="minorHAnsi"/>
                <w:sz w:val="20"/>
                <w:szCs w:val="20"/>
                <w:lang w:val="pt-BR"/>
              </w:rPr>
              <w:t xml:space="preserve"> </w:t>
            </w:r>
            <w:proofErr w:type="spellStart"/>
            <w:r w:rsidRPr="00B6468E">
              <w:rPr>
                <w:rFonts w:cstheme="minorHAnsi"/>
                <w:sz w:val="20"/>
                <w:szCs w:val="20"/>
                <w:lang w:val="pt-BR"/>
              </w:rPr>
              <w:t>Factor</w:t>
            </w:r>
            <w:proofErr w:type="spellEnd"/>
            <w:r w:rsidRPr="00B6468E">
              <w:rPr>
                <w:rFonts w:cstheme="minorHAnsi"/>
                <w:sz w:val="20"/>
                <w:szCs w:val="20"/>
                <w:lang w:val="pt-BR"/>
              </w:rPr>
              <w:t xml:space="preserve"> (SFF</w:t>
            </w:r>
            <w:proofErr w:type="gramStart"/>
            <w:r w:rsidRPr="00B6468E">
              <w:rPr>
                <w:rFonts w:cstheme="minorHAnsi"/>
                <w:sz w:val="20"/>
                <w:szCs w:val="20"/>
                <w:lang w:val="pt-BR"/>
              </w:rPr>
              <w:t>)</w:t>
            </w:r>
            <w:proofErr w:type="gramEnd"/>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51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7</w:t>
            </w:r>
          </w:p>
        </w:tc>
        <w:tc>
          <w:tcPr>
            <w:tcW w:w="2149"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BIOS del Sistema</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Debe ser actualizable desde la web del Fabricante.</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480"/>
        </w:trPr>
        <w:tc>
          <w:tcPr>
            <w:tcW w:w="6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8</w:t>
            </w:r>
          </w:p>
        </w:tc>
        <w:tc>
          <w:tcPr>
            <w:tcW w:w="21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Procesador</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Procesador de 4 (cuatro) núcleos físicos mínimo.</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2.5 GHz o superior.</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30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jc w:val="both"/>
              <w:rPr>
                <w:rFonts w:cstheme="minorHAnsi"/>
                <w:sz w:val="20"/>
                <w:szCs w:val="20"/>
              </w:rPr>
            </w:pPr>
            <w:r w:rsidRPr="00B6468E">
              <w:rPr>
                <w:rFonts w:cstheme="minorHAnsi"/>
                <w:sz w:val="20"/>
                <w:szCs w:val="20"/>
              </w:rPr>
              <w:t>Memoria Cache.</w:t>
            </w:r>
          </w:p>
        </w:tc>
        <w:tc>
          <w:tcPr>
            <w:tcW w:w="954"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jc w:val="center"/>
              <w:rPr>
                <w:rFonts w:cstheme="minorHAnsi"/>
                <w:sz w:val="20"/>
                <w:szCs w:val="20"/>
              </w:rPr>
            </w:pPr>
            <w:r w:rsidRPr="00B6468E">
              <w:rPr>
                <w:rFonts w:cstheme="minorHAnsi"/>
                <w:sz w:val="20"/>
                <w:szCs w:val="20"/>
              </w:rPr>
              <w:t>4 Mb mínimo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30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jc w:val="both"/>
              <w:rPr>
                <w:rFonts w:cstheme="minorHAnsi"/>
                <w:sz w:val="20"/>
                <w:szCs w:val="20"/>
              </w:rPr>
            </w:pPr>
            <w:r w:rsidRPr="00B6468E">
              <w:rPr>
                <w:rFonts w:cstheme="minorHAnsi"/>
                <w:sz w:val="20"/>
                <w:szCs w:val="20"/>
              </w:rPr>
              <w:t>Soporte de Virtualización de Hardware</w:t>
            </w:r>
          </w:p>
        </w:tc>
        <w:tc>
          <w:tcPr>
            <w:tcW w:w="954" w:type="dxa"/>
            <w:vMerge w:val="restart"/>
            <w:tcBorders>
              <w:top w:val="nil"/>
              <w:left w:val="single" w:sz="4" w:space="0" w:color="auto"/>
              <w:bottom w:val="single" w:sz="4" w:space="0" w:color="000000"/>
              <w:right w:val="single" w:sz="4" w:space="0" w:color="auto"/>
            </w:tcBorders>
            <w:shd w:val="clear" w:color="auto" w:fill="auto"/>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B6468E" w:rsidRPr="00B6468E" w:rsidRDefault="00B6468E" w:rsidP="00450251">
            <w:pPr>
              <w:jc w:val="center"/>
              <w:rPr>
                <w:rFonts w:cstheme="minorHAnsi"/>
                <w:sz w:val="20"/>
                <w:szCs w:val="20"/>
              </w:rPr>
            </w:pPr>
            <w:r w:rsidRPr="00B6468E">
              <w:rPr>
                <w:rFonts w:cstheme="minorHAnsi"/>
                <w:sz w:val="20"/>
                <w:szCs w:val="20"/>
              </w:rPr>
              <w:t> </w:t>
            </w:r>
          </w:p>
        </w:tc>
        <w:tc>
          <w:tcPr>
            <w:tcW w:w="15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468E" w:rsidRPr="00B6468E" w:rsidRDefault="00B6468E" w:rsidP="00450251">
            <w:pPr>
              <w:jc w:val="center"/>
              <w:rPr>
                <w:rFonts w:cstheme="minorHAnsi"/>
                <w:sz w:val="20"/>
                <w:szCs w:val="20"/>
              </w:rPr>
            </w:pPr>
            <w:r w:rsidRPr="00B6468E">
              <w:rPr>
                <w:rFonts w:cstheme="minorHAnsi"/>
                <w:sz w:val="20"/>
                <w:szCs w:val="20"/>
              </w:rPr>
              <w:t> </w:t>
            </w:r>
          </w:p>
        </w:tc>
      </w:tr>
      <w:tr w:rsidR="00B6468E" w:rsidRPr="00B6468E" w:rsidTr="00B6468E">
        <w:trPr>
          <w:trHeight w:val="102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jc w:val="both"/>
              <w:rPr>
                <w:rFonts w:cstheme="minorHAnsi"/>
                <w:sz w:val="20"/>
                <w:szCs w:val="20"/>
              </w:rPr>
            </w:pPr>
            <w:r w:rsidRPr="00B6468E">
              <w:rPr>
                <w:rFonts w:cstheme="minorHAnsi"/>
                <w:sz w:val="20"/>
                <w:szCs w:val="20"/>
              </w:rPr>
              <w:t xml:space="preserve">Velocidad De Bus Frontal 1600 </w:t>
            </w:r>
            <w:proofErr w:type="spellStart"/>
            <w:r w:rsidRPr="00B6468E">
              <w:rPr>
                <w:rFonts w:cstheme="minorHAnsi"/>
                <w:sz w:val="20"/>
                <w:szCs w:val="20"/>
              </w:rPr>
              <w:t>Mhz</w:t>
            </w:r>
            <w:proofErr w:type="spellEnd"/>
            <w:r w:rsidRPr="00B6468E">
              <w:rPr>
                <w:rFonts w:cstheme="minorHAnsi"/>
                <w:sz w:val="20"/>
                <w:szCs w:val="20"/>
              </w:rPr>
              <w:t xml:space="preserve"> como mínimo o Arquitectura DMI2 en adelante o Equivalente (Como mínimo Tecnología </w:t>
            </w:r>
            <w:proofErr w:type="spellStart"/>
            <w:r w:rsidRPr="00B6468E">
              <w:rPr>
                <w:rFonts w:cstheme="minorHAnsi"/>
                <w:sz w:val="20"/>
                <w:szCs w:val="20"/>
              </w:rPr>
              <w:t>multi</w:t>
            </w:r>
            <w:proofErr w:type="spellEnd"/>
            <w:r w:rsidRPr="00B6468E">
              <w:rPr>
                <w:rFonts w:cstheme="minorHAnsi"/>
                <w:sz w:val="20"/>
                <w:szCs w:val="20"/>
              </w:rPr>
              <w:t>-hilo o similar.)</w:t>
            </w:r>
          </w:p>
        </w:tc>
        <w:tc>
          <w:tcPr>
            <w:tcW w:w="954"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r w:rsidR="00B6468E" w:rsidRPr="00B6468E" w:rsidTr="00B6468E">
        <w:trPr>
          <w:trHeight w:val="510"/>
        </w:trPr>
        <w:tc>
          <w:tcPr>
            <w:tcW w:w="6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9</w:t>
            </w:r>
          </w:p>
        </w:tc>
        <w:tc>
          <w:tcPr>
            <w:tcW w:w="21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Características de Placa Madre.</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Cuatro bancos de memoria RAM mínimo.</w:t>
            </w:r>
          </w:p>
        </w:tc>
        <w:tc>
          <w:tcPr>
            <w:tcW w:w="95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B6468E" w:rsidRPr="00B6468E" w:rsidRDefault="00B6468E" w:rsidP="00450251">
            <w:pPr>
              <w:jc w:val="center"/>
              <w:rPr>
                <w:rFonts w:cstheme="minorHAnsi"/>
                <w:sz w:val="20"/>
                <w:szCs w:val="20"/>
              </w:rPr>
            </w:pPr>
            <w:r w:rsidRPr="00B6468E">
              <w:rPr>
                <w:rFonts w:cstheme="minorHAnsi"/>
                <w:sz w:val="20"/>
                <w:szCs w:val="20"/>
              </w:rPr>
              <w:t> </w:t>
            </w:r>
          </w:p>
        </w:tc>
        <w:tc>
          <w:tcPr>
            <w:tcW w:w="15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468E" w:rsidRPr="00B6468E" w:rsidRDefault="00B6468E" w:rsidP="00450251">
            <w:pPr>
              <w:jc w:val="center"/>
              <w:rPr>
                <w:rFonts w:cstheme="minorHAnsi"/>
                <w:sz w:val="20"/>
                <w:szCs w:val="20"/>
              </w:rPr>
            </w:pPr>
            <w:r w:rsidRPr="00B6468E">
              <w:rPr>
                <w:rFonts w:cstheme="minorHAnsi"/>
                <w:sz w:val="20"/>
                <w:szCs w:val="20"/>
              </w:rPr>
              <w:t> </w:t>
            </w:r>
          </w:p>
        </w:tc>
      </w:tr>
      <w:tr w:rsidR="00B6468E" w:rsidRPr="00B6468E" w:rsidTr="00B6468E">
        <w:trPr>
          <w:trHeight w:val="30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 xml:space="preserve">Cuatro puertos USB 2.0. </w:t>
            </w:r>
            <w:r w:rsidRPr="00B6468E">
              <w:rPr>
                <w:rFonts w:cstheme="minorHAnsi"/>
                <w:sz w:val="20"/>
                <w:szCs w:val="20"/>
              </w:rPr>
              <w:lastRenderedPageBreak/>
              <w:t>mínimo</w:t>
            </w:r>
          </w:p>
        </w:tc>
        <w:tc>
          <w:tcPr>
            <w:tcW w:w="954"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r w:rsidR="00B6468E" w:rsidRPr="00B6468E" w:rsidTr="00B6468E">
        <w:trPr>
          <w:trHeight w:val="30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Dos puertos USB 3.0. mínimo</w:t>
            </w:r>
          </w:p>
        </w:tc>
        <w:tc>
          <w:tcPr>
            <w:tcW w:w="954"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r w:rsidR="00B6468E" w:rsidRPr="00B6468E" w:rsidTr="00B6468E">
        <w:trPr>
          <w:trHeight w:val="30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Una ranura PCI-EX (16x) mínimo.</w:t>
            </w:r>
          </w:p>
        </w:tc>
        <w:tc>
          <w:tcPr>
            <w:tcW w:w="954"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r w:rsidR="00B6468E" w:rsidRPr="00B6468E" w:rsidTr="00B6468E">
        <w:trPr>
          <w:trHeight w:val="1275"/>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 xml:space="preserve">Una ranura PCI-EX libre luego de expansiones. (en caso de necesitar utilizar las ranuras de expansión PCI-EX)                                                              Un puerto VGA o DVI o </w:t>
            </w:r>
            <w:proofErr w:type="spellStart"/>
            <w:r w:rsidRPr="00B6468E">
              <w:rPr>
                <w:rFonts w:cstheme="minorHAnsi"/>
                <w:sz w:val="20"/>
                <w:szCs w:val="20"/>
              </w:rPr>
              <w:t>DisplayPort</w:t>
            </w:r>
            <w:proofErr w:type="spellEnd"/>
            <w:r w:rsidRPr="00B6468E">
              <w:rPr>
                <w:rFonts w:cstheme="minorHAnsi"/>
                <w:sz w:val="20"/>
                <w:szCs w:val="20"/>
              </w:rPr>
              <w:t xml:space="preserve"> (compatible con el monitor ofertado)</w:t>
            </w:r>
          </w:p>
        </w:tc>
        <w:tc>
          <w:tcPr>
            <w:tcW w:w="954"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r w:rsidR="00B6468E" w:rsidRPr="00B6468E" w:rsidTr="00B6468E">
        <w:trPr>
          <w:trHeight w:val="51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Debe contar con controlador SATA con soporte RAID.</w:t>
            </w:r>
          </w:p>
        </w:tc>
        <w:tc>
          <w:tcPr>
            <w:tcW w:w="954"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r w:rsidR="00B6468E" w:rsidRPr="00B6468E" w:rsidTr="00B6468E">
        <w:trPr>
          <w:trHeight w:val="30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Un puerto de red RJ45 - Integrado</w:t>
            </w:r>
          </w:p>
        </w:tc>
        <w:tc>
          <w:tcPr>
            <w:tcW w:w="954"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r w:rsidR="00B6468E" w:rsidRPr="00B6468E" w:rsidTr="00B6468E">
        <w:trPr>
          <w:trHeight w:val="510"/>
        </w:trPr>
        <w:tc>
          <w:tcPr>
            <w:tcW w:w="6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10</w:t>
            </w:r>
          </w:p>
        </w:tc>
        <w:tc>
          <w:tcPr>
            <w:tcW w:w="21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Memoria RAM</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lang w:val="pt-BR"/>
              </w:rPr>
            </w:pPr>
            <w:r w:rsidRPr="00B6468E">
              <w:rPr>
                <w:rFonts w:cstheme="minorHAnsi"/>
                <w:sz w:val="20"/>
                <w:szCs w:val="20"/>
                <w:lang w:val="pt-BR"/>
              </w:rPr>
              <w:t>Memoria RAM Tipo DDR3 o superior</w:t>
            </w:r>
            <w:proofErr w:type="gramStart"/>
            <w:r w:rsidRPr="00B6468E">
              <w:rPr>
                <w:rFonts w:cstheme="minorHAnsi"/>
                <w:sz w:val="20"/>
                <w:szCs w:val="20"/>
                <w:lang w:val="pt-BR"/>
              </w:rPr>
              <w:t xml:space="preserve">  </w:t>
            </w:r>
            <w:proofErr w:type="gramEnd"/>
            <w:r w:rsidRPr="00B6468E">
              <w:rPr>
                <w:rFonts w:cstheme="minorHAnsi"/>
                <w:sz w:val="20"/>
                <w:szCs w:val="20"/>
                <w:lang w:val="pt-BR"/>
              </w:rPr>
              <w:t xml:space="preserve">(1600MHz o </w:t>
            </w:r>
            <w:proofErr w:type="spellStart"/>
            <w:r w:rsidRPr="00B6468E">
              <w:rPr>
                <w:rFonts w:cstheme="minorHAnsi"/>
                <w:sz w:val="20"/>
                <w:szCs w:val="20"/>
                <w:lang w:val="pt-BR"/>
              </w:rPr>
              <w:t>mayor</w:t>
            </w:r>
            <w:proofErr w:type="spellEnd"/>
            <w:r w:rsidRPr="00B6468E">
              <w:rPr>
                <w:rFonts w:cstheme="minorHAnsi"/>
                <w:sz w:val="20"/>
                <w:szCs w:val="20"/>
                <w:lang w:val="pt-BR"/>
              </w:rPr>
              <w:t xml:space="preserve">). </w:t>
            </w:r>
          </w:p>
        </w:tc>
        <w:tc>
          <w:tcPr>
            <w:tcW w:w="95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8 GB como mínimo</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468E" w:rsidRPr="00B6468E" w:rsidRDefault="00B6468E" w:rsidP="00450251">
            <w:pPr>
              <w:jc w:val="center"/>
              <w:rPr>
                <w:rFonts w:cstheme="minorHAnsi"/>
                <w:sz w:val="20"/>
                <w:szCs w:val="20"/>
              </w:rPr>
            </w:pPr>
            <w:r w:rsidRPr="00B6468E">
              <w:rPr>
                <w:rFonts w:cstheme="minorHAnsi"/>
                <w:sz w:val="20"/>
                <w:szCs w:val="20"/>
              </w:rPr>
              <w:t> </w:t>
            </w:r>
          </w:p>
        </w:tc>
      </w:tr>
      <w:tr w:rsidR="00B6468E" w:rsidRPr="00B6468E" w:rsidTr="00B6468E">
        <w:trPr>
          <w:trHeight w:val="51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Debe   quedar   al menos 1 (un) banco   de memoria libre para futuras expansiones.</w:t>
            </w:r>
          </w:p>
        </w:tc>
        <w:tc>
          <w:tcPr>
            <w:tcW w:w="954"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r w:rsidR="00B6468E" w:rsidRPr="00B6468E" w:rsidTr="00B6468E">
        <w:trPr>
          <w:trHeight w:val="51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Capacidad   para ampliación de memoria RAM reconocida por el BIOS de la placa madre.</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16 GB mínimo.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300"/>
        </w:trPr>
        <w:tc>
          <w:tcPr>
            <w:tcW w:w="6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11</w:t>
            </w:r>
          </w:p>
        </w:tc>
        <w:tc>
          <w:tcPr>
            <w:tcW w:w="21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Grabador de DVD</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Tipo SATA.</w:t>
            </w:r>
          </w:p>
        </w:tc>
        <w:tc>
          <w:tcPr>
            <w:tcW w:w="95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468E" w:rsidRPr="00B6468E" w:rsidRDefault="00B6468E" w:rsidP="00450251">
            <w:pPr>
              <w:jc w:val="center"/>
              <w:rPr>
                <w:rFonts w:cstheme="minorHAnsi"/>
                <w:sz w:val="20"/>
                <w:szCs w:val="20"/>
              </w:rPr>
            </w:pPr>
            <w:r w:rsidRPr="00B6468E">
              <w:rPr>
                <w:rFonts w:cstheme="minorHAnsi"/>
                <w:sz w:val="20"/>
                <w:szCs w:val="20"/>
              </w:rPr>
              <w:t> </w:t>
            </w:r>
          </w:p>
        </w:tc>
      </w:tr>
      <w:tr w:rsidR="00B6468E" w:rsidRPr="00B6468E" w:rsidTr="00B6468E">
        <w:trPr>
          <w:trHeight w:val="51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Velocidad de Grabación de DVD soportada (8X mínimo).</w:t>
            </w:r>
          </w:p>
        </w:tc>
        <w:tc>
          <w:tcPr>
            <w:tcW w:w="954"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r w:rsidR="00B6468E" w:rsidRPr="00B6468E" w:rsidTr="00B6468E">
        <w:trPr>
          <w:trHeight w:val="51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Velocidad de Grabación de CD soportada  (16X mínimo).</w:t>
            </w:r>
          </w:p>
        </w:tc>
        <w:tc>
          <w:tcPr>
            <w:tcW w:w="954"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r w:rsidR="00B6468E" w:rsidRPr="00B6468E" w:rsidTr="00B6468E">
        <w:trPr>
          <w:trHeight w:val="76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12</w:t>
            </w:r>
          </w:p>
        </w:tc>
        <w:tc>
          <w:tcPr>
            <w:tcW w:w="2149"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Unidad de Disco duro</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Disco duro SATA II o superior de 7200 rpm, 500GB mínimo, capacidad  de fábrica, con posibilidad de RAID.</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51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13</w:t>
            </w:r>
          </w:p>
        </w:tc>
        <w:tc>
          <w:tcPr>
            <w:tcW w:w="2149"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Tarjeta de Sonido</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 xml:space="preserve">Incorporado, Salidas para Auriculares o Parlantes y entrada Micrófono </w:t>
            </w:r>
          </w:p>
        </w:tc>
        <w:tc>
          <w:tcPr>
            <w:tcW w:w="95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B6468E" w:rsidRPr="00B6468E" w:rsidRDefault="00B6468E" w:rsidP="00450251">
            <w:pPr>
              <w:jc w:val="center"/>
              <w:rPr>
                <w:rFonts w:cstheme="minorHAnsi"/>
                <w:sz w:val="20"/>
                <w:szCs w:val="20"/>
              </w:rPr>
            </w:pPr>
            <w:r w:rsidRPr="00B6468E">
              <w:rPr>
                <w:rFonts w:cstheme="minorHAnsi"/>
                <w:sz w:val="20"/>
                <w:szCs w:val="20"/>
              </w:rPr>
              <w:t> </w:t>
            </w:r>
          </w:p>
        </w:tc>
        <w:tc>
          <w:tcPr>
            <w:tcW w:w="15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468E" w:rsidRPr="00B6468E" w:rsidRDefault="00B6468E" w:rsidP="00450251">
            <w:pPr>
              <w:jc w:val="center"/>
              <w:rPr>
                <w:rFonts w:cstheme="minorHAnsi"/>
                <w:sz w:val="20"/>
                <w:szCs w:val="20"/>
              </w:rPr>
            </w:pPr>
            <w:r w:rsidRPr="00B6468E">
              <w:rPr>
                <w:rFonts w:cstheme="minorHAnsi"/>
                <w:sz w:val="20"/>
                <w:szCs w:val="20"/>
              </w:rPr>
              <w:t> </w:t>
            </w:r>
          </w:p>
        </w:tc>
      </w:tr>
      <w:tr w:rsidR="00B6468E" w:rsidRPr="00B6468E" w:rsidTr="00B6468E">
        <w:trPr>
          <w:trHeight w:val="30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14</w:t>
            </w:r>
          </w:p>
        </w:tc>
        <w:tc>
          <w:tcPr>
            <w:tcW w:w="2149"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 xml:space="preserve">Parlantes </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Integrados</w:t>
            </w:r>
          </w:p>
        </w:tc>
        <w:tc>
          <w:tcPr>
            <w:tcW w:w="954"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r w:rsidR="00B6468E" w:rsidRPr="00B6468E" w:rsidTr="00B6468E">
        <w:trPr>
          <w:trHeight w:val="509"/>
        </w:trPr>
        <w:tc>
          <w:tcPr>
            <w:tcW w:w="6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15</w:t>
            </w:r>
          </w:p>
        </w:tc>
        <w:tc>
          <w:tcPr>
            <w:tcW w:w="21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 xml:space="preserve">Tarjetas de videos </w:t>
            </w:r>
          </w:p>
        </w:tc>
        <w:tc>
          <w:tcPr>
            <w:tcW w:w="26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Dedicada, Tipo PCI EXPRESS (16x), Deberá soportar la resolución 1920 x 1080 en 60Hz o superior. Salida compatible con el monitor ofertado.</w:t>
            </w:r>
          </w:p>
        </w:tc>
        <w:tc>
          <w:tcPr>
            <w:tcW w:w="95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1024 MB como mínimo</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468E" w:rsidRPr="00B6468E" w:rsidRDefault="00B6468E" w:rsidP="00450251">
            <w:pPr>
              <w:jc w:val="center"/>
              <w:rPr>
                <w:rFonts w:cstheme="minorHAnsi"/>
                <w:sz w:val="20"/>
                <w:szCs w:val="20"/>
              </w:rPr>
            </w:pPr>
            <w:r w:rsidRPr="00B6468E">
              <w:rPr>
                <w:rFonts w:cstheme="minorHAnsi"/>
                <w:sz w:val="20"/>
                <w:szCs w:val="20"/>
              </w:rPr>
              <w:t> </w:t>
            </w:r>
          </w:p>
        </w:tc>
      </w:tr>
      <w:tr w:rsidR="00B6468E" w:rsidRPr="00B6468E" w:rsidTr="00B6468E">
        <w:trPr>
          <w:trHeight w:val="509"/>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jc w:val="both"/>
              <w:rPr>
                <w:rFonts w:cstheme="minorHAnsi"/>
                <w:sz w:val="20"/>
                <w:szCs w:val="20"/>
              </w:rPr>
            </w:pPr>
          </w:p>
        </w:tc>
        <w:tc>
          <w:tcPr>
            <w:tcW w:w="954"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r w:rsidR="00B6468E" w:rsidRPr="00B6468E" w:rsidTr="00B6468E">
        <w:trPr>
          <w:trHeight w:val="51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 xml:space="preserve">Tarjeta de video Integrada. Salida compatible con el </w:t>
            </w:r>
            <w:r w:rsidRPr="00B6468E">
              <w:rPr>
                <w:rFonts w:cstheme="minorHAnsi"/>
                <w:sz w:val="20"/>
                <w:szCs w:val="20"/>
              </w:rPr>
              <w:lastRenderedPageBreak/>
              <w:t>monitor ofertado.</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lastRenderedPageBreak/>
              <w:t xml:space="preserve">512MB como </w:t>
            </w:r>
            <w:r w:rsidRPr="00B6468E">
              <w:rPr>
                <w:rFonts w:cstheme="minorHAnsi"/>
                <w:sz w:val="20"/>
                <w:szCs w:val="20"/>
              </w:rPr>
              <w:lastRenderedPageBreak/>
              <w:t>mínimo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lastRenderedPageBreak/>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1275"/>
        </w:trPr>
        <w:tc>
          <w:tcPr>
            <w:tcW w:w="6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lastRenderedPageBreak/>
              <w:t>16</w:t>
            </w:r>
          </w:p>
        </w:tc>
        <w:tc>
          <w:tcPr>
            <w:tcW w:w="21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Monitor</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 xml:space="preserve">De la misma marca que el CPU, Conexión VGA o DVI o </w:t>
            </w:r>
            <w:proofErr w:type="spellStart"/>
            <w:r w:rsidRPr="00B6468E">
              <w:rPr>
                <w:rFonts w:cstheme="minorHAnsi"/>
                <w:sz w:val="20"/>
                <w:szCs w:val="20"/>
              </w:rPr>
              <w:t>DisplayPort</w:t>
            </w:r>
            <w:proofErr w:type="spellEnd"/>
            <w:r w:rsidRPr="00B6468E">
              <w:rPr>
                <w:rFonts w:cstheme="minorHAnsi"/>
                <w:sz w:val="20"/>
                <w:szCs w:val="20"/>
              </w:rPr>
              <w:t xml:space="preserve">, Pantalla Plana, Voltaje requerido 100/240V 50/60 Hz (No se aceptaran monitores con fuente externa). Debe cumplir con el Estándar </w:t>
            </w:r>
            <w:proofErr w:type="spellStart"/>
            <w:r w:rsidRPr="00B6468E">
              <w:rPr>
                <w:rFonts w:cstheme="minorHAnsi"/>
                <w:sz w:val="20"/>
                <w:szCs w:val="20"/>
              </w:rPr>
              <w:t>Energy</w:t>
            </w:r>
            <w:proofErr w:type="spellEnd"/>
            <w:r w:rsidRPr="00B6468E">
              <w:rPr>
                <w:rFonts w:cstheme="minorHAnsi"/>
                <w:sz w:val="20"/>
                <w:szCs w:val="20"/>
              </w:rPr>
              <w:t xml:space="preserve"> </w:t>
            </w:r>
            <w:proofErr w:type="spellStart"/>
            <w:r w:rsidRPr="00B6468E">
              <w:rPr>
                <w:rFonts w:cstheme="minorHAnsi"/>
                <w:sz w:val="20"/>
                <w:szCs w:val="20"/>
              </w:rPr>
              <w:t>Star</w:t>
            </w:r>
            <w:proofErr w:type="spellEnd"/>
            <w:r w:rsidRPr="00B6468E">
              <w:rPr>
                <w:rFonts w:cstheme="minorHAnsi"/>
                <w:sz w:val="20"/>
                <w:szCs w:val="20"/>
              </w:rPr>
              <w:t xml:space="preserve"> o Similar</w:t>
            </w:r>
          </w:p>
        </w:tc>
        <w:tc>
          <w:tcPr>
            <w:tcW w:w="954" w:type="dxa"/>
            <w:tcBorders>
              <w:top w:val="nil"/>
              <w:left w:val="nil"/>
              <w:bottom w:val="nil"/>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765"/>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 xml:space="preserve">Monitor tipo LED de 17” pulgadas como mínimo hasta 22” pulgadas como máximo, </w:t>
            </w:r>
            <w:proofErr w:type="spellStart"/>
            <w:r w:rsidRPr="00B6468E">
              <w:rPr>
                <w:rFonts w:cstheme="minorHAnsi"/>
                <w:sz w:val="20"/>
                <w:szCs w:val="20"/>
              </w:rPr>
              <w:t>widescreen</w:t>
            </w:r>
            <w:proofErr w:type="spellEnd"/>
            <w:r w:rsidRPr="00B6468E">
              <w:rPr>
                <w:rFonts w:cstheme="minorHAnsi"/>
                <w:sz w:val="20"/>
                <w:szCs w:val="20"/>
              </w:rPr>
              <w:t>, Resolución 1280x800 o superior.</w:t>
            </w:r>
          </w:p>
        </w:tc>
        <w:tc>
          <w:tcPr>
            <w:tcW w:w="954" w:type="dxa"/>
            <w:tcBorders>
              <w:top w:val="single" w:sz="4" w:space="0" w:color="auto"/>
              <w:left w:val="nil"/>
              <w:bottom w:val="nil"/>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510"/>
        </w:trPr>
        <w:tc>
          <w:tcPr>
            <w:tcW w:w="6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17</w:t>
            </w:r>
          </w:p>
        </w:tc>
        <w:tc>
          <w:tcPr>
            <w:tcW w:w="21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Teclado</w:t>
            </w:r>
          </w:p>
        </w:tc>
        <w:tc>
          <w:tcPr>
            <w:tcW w:w="2675"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jc w:val="both"/>
              <w:rPr>
                <w:rFonts w:cstheme="minorHAnsi"/>
                <w:sz w:val="20"/>
                <w:szCs w:val="20"/>
              </w:rPr>
            </w:pPr>
            <w:r w:rsidRPr="00B6468E">
              <w:rPr>
                <w:rFonts w:cstheme="minorHAnsi"/>
                <w:sz w:val="20"/>
                <w:szCs w:val="20"/>
              </w:rPr>
              <w:t>Standard para Windows, español, conexión USB. La marca deberá ser igual a la CPU y Monitor.</w:t>
            </w:r>
          </w:p>
        </w:tc>
        <w:tc>
          <w:tcPr>
            <w:tcW w:w="95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468E" w:rsidRPr="00B6468E" w:rsidRDefault="00B6468E" w:rsidP="00450251">
            <w:pPr>
              <w:jc w:val="center"/>
              <w:rPr>
                <w:rFonts w:cstheme="minorHAnsi"/>
                <w:sz w:val="20"/>
                <w:szCs w:val="20"/>
              </w:rPr>
            </w:pPr>
            <w:r w:rsidRPr="00B6468E">
              <w:rPr>
                <w:rFonts w:cstheme="minorHAnsi"/>
                <w:sz w:val="20"/>
                <w:szCs w:val="20"/>
              </w:rPr>
              <w:t> </w:t>
            </w:r>
          </w:p>
        </w:tc>
      </w:tr>
      <w:tr w:rsidR="00B6468E" w:rsidRPr="00B6468E" w:rsidTr="00B6468E">
        <w:trPr>
          <w:trHeight w:val="691"/>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jc w:val="both"/>
              <w:rPr>
                <w:rFonts w:cstheme="minorHAnsi"/>
                <w:sz w:val="20"/>
                <w:szCs w:val="20"/>
              </w:rPr>
            </w:pPr>
            <w:r w:rsidRPr="00B6468E">
              <w:rPr>
                <w:rFonts w:cstheme="minorHAnsi"/>
                <w:sz w:val="20"/>
                <w:szCs w:val="20"/>
              </w:rPr>
              <w:t>No se aceptará PS2, tampoco adaptador PS2 a USB. No se aceptaran teclados Inalámbricos. Mismo color que el gabinete  y monitor</w:t>
            </w:r>
          </w:p>
        </w:tc>
        <w:tc>
          <w:tcPr>
            <w:tcW w:w="954" w:type="dxa"/>
            <w:vMerge/>
            <w:tcBorders>
              <w:top w:val="single" w:sz="4" w:space="0" w:color="auto"/>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r w:rsidR="00B6468E" w:rsidRPr="00B6468E" w:rsidTr="00B6468E">
        <w:trPr>
          <w:trHeight w:val="578"/>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18</w:t>
            </w:r>
          </w:p>
        </w:tc>
        <w:tc>
          <w:tcPr>
            <w:tcW w:w="2149"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Mouse / Ratón</w:t>
            </w:r>
          </w:p>
        </w:tc>
        <w:tc>
          <w:tcPr>
            <w:tcW w:w="2675"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jc w:val="both"/>
              <w:rPr>
                <w:rFonts w:cstheme="minorHAnsi"/>
                <w:sz w:val="20"/>
                <w:szCs w:val="20"/>
              </w:rPr>
            </w:pPr>
            <w:r w:rsidRPr="00B6468E">
              <w:rPr>
                <w:rFonts w:cstheme="minorHAnsi"/>
                <w:sz w:val="20"/>
                <w:szCs w:val="20"/>
              </w:rPr>
              <w:t xml:space="preserve">Mouse óptico con rueda de </w:t>
            </w:r>
            <w:proofErr w:type="spellStart"/>
            <w:r w:rsidRPr="00B6468E">
              <w:rPr>
                <w:rFonts w:cstheme="minorHAnsi"/>
                <w:sz w:val="20"/>
                <w:szCs w:val="20"/>
              </w:rPr>
              <w:t>scroll</w:t>
            </w:r>
            <w:proofErr w:type="spellEnd"/>
            <w:r w:rsidRPr="00B6468E">
              <w:rPr>
                <w:rFonts w:cstheme="minorHAnsi"/>
                <w:sz w:val="20"/>
                <w:szCs w:val="20"/>
              </w:rPr>
              <w:t xml:space="preserve">, conexión USB, la marca deberá ser igual a la CPU y Monitor. No se aceptará PS2, tampoco adaptador PS2 a USB. Tampoco </w:t>
            </w:r>
            <w:proofErr w:type="spellStart"/>
            <w:r w:rsidRPr="00B6468E">
              <w:rPr>
                <w:rFonts w:cstheme="minorHAnsi"/>
                <w:sz w:val="20"/>
                <w:szCs w:val="20"/>
              </w:rPr>
              <w:t>Mouses</w:t>
            </w:r>
            <w:proofErr w:type="spellEnd"/>
            <w:r w:rsidRPr="00B6468E">
              <w:rPr>
                <w:rFonts w:cstheme="minorHAnsi"/>
                <w:sz w:val="20"/>
                <w:szCs w:val="20"/>
              </w:rPr>
              <w:t xml:space="preserve"> Inalámbricos. Mismo color que el Gabinete y el teclado. Con </w:t>
            </w:r>
            <w:proofErr w:type="spellStart"/>
            <w:r w:rsidRPr="00B6468E">
              <w:rPr>
                <w:rFonts w:cstheme="minorHAnsi"/>
                <w:sz w:val="20"/>
                <w:szCs w:val="20"/>
              </w:rPr>
              <w:t>mousepad</w:t>
            </w:r>
            <w:proofErr w:type="spellEnd"/>
            <w:r w:rsidRPr="00B6468E">
              <w:rPr>
                <w:rFonts w:cstheme="minorHAnsi"/>
                <w:sz w:val="20"/>
                <w:szCs w:val="20"/>
              </w:rPr>
              <w:t>.</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Mínimo con 2 botones</w:t>
            </w:r>
            <w:r w:rsidRPr="00B6468E">
              <w:rPr>
                <w:rFonts w:cstheme="minorHAnsi"/>
                <w:b/>
                <w:bCs/>
                <w:sz w:val="20"/>
                <w:szCs w:val="20"/>
              </w:rPr>
              <w:t xml:space="preserve"> </w:t>
            </w:r>
            <w:r w:rsidRPr="00B6468E">
              <w:rPr>
                <w:rFonts w:cstheme="minorHAnsi"/>
                <w:sz w:val="20"/>
                <w:szCs w:val="20"/>
              </w:rPr>
              <w:t xml:space="preserve">y </w:t>
            </w:r>
            <w:proofErr w:type="spellStart"/>
            <w:r w:rsidRPr="00B6468E">
              <w:rPr>
                <w:rFonts w:cstheme="minorHAnsi"/>
                <w:sz w:val="20"/>
                <w:szCs w:val="20"/>
              </w:rPr>
              <w:t>scroll</w:t>
            </w:r>
            <w:proofErr w:type="spellEnd"/>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510"/>
        </w:trPr>
        <w:tc>
          <w:tcPr>
            <w:tcW w:w="6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19</w:t>
            </w:r>
          </w:p>
        </w:tc>
        <w:tc>
          <w:tcPr>
            <w:tcW w:w="21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Comunicaciones</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Tarjeta de Red 10/100/1000 full dúplex  adicional instalada en ranura PCI-EX</w:t>
            </w:r>
          </w:p>
        </w:tc>
        <w:tc>
          <w:tcPr>
            <w:tcW w:w="95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B6468E" w:rsidRPr="00B6468E" w:rsidRDefault="00B6468E" w:rsidP="00450251">
            <w:pPr>
              <w:jc w:val="center"/>
              <w:rPr>
                <w:rFonts w:cstheme="minorHAnsi"/>
                <w:sz w:val="20"/>
                <w:szCs w:val="20"/>
              </w:rPr>
            </w:pPr>
            <w:r w:rsidRPr="00B6468E">
              <w:rPr>
                <w:rFonts w:cstheme="minorHAnsi"/>
                <w:sz w:val="20"/>
                <w:szCs w:val="20"/>
              </w:rPr>
              <w:t> </w:t>
            </w:r>
          </w:p>
        </w:tc>
        <w:tc>
          <w:tcPr>
            <w:tcW w:w="15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468E" w:rsidRPr="00B6468E" w:rsidRDefault="00B6468E" w:rsidP="00450251">
            <w:pPr>
              <w:jc w:val="center"/>
              <w:rPr>
                <w:rFonts w:cstheme="minorHAnsi"/>
                <w:sz w:val="20"/>
                <w:szCs w:val="20"/>
              </w:rPr>
            </w:pPr>
            <w:r w:rsidRPr="00B6468E">
              <w:rPr>
                <w:rFonts w:cstheme="minorHAnsi"/>
                <w:sz w:val="20"/>
                <w:szCs w:val="20"/>
              </w:rPr>
              <w:t> </w:t>
            </w:r>
          </w:p>
        </w:tc>
      </w:tr>
      <w:tr w:rsidR="00B6468E" w:rsidRPr="00B6468E" w:rsidTr="00B6468E">
        <w:trPr>
          <w:trHeight w:val="765"/>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 xml:space="preserve">Tarjeta de red </w:t>
            </w:r>
            <w:proofErr w:type="spellStart"/>
            <w:r w:rsidRPr="00B6468E">
              <w:rPr>
                <w:rFonts w:cstheme="minorHAnsi"/>
                <w:sz w:val="20"/>
                <w:szCs w:val="20"/>
              </w:rPr>
              <w:t>Wireless</w:t>
            </w:r>
            <w:proofErr w:type="spellEnd"/>
            <w:r w:rsidRPr="00B6468E">
              <w:rPr>
                <w:rFonts w:cstheme="minorHAnsi"/>
                <w:sz w:val="20"/>
                <w:szCs w:val="20"/>
              </w:rPr>
              <w:t xml:space="preserve"> 802.11  b/g/n instalada en ranura PCI-EX de 300 Mbps con doble antena como mínimo.</w:t>
            </w:r>
          </w:p>
        </w:tc>
        <w:tc>
          <w:tcPr>
            <w:tcW w:w="954"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r w:rsidR="00B6468E" w:rsidRPr="00B6468E" w:rsidTr="00B6468E">
        <w:trPr>
          <w:trHeight w:val="1020"/>
        </w:trPr>
        <w:tc>
          <w:tcPr>
            <w:tcW w:w="6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20</w:t>
            </w:r>
          </w:p>
        </w:tc>
        <w:tc>
          <w:tcPr>
            <w:tcW w:w="21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Fuente de Alimentación</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 xml:space="preserve">Voltaje 100-240 Voltios a 50-60 Hertz, La fuente deberá soportar la carga de todos los componentes del equipo. Debe cumplir con el Estándar </w:t>
            </w:r>
            <w:proofErr w:type="spellStart"/>
            <w:r w:rsidRPr="00B6468E">
              <w:rPr>
                <w:rFonts w:cstheme="minorHAnsi"/>
                <w:sz w:val="20"/>
                <w:szCs w:val="20"/>
              </w:rPr>
              <w:t>Energy</w:t>
            </w:r>
            <w:proofErr w:type="spellEnd"/>
            <w:r w:rsidRPr="00B6468E">
              <w:rPr>
                <w:rFonts w:cstheme="minorHAnsi"/>
                <w:sz w:val="20"/>
                <w:szCs w:val="20"/>
              </w:rPr>
              <w:t xml:space="preserve"> </w:t>
            </w:r>
            <w:proofErr w:type="spellStart"/>
            <w:r w:rsidRPr="00B6468E">
              <w:rPr>
                <w:rFonts w:cstheme="minorHAnsi"/>
                <w:sz w:val="20"/>
                <w:szCs w:val="20"/>
              </w:rPr>
              <w:t>Star</w:t>
            </w:r>
            <w:proofErr w:type="spellEnd"/>
            <w:r w:rsidRPr="00B6468E">
              <w:rPr>
                <w:rFonts w:cstheme="minorHAnsi"/>
                <w:sz w:val="20"/>
                <w:szCs w:val="20"/>
              </w:rPr>
              <w:t xml:space="preserve"> o Similar</w:t>
            </w:r>
          </w:p>
        </w:tc>
        <w:tc>
          <w:tcPr>
            <w:tcW w:w="95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468E" w:rsidRPr="00B6468E" w:rsidRDefault="00B6468E" w:rsidP="00450251">
            <w:pPr>
              <w:jc w:val="center"/>
              <w:rPr>
                <w:rFonts w:cstheme="minorHAnsi"/>
                <w:sz w:val="20"/>
                <w:szCs w:val="20"/>
              </w:rPr>
            </w:pPr>
            <w:r w:rsidRPr="00B6468E">
              <w:rPr>
                <w:rFonts w:cstheme="minorHAnsi"/>
                <w:sz w:val="20"/>
                <w:szCs w:val="20"/>
              </w:rPr>
              <w:t> </w:t>
            </w:r>
          </w:p>
        </w:tc>
      </w:tr>
      <w:tr w:rsidR="00B6468E" w:rsidRPr="00B6468E" w:rsidTr="00B6468E">
        <w:trPr>
          <w:trHeight w:val="51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Debe incluir cables de poder y supresor  de picos.</w:t>
            </w:r>
          </w:p>
        </w:tc>
        <w:tc>
          <w:tcPr>
            <w:tcW w:w="954"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r w:rsidR="00B6468E" w:rsidRPr="00B6468E" w:rsidTr="00B6468E">
        <w:trPr>
          <w:trHeight w:val="51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21</w:t>
            </w:r>
          </w:p>
        </w:tc>
        <w:tc>
          <w:tcPr>
            <w:tcW w:w="2149"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Seguridad</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 xml:space="preserve">Gabinete con sistema de </w:t>
            </w:r>
            <w:r w:rsidRPr="00B6468E">
              <w:rPr>
                <w:rFonts w:cstheme="minorHAnsi"/>
                <w:sz w:val="20"/>
                <w:szCs w:val="20"/>
              </w:rPr>
              <w:lastRenderedPageBreak/>
              <w:t>seguridad por medio de candado pequeño de acero y llaves.</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lastRenderedPageBreak/>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127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lastRenderedPageBreak/>
              <w:t>22</w:t>
            </w:r>
          </w:p>
        </w:tc>
        <w:tc>
          <w:tcPr>
            <w:tcW w:w="2149"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Licencias</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 xml:space="preserve">Licencia de Windows 10 PRO de 64 bits en Español última versión, pre instalado y configurado con todas las actualizaciones y activaciones necesarias, con posibilidad de </w:t>
            </w:r>
            <w:proofErr w:type="spellStart"/>
            <w:r w:rsidRPr="00B6468E">
              <w:rPr>
                <w:rFonts w:cstheme="minorHAnsi"/>
                <w:sz w:val="20"/>
                <w:szCs w:val="20"/>
              </w:rPr>
              <w:t>Downgrade</w:t>
            </w:r>
            <w:proofErr w:type="spellEnd"/>
            <w:r w:rsidRPr="00B6468E">
              <w:rPr>
                <w:rFonts w:cstheme="minorHAnsi"/>
                <w:sz w:val="20"/>
                <w:szCs w:val="20"/>
              </w:rPr>
              <w:t>. .</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510"/>
        </w:trPr>
        <w:tc>
          <w:tcPr>
            <w:tcW w:w="6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23</w:t>
            </w:r>
          </w:p>
        </w:tc>
        <w:tc>
          <w:tcPr>
            <w:tcW w:w="21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Instaladores</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CD/DVD de Instalación original del Sistema Operativo.</w:t>
            </w:r>
          </w:p>
        </w:tc>
        <w:tc>
          <w:tcPr>
            <w:tcW w:w="95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Opcional</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468E" w:rsidRPr="00B6468E" w:rsidRDefault="00B6468E" w:rsidP="00450251">
            <w:pPr>
              <w:jc w:val="center"/>
              <w:rPr>
                <w:rFonts w:cstheme="minorHAnsi"/>
                <w:sz w:val="20"/>
                <w:szCs w:val="20"/>
              </w:rPr>
            </w:pPr>
            <w:r w:rsidRPr="00B6468E">
              <w:rPr>
                <w:rFonts w:cstheme="minorHAnsi"/>
                <w:sz w:val="20"/>
                <w:szCs w:val="20"/>
              </w:rPr>
              <w:t> </w:t>
            </w:r>
          </w:p>
        </w:tc>
      </w:tr>
      <w:tr w:rsidR="00B6468E" w:rsidRPr="00B6468E" w:rsidTr="00B6468E">
        <w:trPr>
          <w:trHeight w:val="51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 xml:space="preserve">CD/DVD con los drivers de equipo (Red, Video Sonido, </w:t>
            </w:r>
            <w:proofErr w:type="spellStart"/>
            <w:r w:rsidRPr="00B6468E">
              <w:rPr>
                <w:rFonts w:cstheme="minorHAnsi"/>
                <w:sz w:val="20"/>
                <w:szCs w:val="20"/>
              </w:rPr>
              <w:t>etc</w:t>
            </w:r>
            <w:proofErr w:type="spellEnd"/>
            <w:r w:rsidRPr="00B6468E">
              <w:rPr>
                <w:rFonts w:cstheme="minorHAnsi"/>
                <w:sz w:val="20"/>
                <w:szCs w:val="20"/>
              </w:rPr>
              <w:t>)</w:t>
            </w:r>
          </w:p>
        </w:tc>
        <w:tc>
          <w:tcPr>
            <w:tcW w:w="954"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r w:rsidR="00B6468E" w:rsidRPr="00B6468E" w:rsidTr="00B6468E">
        <w:trPr>
          <w:trHeight w:val="306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24</w:t>
            </w:r>
          </w:p>
        </w:tc>
        <w:tc>
          <w:tcPr>
            <w:tcW w:w="2149"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Garantía (escrita)</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Mínimo de 24 meses.                                        Incluye: Soporte de atención de Hardware, Mano de Obra y Repuestos incluyendo traslado de los equipos de la oficina del cliente al proveedor y viceversa a cargo del proveedor. Si la reparación implica la indisponibilidad del equipo por más de 5 días,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2805"/>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25</w:t>
            </w:r>
          </w:p>
        </w:tc>
        <w:tc>
          <w:tcPr>
            <w:tcW w:w="2149" w:type="dxa"/>
            <w:tcBorders>
              <w:top w:val="single" w:sz="4" w:space="0" w:color="auto"/>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Respaldo Técnico</w:t>
            </w:r>
          </w:p>
        </w:tc>
        <w:tc>
          <w:tcPr>
            <w:tcW w:w="2675" w:type="dxa"/>
            <w:tcBorders>
              <w:top w:val="single" w:sz="4" w:space="0" w:color="auto"/>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 xml:space="preserve">  Para garantizar a la institución, la garantía así 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w:t>
            </w:r>
            <w:r w:rsidRPr="00B6468E">
              <w:rPr>
                <w:rFonts w:cstheme="minorHAnsi"/>
                <w:sz w:val="20"/>
                <w:szCs w:val="20"/>
              </w:rPr>
              <w:lastRenderedPageBreak/>
              <w:t>que resulte adjudicado, la gestión de dicha ejecución.</w:t>
            </w:r>
          </w:p>
        </w:tc>
        <w:tc>
          <w:tcPr>
            <w:tcW w:w="954" w:type="dxa"/>
            <w:tcBorders>
              <w:top w:val="single" w:sz="4" w:space="0" w:color="auto"/>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lastRenderedPageBreak/>
              <w:t>Exigido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765"/>
        </w:trPr>
        <w:tc>
          <w:tcPr>
            <w:tcW w:w="66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lastRenderedPageBreak/>
              <w:t>26</w:t>
            </w:r>
          </w:p>
        </w:tc>
        <w:tc>
          <w:tcPr>
            <w:tcW w:w="214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Certificación y documentaciones requeridas</w:t>
            </w:r>
          </w:p>
        </w:tc>
        <w:tc>
          <w:tcPr>
            <w:tcW w:w="2675" w:type="dxa"/>
            <w:tcBorders>
              <w:top w:val="single" w:sz="4" w:space="0" w:color="auto"/>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 xml:space="preserve">Certificación de calidad ISO 9001: 2008 o similar para todo el equipo en conjunto </w:t>
            </w:r>
          </w:p>
        </w:tc>
        <w:tc>
          <w:tcPr>
            <w:tcW w:w="954" w:type="dxa"/>
            <w:tcBorders>
              <w:top w:val="single" w:sz="4" w:space="0" w:color="auto"/>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30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Carta de distribución del Representante</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30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Carta de Autorización del Fabricante</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51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Catálogos y Especificaciones originales del Equipo Ofertado.</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510"/>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No serán aceptados Certificaciones que cubran solo ensamblado</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1275"/>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27</w:t>
            </w:r>
          </w:p>
        </w:tc>
        <w:tc>
          <w:tcPr>
            <w:tcW w:w="2149"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Componentes del equipo y números de parte</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Los componentes principales deben contar con número de parte original del fabricante. Deberá ser presentada esta lista por escrito, de tal manera a corroborarse con el catalogo online del fabricante.</w:t>
            </w:r>
          </w:p>
        </w:tc>
        <w:tc>
          <w:tcPr>
            <w:tcW w:w="954"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tcBorders>
              <w:top w:val="nil"/>
              <w:left w:val="nil"/>
              <w:bottom w:val="single" w:sz="4" w:space="0" w:color="auto"/>
              <w:right w:val="single" w:sz="4" w:space="0" w:color="auto"/>
            </w:tcBorders>
            <w:shd w:val="clear" w:color="auto" w:fill="auto"/>
            <w:vAlign w:val="center"/>
            <w:hideMark/>
          </w:tcPr>
          <w:p w:rsidR="00B6468E" w:rsidRPr="00B6468E" w:rsidRDefault="00B6468E" w:rsidP="00450251">
            <w:pPr>
              <w:rPr>
                <w:rFonts w:cstheme="minorHAnsi"/>
                <w:sz w:val="20"/>
                <w:szCs w:val="20"/>
              </w:rPr>
            </w:pPr>
            <w:r w:rsidRPr="00B6468E">
              <w:rPr>
                <w:rFonts w:cstheme="minorHAnsi"/>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B6468E" w:rsidRPr="00B6468E" w:rsidRDefault="00B6468E" w:rsidP="00450251">
            <w:pPr>
              <w:rPr>
                <w:rFonts w:cstheme="minorHAnsi"/>
                <w:sz w:val="20"/>
                <w:szCs w:val="20"/>
              </w:rPr>
            </w:pPr>
            <w:r w:rsidRPr="00B6468E">
              <w:rPr>
                <w:rFonts w:cstheme="minorHAnsi"/>
                <w:sz w:val="20"/>
                <w:szCs w:val="20"/>
              </w:rPr>
              <w:t> </w:t>
            </w:r>
          </w:p>
        </w:tc>
      </w:tr>
      <w:tr w:rsidR="00B6468E" w:rsidRPr="00B6468E" w:rsidTr="00B6468E">
        <w:trPr>
          <w:trHeight w:val="300"/>
        </w:trPr>
        <w:tc>
          <w:tcPr>
            <w:tcW w:w="6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6468E" w:rsidRPr="00B6468E" w:rsidRDefault="00B6468E" w:rsidP="00450251">
            <w:pPr>
              <w:jc w:val="center"/>
              <w:rPr>
                <w:rFonts w:cstheme="minorHAnsi"/>
                <w:sz w:val="20"/>
                <w:szCs w:val="20"/>
              </w:rPr>
            </w:pPr>
            <w:r w:rsidRPr="00B6468E">
              <w:rPr>
                <w:rFonts w:cstheme="minorHAnsi"/>
                <w:sz w:val="20"/>
                <w:szCs w:val="20"/>
              </w:rPr>
              <w:t>28</w:t>
            </w:r>
          </w:p>
        </w:tc>
        <w:tc>
          <w:tcPr>
            <w:tcW w:w="21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b/>
                <w:bCs/>
                <w:sz w:val="20"/>
                <w:szCs w:val="20"/>
              </w:rPr>
            </w:pPr>
            <w:r w:rsidRPr="00B6468E">
              <w:rPr>
                <w:rFonts w:cstheme="minorHAnsi"/>
                <w:b/>
                <w:bCs/>
                <w:sz w:val="20"/>
                <w:szCs w:val="20"/>
              </w:rPr>
              <w:t>Plazo de entrega</w:t>
            </w: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A definir por la convocante.</w:t>
            </w:r>
          </w:p>
        </w:tc>
        <w:tc>
          <w:tcPr>
            <w:tcW w:w="95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6468E" w:rsidRPr="00B6468E" w:rsidRDefault="00B6468E" w:rsidP="00450251">
            <w:pPr>
              <w:jc w:val="center"/>
              <w:rPr>
                <w:rFonts w:cstheme="minorHAnsi"/>
                <w:sz w:val="20"/>
                <w:szCs w:val="20"/>
              </w:rPr>
            </w:pPr>
            <w:r w:rsidRPr="00B6468E">
              <w:rPr>
                <w:rFonts w:cstheme="minorHAnsi"/>
                <w:sz w:val="20"/>
                <w:szCs w:val="20"/>
              </w:rPr>
              <w:t>Exigido</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B6468E" w:rsidRPr="00B6468E" w:rsidRDefault="00B6468E" w:rsidP="00450251">
            <w:pPr>
              <w:jc w:val="center"/>
              <w:rPr>
                <w:rFonts w:cstheme="minorHAnsi"/>
                <w:sz w:val="20"/>
                <w:szCs w:val="20"/>
              </w:rPr>
            </w:pPr>
            <w:r w:rsidRPr="00B6468E">
              <w:rPr>
                <w:rFonts w:cstheme="minorHAnsi"/>
                <w:sz w:val="20"/>
                <w:szCs w:val="20"/>
              </w:rPr>
              <w:t> </w:t>
            </w:r>
          </w:p>
        </w:tc>
        <w:tc>
          <w:tcPr>
            <w:tcW w:w="15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6468E" w:rsidRPr="00B6468E" w:rsidRDefault="00B6468E" w:rsidP="00450251">
            <w:pPr>
              <w:jc w:val="center"/>
              <w:rPr>
                <w:rFonts w:cstheme="minorHAnsi"/>
                <w:sz w:val="20"/>
                <w:szCs w:val="20"/>
              </w:rPr>
            </w:pPr>
            <w:r w:rsidRPr="00B6468E">
              <w:rPr>
                <w:rFonts w:cstheme="minorHAnsi"/>
                <w:sz w:val="20"/>
                <w:szCs w:val="20"/>
              </w:rPr>
              <w:t> </w:t>
            </w:r>
          </w:p>
        </w:tc>
      </w:tr>
      <w:tr w:rsidR="00B6468E" w:rsidRPr="00B6468E" w:rsidTr="00B6468E">
        <w:trPr>
          <w:trHeight w:val="765"/>
        </w:trPr>
        <w:tc>
          <w:tcPr>
            <w:tcW w:w="663"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214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b/>
                <w:bCs/>
                <w:sz w:val="20"/>
                <w:szCs w:val="20"/>
              </w:rPr>
            </w:pPr>
          </w:p>
        </w:tc>
        <w:tc>
          <w:tcPr>
            <w:tcW w:w="2675" w:type="dxa"/>
            <w:tcBorders>
              <w:top w:val="nil"/>
              <w:left w:val="nil"/>
              <w:bottom w:val="single" w:sz="4" w:space="0" w:color="auto"/>
              <w:right w:val="single" w:sz="4" w:space="0" w:color="auto"/>
            </w:tcBorders>
            <w:shd w:val="clear" w:color="000000" w:fill="FFFFFF"/>
            <w:vAlign w:val="center"/>
            <w:hideMark/>
          </w:tcPr>
          <w:p w:rsidR="00B6468E" w:rsidRPr="00B6468E" w:rsidRDefault="00B6468E" w:rsidP="00450251">
            <w:pPr>
              <w:jc w:val="both"/>
              <w:rPr>
                <w:rFonts w:cstheme="minorHAnsi"/>
                <w:sz w:val="20"/>
                <w:szCs w:val="20"/>
              </w:rPr>
            </w:pPr>
            <w:r w:rsidRPr="00B6468E">
              <w:rPr>
                <w:rFonts w:cstheme="minorHAnsi"/>
                <w:sz w:val="20"/>
                <w:szCs w:val="20"/>
              </w:rPr>
              <w:t>En la entrega se verificaran las partes internas certificadas por fábrica previa al lacrado de los equipos.</w:t>
            </w:r>
          </w:p>
        </w:tc>
        <w:tc>
          <w:tcPr>
            <w:tcW w:w="954"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B6468E" w:rsidRPr="00B6468E" w:rsidRDefault="00B6468E" w:rsidP="00450251">
            <w:pPr>
              <w:rPr>
                <w:rFonts w:cstheme="minorHAnsi"/>
                <w:sz w:val="20"/>
                <w:szCs w:val="20"/>
              </w:rPr>
            </w:pPr>
          </w:p>
        </w:tc>
      </w:tr>
    </w:tbl>
    <w:p w:rsidR="00B6468E" w:rsidRPr="00B6468E" w:rsidRDefault="00B6468E" w:rsidP="006F77B5">
      <w:pPr>
        <w:spacing w:after="0" w:line="240" w:lineRule="auto"/>
        <w:rPr>
          <w:rFonts w:eastAsia="Times New Roman" w:cstheme="minorHAnsi"/>
          <w:b/>
          <w:sz w:val="24"/>
          <w:szCs w:val="24"/>
        </w:rPr>
      </w:pPr>
    </w:p>
    <w:p w:rsidR="00B6468E" w:rsidRDefault="00B6468E" w:rsidP="006F77B5">
      <w:pPr>
        <w:spacing w:after="0" w:line="240" w:lineRule="auto"/>
        <w:rPr>
          <w:rFonts w:eastAsia="Times New Roman" w:cstheme="minorHAnsi"/>
          <w:b/>
          <w:sz w:val="24"/>
          <w:szCs w:val="24"/>
          <w:lang w:val="es-ES"/>
        </w:rPr>
      </w:pPr>
      <w:r>
        <w:rPr>
          <w:rFonts w:eastAsia="Times New Roman" w:cstheme="minorHAnsi"/>
          <w:b/>
          <w:sz w:val="24"/>
          <w:szCs w:val="24"/>
          <w:lang w:val="es-ES"/>
        </w:rPr>
        <w:t>2- impresora Laser</w:t>
      </w:r>
      <w:bookmarkStart w:id="1" w:name="_GoBack"/>
      <w:bookmarkEnd w:id="1"/>
    </w:p>
    <w:p w:rsidR="006F77B5" w:rsidRDefault="006F77B5" w:rsidP="0064447C">
      <w:pPr>
        <w:spacing w:after="0" w:line="240" w:lineRule="auto"/>
        <w:jc w:val="center"/>
        <w:rPr>
          <w:rFonts w:eastAsia="Times New Roman" w:cstheme="minorHAnsi"/>
          <w:b/>
          <w:sz w:val="24"/>
          <w:szCs w:val="24"/>
          <w:lang w:val="es-ES"/>
        </w:rPr>
      </w:pPr>
    </w:p>
    <w:p w:rsidR="006F77B5" w:rsidRPr="0064447C" w:rsidRDefault="006F77B5" w:rsidP="0064447C">
      <w:pPr>
        <w:spacing w:after="0" w:line="240" w:lineRule="auto"/>
        <w:jc w:val="center"/>
        <w:rPr>
          <w:rFonts w:eastAsia="Times New Roman" w:cstheme="minorHAnsi"/>
          <w:b/>
          <w:sz w:val="24"/>
          <w:szCs w:val="24"/>
          <w:lang w:val="es-ES"/>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305"/>
        <w:gridCol w:w="4252"/>
        <w:gridCol w:w="1418"/>
        <w:gridCol w:w="1134"/>
      </w:tblGrid>
      <w:tr w:rsidR="00643303" w:rsidRPr="00F27045" w:rsidTr="00A15492">
        <w:trPr>
          <w:jc w:val="center"/>
        </w:trPr>
        <w:tc>
          <w:tcPr>
            <w:tcW w:w="817" w:type="dxa"/>
            <w:vAlign w:val="center"/>
          </w:tcPr>
          <w:p w:rsidR="00643303" w:rsidRPr="00F27045" w:rsidRDefault="00643303" w:rsidP="00643303">
            <w:pPr>
              <w:spacing w:after="120" w:line="240" w:lineRule="auto"/>
              <w:jc w:val="center"/>
            </w:pPr>
            <w:r>
              <w:t>2</w:t>
            </w:r>
          </w:p>
        </w:tc>
        <w:tc>
          <w:tcPr>
            <w:tcW w:w="1305" w:type="dxa"/>
            <w:vAlign w:val="center"/>
          </w:tcPr>
          <w:p w:rsidR="00643303" w:rsidRPr="00A15492" w:rsidRDefault="00643303" w:rsidP="00643303">
            <w:pPr>
              <w:jc w:val="center"/>
              <w:rPr>
                <w:rFonts w:cs="Arial"/>
                <w:b/>
                <w:bCs/>
                <w:sz w:val="18"/>
                <w:szCs w:val="18"/>
              </w:rPr>
            </w:pPr>
            <w:r>
              <w:rPr>
                <w:b/>
                <w:sz w:val="18"/>
                <w:szCs w:val="18"/>
              </w:rPr>
              <w:t>43212105-001</w:t>
            </w:r>
          </w:p>
        </w:tc>
        <w:tc>
          <w:tcPr>
            <w:tcW w:w="4252" w:type="dxa"/>
            <w:vAlign w:val="center"/>
          </w:tcPr>
          <w:p w:rsidR="00643303" w:rsidRPr="00643303" w:rsidRDefault="00643303" w:rsidP="00643303">
            <w:pPr>
              <w:pStyle w:val="Default"/>
              <w:jc w:val="both"/>
              <w:rPr>
                <w:rFonts w:asciiTheme="minorHAnsi" w:hAnsiTheme="minorHAnsi" w:cstheme="minorHAnsi"/>
                <w:bCs/>
                <w:sz w:val="18"/>
                <w:szCs w:val="18"/>
              </w:rPr>
            </w:pPr>
          </w:p>
          <w:p w:rsidR="00643303" w:rsidRPr="00643303" w:rsidRDefault="00643303" w:rsidP="00643303">
            <w:pPr>
              <w:pStyle w:val="Default"/>
              <w:jc w:val="both"/>
              <w:rPr>
                <w:rFonts w:asciiTheme="minorHAnsi" w:hAnsiTheme="minorHAnsi" w:cstheme="minorHAnsi"/>
                <w:bCs/>
                <w:sz w:val="18"/>
                <w:szCs w:val="18"/>
              </w:rPr>
            </w:pPr>
          </w:p>
          <w:p w:rsidR="00643303" w:rsidRPr="00643303" w:rsidRDefault="00643303" w:rsidP="00643303">
            <w:pPr>
              <w:pStyle w:val="Default"/>
              <w:jc w:val="both"/>
              <w:rPr>
                <w:rFonts w:asciiTheme="minorHAnsi" w:hAnsiTheme="minorHAnsi" w:cstheme="minorHAnsi"/>
                <w:sz w:val="18"/>
                <w:szCs w:val="18"/>
              </w:rPr>
            </w:pPr>
            <w:r w:rsidRPr="00E064DD">
              <w:rPr>
                <w:rFonts w:asciiTheme="minorHAnsi" w:hAnsiTheme="minorHAnsi" w:cstheme="minorHAnsi"/>
                <w:b/>
                <w:bCs/>
                <w:sz w:val="18"/>
                <w:szCs w:val="18"/>
              </w:rPr>
              <w:t>Impresora Láser de impresión</w:t>
            </w:r>
            <w:r w:rsidRPr="00643303">
              <w:rPr>
                <w:rFonts w:asciiTheme="minorHAnsi" w:hAnsiTheme="minorHAnsi" w:cstheme="minorHAnsi"/>
                <w:sz w:val="18"/>
                <w:szCs w:val="18"/>
              </w:rPr>
              <w:t xml:space="preserve">: blanco y negro; En el trabajo de impresión: Laser; Ámbito de aplicación: oficinas pequeñas; Número de páginas por mes: 8000;  El tamaño máximo A4; automática a doble cara  Sí; La resolución máxima de b/w impresión: 600x600 dpi; Velocidad de impresión: 25 páginas/minutos (b/w A4); de la primera página: 7 c (B/W); </w:t>
            </w:r>
            <w:r w:rsidRPr="00643303">
              <w:rPr>
                <w:rStyle w:val="Textoennegrita"/>
                <w:rFonts w:asciiTheme="minorHAnsi" w:hAnsiTheme="minorHAnsi" w:cstheme="minorHAnsi"/>
                <w:sz w:val="18"/>
                <w:szCs w:val="18"/>
              </w:rPr>
              <w:t>Bandejas</w:t>
            </w:r>
            <w:r w:rsidRPr="00643303">
              <w:rPr>
                <w:rFonts w:asciiTheme="minorHAnsi" w:hAnsiTheme="minorHAnsi" w:cstheme="minorHAnsi"/>
                <w:sz w:val="18"/>
                <w:szCs w:val="18"/>
              </w:rPr>
              <w:t xml:space="preserve"> de alimentación de papel: 260 hojas. (Estándar); Salida de papel: 150 hojas (Estándar); Bypass Capacidad: 10 hojas;  </w:t>
            </w:r>
            <w:proofErr w:type="spellStart"/>
            <w:r w:rsidRPr="00643303">
              <w:rPr>
                <w:rStyle w:val="Textoennegrita"/>
                <w:rFonts w:asciiTheme="minorHAnsi" w:hAnsiTheme="minorHAnsi" w:cstheme="minorHAnsi"/>
                <w:sz w:val="18"/>
                <w:szCs w:val="18"/>
              </w:rPr>
              <w:t>Expendables</w:t>
            </w:r>
            <w:proofErr w:type="spellEnd"/>
            <w:r w:rsidRPr="00643303">
              <w:rPr>
                <w:rFonts w:asciiTheme="minorHAnsi" w:hAnsiTheme="minorHAnsi" w:cstheme="minorHAnsi"/>
                <w:sz w:val="18"/>
                <w:szCs w:val="18"/>
              </w:rPr>
              <w:t xml:space="preserve"> Peso del papel: 60-163 g/m2; Impresión en: cartulina, transparencias, etiquetas, papel satinado, sobres, papel mate; Recursos B/cartucho W/tóner: 2100 páginas; Número de </w:t>
            </w:r>
            <w:r w:rsidRPr="00643303">
              <w:rPr>
                <w:rFonts w:asciiTheme="minorHAnsi" w:hAnsiTheme="minorHAnsi" w:cstheme="minorHAnsi"/>
                <w:sz w:val="18"/>
                <w:szCs w:val="18"/>
              </w:rPr>
              <w:lastRenderedPageBreak/>
              <w:t xml:space="preserve">cartuchos: 1;   </w:t>
            </w:r>
            <w:r w:rsidRPr="00643303">
              <w:rPr>
                <w:rStyle w:val="Textoennegrita"/>
                <w:rFonts w:asciiTheme="minorHAnsi" w:hAnsiTheme="minorHAnsi" w:cstheme="minorHAnsi"/>
                <w:sz w:val="18"/>
                <w:szCs w:val="18"/>
              </w:rPr>
              <w:t>Memoria/Procesador</w:t>
            </w:r>
            <w:r w:rsidRPr="00643303">
              <w:rPr>
                <w:rFonts w:asciiTheme="minorHAnsi" w:hAnsiTheme="minorHAnsi" w:cstheme="minorHAnsi"/>
                <w:sz w:val="18"/>
                <w:szCs w:val="18"/>
              </w:rPr>
              <w:t xml:space="preserve"> La cantidad de memoria: 32 MB a 32 MB; Procesador: </w:t>
            </w:r>
            <w:proofErr w:type="spellStart"/>
            <w:r w:rsidRPr="00643303">
              <w:rPr>
                <w:rFonts w:asciiTheme="minorHAnsi" w:hAnsiTheme="minorHAnsi" w:cstheme="minorHAnsi"/>
                <w:sz w:val="18"/>
                <w:szCs w:val="18"/>
              </w:rPr>
              <w:t>Tensilica</w:t>
            </w:r>
            <w:proofErr w:type="spellEnd"/>
            <w:r w:rsidRPr="00643303">
              <w:rPr>
                <w:rFonts w:asciiTheme="minorHAnsi" w:hAnsiTheme="minorHAnsi" w:cstheme="minorHAnsi"/>
                <w:sz w:val="18"/>
                <w:szCs w:val="18"/>
              </w:rPr>
              <w:t>;</w:t>
            </w:r>
            <w:r w:rsidRPr="00643303">
              <w:rPr>
                <w:rFonts w:asciiTheme="minorHAnsi" w:hAnsiTheme="minorHAnsi" w:cstheme="minorHAnsi"/>
                <w:sz w:val="18"/>
                <w:szCs w:val="18"/>
              </w:rPr>
              <w:br/>
              <w:t xml:space="preserve">Velocidad del procesador: 400 MHz;  </w:t>
            </w:r>
            <w:r w:rsidRPr="00643303">
              <w:rPr>
                <w:rStyle w:val="Textoennegrita"/>
                <w:rFonts w:asciiTheme="minorHAnsi" w:hAnsiTheme="minorHAnsi" w:cstheme="minorHAnsi"/>
                <w:sz w:val="18"/>
                <w:szCs w:val="18"/>
              </w:rPr>
              <w:t>Interfaces</w:t>
            </w:r>
            <w:r w:rsidRPr="00643303">
              <w:rPr>
                <w:rFonts w:asciiTheme="minorHAnsi" w:hAnsiTheme="minorHAnsi" w:cstheme="minorHAnsi"/>
                <w:sz w:val="18"/>
                <w:szCs w:val="18"/>
              </w:rPr>
              <w:br/>
            </w:r>
            <w:proofErr w:type="spellStart"/>
            <w:r w:rsidRPr="00643303">
              <w:rPr>
                <w:rFonts w:asciiTheme="minorHAnsi" w:hAnsiTheme="minorHAnsi" w:cstheme="minorHAnsi"/>
                <w:sz w:val="18"/>
                <w:szCs w:val="18"/>
              </w:rPr>
              <w:t>Interfaces</w:t>
            </w:r>
            <w:proofErr w:type="spellEnd"/>
            <w:r w:rsidRPr="00643303">
              <w:rPr>
                <w:rFonts w:asciiTheme="minorHAnsi" w:hAnsiTheme="minorHAnsi" w:cstheme="minorHAnsi"/>
                <w:sz w:val="18"/>
                <w:szCs w:val="18"/>
              </w:rPr>
              <w:t>: Ethernet (RJ-45), USB 2.0;  El número de fuentes instaladas PCL: 45;  Soporte para SO: Windows, Linux, Mac OS;</w:t>
            </w:r>
            <w:r w:rsidRPr="00643303">
              <w:rPr>
                <w:rFonts w:asciiTheme="minorHAnsi" w:hAnsiTheme="minorHAnsi" w:cstheme="minorHAnsi"/>
                <w:sz w:val="18"/>
                <w:szCs w:val="18"/>
              </w:rPr>
              <w:br/>
              <w:t xml:space="preserve">Consumo de energía (en funcionamiento): 440 W; </w:t>
            </w:r>
            <w:r w:rsidRPr="00643303">
              <w:rPr>
                <w:rFonts w:asciiTheme="minorHAnsi" w:hAnsiTheme="minorHAnsi" w:cstheme="minorHAnsi"/>
                <w:sz w:val="18"/>
                <w:szCs w:val="18"/>
              </w:rPr>
              <w:br/>
              <w:t xml:space="preserve">Consumo de energía (espera): 2,2 W; </w:t>
            </w:r>
          </w:p>
          <w:tbl>
            <w:tblPr>
              <w:tblW w:w="5035" w:type="dxa"/>
              <w:tblCellSpacing w:w="15" w:type="dxa"/>
              <w:tblInd w:w="1" w:type="dxa"/>
              <w:tblLayout w:type="fixed"/>
              <w:tblCellMar>
                <w:top w:w="15" w:type="dxa"/>
                <w:left w:w="15" w:type="dxa"/>
                <w:bottom w:w="15" w:type="dxa"/>
                <w:right w:w="15" w:type="dxa"/>
              </w:tblCellMar>
              <w:tblLook w:val="04A0" w:firstRow="1" w:lastRow="0" w:firstColumn="1" w:lastColumn="0" w:noHBand="0" w:noVBand="1"/>
            </w:tblPr>
            <w:tblGrid>
              <w:gridCol w:w="2555"/>
              <w:gridCol w:w="2480"/>
            </w:tblGrid>
            <w:tr w:rsidR="00643303" w:rsidRPr="00643303" w:rsidTr="00DC6DF2">
              <w:trPr>
                <w:trHeight w:val="110"/>
                <w:tblCellSpacing w:w="15" w:type="dxa"/>
              </w:trPr>
              <w:tc>
                <w:tcPr>
                  <w:tcW w:w="2510" w:type="dxa"/>
                  <w:vAlign w:val="center"/>
                  <w:hideMark/>
                </w:tcPr>
                <w:p w:rsidR="00643303" w:rsidRPr="00643303" w:rsidRDefault="00643303" w:rsidP="00643303">
                  <w:pPr>
                    <w:spacing w:after="0" w:line="240" w:lineRule="auto"/>
                    <w:jc w:val="both"/>
                    <w:rPr>
                      <w:rFonts w:eastAsia="Times New Roman" w:cstheme="minorHAnsi"/>
                      <w:sz w:val="18"/>
                      <w:szCs w:val="18"/>
                      <w:lang w:eastAsia="pt-BR"/>
                    </w:rPr>
                  </w:pPr>
                  <w:r w:rsidRPr="00643303">
                    <w:rPr>
                      <w:rFonts w:eastAsia="Times New Roman" w:cstheme="minorHAnsi"/>
                      <w:sz w:val="18"/>
                      <w:szCs w:val="18"/>
                      <w:lang w:eastAsia="pt-BR"/>
                    </w:rPr>
                    <w:t xml:space="preserve">Con Rendimiento de energía </w:t>
                  </w:r>
                </w:p>
              </w:tc>
              <w:tc>
                <w:tcPr>
                  <w:tcW w:w="2435" w:type="dxa"/>
                  <w:vAlign w:val="center"/>
                  <w:hideMark/>
                </w:tcPr>
                <w:p w:rsidR="00643303" w:rsidRPr="00643303" w:rsidRDefault="00643303" w:rsidP="00643303">
                  <w:pPr>
                    <w:spacing w:after="0" w:line="240" w:lineRule="auto"/>
                    <w:jc w:val="both"/>
                    <w:rPr>
                      <w:rFonts w:eastAsia="Times New Roman" w:cstheme="minorHAnsi"/>
                      <w:sz w:val="18"/>
                      <w:szCs w:val="18"/>
                      <w:lang w:eastAsia="pt-BR"/>
                    </w:rPr>
                  </w:pPr>
                  <w:r w:rsidRPr="00643303">
                    <w:rPr>
                      <w:rFonts w:eastAsia="Times New Roman" w:cstheme="minorHAnsi"/>
                      <w:sz w:val="18"/>
                      <w:szCs w:val="18"/>
                      <w:lang w:eastAsia="pt-BR"/>
                    </w:rPr>
                    <w:t>Certificación ENERGY STAR</w:t>
                  </w:r>
                  <w:r w:rsidRPr="00643303">
                    <w:rPr>
                      <w:rFonts w:eastAsia="Times New Roman" w:cstheme="minorHAnsi"/>
                      <w:sz w:val="18"/>
                      <w:szCs w:val="18"/>
                      <w:vertAlign w:val="superscript"/>
                      <w:lang w:eastAsia="pt-BR"/>
                    </w:rPr>
                    <w:t>®</w:t>
                  </w:r>
                </w:p>
              </w:tc>
            </w:tr>
          </w:tbl>
          <w:p w:rsidR="00643303" w:rsidRPr="00643303" w:rsidRDefault="00643303" w:rsidP="00643303">
            <w:pPr>
              <w:pStyle w:val="Default"/>
              <w:jc w:val="both"/>
              <w:rPr>
                <w:rFonts w:asciiTheme="minorHAnsi" w:hAnsiTheme="minorHAnsi" w:cstheme="minorHAnsi"/>
                <w:sz w:val="18"/>
                <w:szCs w:val="18"/>
              </w:rPr>
            </w:pPr>
            <w:r w:rsidRPr="00643303">
              <w:rPr>
                <w:rFonts w:asciiTheme="minorHAnsi" w:hAnsiTheme="minorHAnsi" w:cstheme="minorHAnsi"/>
                <w:sz w:val="18"/>
                <w:szCs w:val="18"/>
              </w:rPr>
              <w:t>Dimensiones (</w:t>
            </w:r>
            <w:proofErr w:type="spellStart"/>
            <w:r w:rsidRPr="00643303">
              <w:rPr>
                <w:rFonts w:asciiTheme="minorHAnsi" w:hAnsiTheme="minorHAnsi" w:cstheme="minorHAnsi"/>
                <w:sz w:val="18"/>
                <w:szCs w:val="18"/>
              </w:rPr>
              <w:t>WxHxD</w:t>
            </w:r>
            <w:proofErr w:type="spellEnd"/>
            <w:r w:rsidRPr="00643303">
              <w:rPr>
                <w:rFonts w:asciiTheme="minorHAnsi" w:hAnsiTheme="minorHAnsi" w:cstheme="minorHAnsi"/>
                <w:sz w:val="18"/>
                <w:szCs w:val="18"/>
              </w:rPr>
              <w:t xml:space="preserve">): 387x246x284 mm;  Peso: </w:t>
            </w:r>
            <w:r w:rsidR="00E064DD">
              <w:rPr>
                <w:rFonts w:asciiTheme="minorHAnsi" w:hAnsiTheme="minorHAnsi" w:cstheme="minorHAnsi"/>
                <w:sz w:val="18"/>
                <w:szCs w:val="18"/>
              </w:rPr>
              <w:t xml:space="preserve">5,3 </w:t>
            </w:r>
            <w:r w:rsidRPr="00643303">
              <w:rPr>
                <w:rFonts w:asciiTheme="minorHAnsi" w:hAnsiTheme="minorHAnsi" w:cstheme="minorHAnsi"/>
                <w:sz w:val="18"/>
                <w:szCs w:val="18"/>
              </w:rPr>
              <w:t xml:space="preserve">kg; </w:t>
            </w:r>
          </w:p>
          <w:p w:rsidR="00643303" w:rsidRPr="00643303" w:rsidRDefault="00643303" w:rsidP="00643303">
            <w:pPr>
              <w:pStyle w:val="Default"/>
              <w:jc w:val="both"/>
              <w:rPr>
                <w:rFonts w:asciiTheme="minorHAnsi" w:hAnsiTheme="minorHAnsi" w:cstheme="minorHAnsi"/>
                <w:sz w:val="18"/>
                <w:szCs w:val="18"/>
              </w:rPr>
            </w:pPr>
            <w:r w:rsidRPr="00643303">
              <w:rPr>
                <w:rFonts w:asciiTheme="minorHAnsi" w:hAnsiTheme="minorHAnsi" w:cstheme="minorHAnsi"/>
                <w:sz w:val="18"/>
                <w:szCs w:val="18"/>
              </w:rPr>
              <w:t xml:space="preserve">Calidad de Impresión en negro (optima), hasta </w:t>
            </w:r>
            <w:r w:rsidRPr="00643303">
              <w:rPr>
                <w:rFonts w:asciiTheme="minorHAnsi" w:eastAsia="Times New Roman" w:hAnsiTheme="minorHAnsi" w:cstheme="minorHAnsi"/>
                <w:sz w:val="18"/>
                <w:szCs w:val="18"/>
                <w:lang w:eastAsia="pt-BR"/>
              </w:rPr>
              <w:t xml:space="preserve">600 x 600 </w:t>
            </w:r>
            <w:proofErr w:type="spellStart"/>
            <w:r w:rsidRPr="00643303">
              <w:rPr>
                <w:rFonts w:asciiTheme="minorHAnsi" w:eastAsia="Times New Roman" w:hAnsiTheme="minorHAnsi" w:cstheme="minorHAnsi"/>
                <w:sz w:val="18"/>
                <w:szCs w:val="18"/>
                <w:lang w:eastAsia="pt-BR"/>
              </w:rPr>
              <w:t>ppp</w:t>
            </w:r>
            <w:proofErr w:type="spellEnd"/>
            <w:r w:rsidRPr="00643303">
              <w:rPr>
                <w:rFonts w:asciiTheme="minorHAnsi" w:eastAsia="Times New Roman" w:hAnsiTheme="minorHAnsi" w:cstheme="minorHAnsi"/>
                <w:sz w:val="18"/>
                <w:szCs w:val="18"/>
                <w:lang w:eastAsia="pt-BR"/>
              </w:rPr>
              <w:t xml:space="preserve"> (1200 </w:t>
            </w:r>
            <w:proofErr w:type="spellStart"/>
            <w:r w:rsidRPr="00643303">
              <w:rPr>
                <w:rFonts w:asciiTheme="minorHAnsi" w:eastAsia="Times New Roman" w:hAnsiTheme="minorHAnsi" w:cstheme="minorHAnsi"/>
                <w:sz w:val="18"/>
                <w:szCs w:val="18"/>
                <w:lang w:eastAsia="pt-BR"/>
              </w:rPr>
              <w:t>ppp</w:t>
            </w:r>
            <w:proofErr w:type="spellEnd"/>
            <w:r w:rsidRPr="00643303">
              <w:rPr>
                <w:rFonts w:asciiTheme="minorHAnsi" w:eastAsia="Times New Roman" w:hAnsiTheme="minorHAnsi" w:cstheme="minorHAnsi"/>
                <w:sz w:val="18"/>
                <w:szCs w:val="18"/>
                <w:lang w:eastAsia="pt-BR"/>
              </w:rPr>
              <w:t xml:space="preserve"> de impresión efectiva con HP </w:t>
            </w:r>
            <w:proofErr w:type="spellStart"/>
            <w:r w:rsidRPr="00643303">
              <w:rPr>
                <w:rFonts w:asciiTheme="minorHAnsi" w:eastAsia="Times New Roman" w:hAnsiTheme="minorHAnsi" w:cstheme="minorHAnsi"/>
                <w:sz w:val="18"/>
                <w:szCs w:val="18"/>
                <w:lang w:eastAsia="pt-BR"/>
              </w:rPr>
              <w:t>FastRes</w:t>
            </w:r>
            <w:proofErr w:type="spellEnd"/>
            <w:r w:rsidRPr="00643303">
              <w:rPr>
                <w:rFonts w:asciiTheme="minorHAnsi" w:eastAsia="Times New Roman" w:hAnsiTheme="minorHAnsi" w:cstheme="minorHAnsi"/>
                <w:sz w:val="18"/>
                <w:szCs w:val="18"/>
                <w:lang w:eastAsia="pt-BR"/>
              </w:rPr>
              <w:t xml:space="preserve"> 1200)</w:t>
            </w:r>
          </w:p>
          <w:p w:rsidR="00643303" w:rsidRPr="00643303" w:rsidRDefault="00643303" w:rsidP="00643303">
            <w:pPr>
              <w:pStyle w:val="Default"/>
              <w:jc w:val="both"/>
              <w:rPr>
                <w:rFonts w:asciiTheme="minorHAnsi" w:hAnsiTheme="minorHAnsi" w:cstheme="minorHAnsi"/>
                <w:sz w:val="18"/>
                <w:szCs w:val="18"/>
              </w:rPr>
            </w:pPr>
            <w:r w:rsidRPr="00643303">
              <w:rPr>
                <w:rFonts w:asciiTheme="minorHAnsi" w:hAnsiTheme="minorHAnsi" w:cstheme="minorHAnsi"/>
                <w:sz w:val="18"/>
                <w:szCs w:val="18"/>
              </w:rPr>
              <w:t>Ciclo de trabajo mensual A4 Hasta 8000 paginas</w:t>
            </w:r>
          </w:p>
          <w:p w:rsidR="00643303" w:rsidRPr="00643303" w:rsidRDefault="00643303" w:rsidP="00643303">
            <w:pPr>
              <w:pStyle w:val="Default"/>
              <w:jc w:val="both"/>
              <w:rPr>
                <w:rFonts w:asciiTheme="minorHAnsi" w:hAnsiTheme="minorHAnsi" w:cstheme="minorHAnsi"/>
                <w:sz w:val="18"/>
                <w:szCs w:val="18"/>
              </w:rPr>
            </w:pPr>
            <w:r w:rsidRPr="00643303">
              <w:rPr>
                <w:rFonts w:asciiTheme="minorHAnsi" w:hAnsiTheme="minorHAnsi" w:cstheme="minorHAnsi"/>
                <w:sz w:val="18"/>
                <w:szCs w:val="18"/>
              </w:rPr>
              <w:t>Impresión a doble cara automática estándar.</w:t>
            </w:r>
          </w:p>
        </w:tc>
        <w:tc>
          <w:tcPr>
            <w:tcW w:w="1418" w:type="dxa"/>
            <w:vAlign w:val="center"/>
          </w:tcPr>
          <w:p w:rsidR="00643303" w:rsidRPr="00330E60" w:rsidRDefault="00643303" w:rsidP="00643303">
            <w:pPr>
              <w:jc w:val="center"/>
              <w:rPr>
                <w:rFonts w:ascii="Calibri" w:hAnsi="Calibri" w:cs="Calibri"/>
                <w:b/>
                <w:sz w:val="20"/>
                <w:szCs w:val="20"/>
              </w:rPr>
            </w:pPr>
            <w:r w:rsidRPr="00330E60">
              <w:rPr>
                <w:rFonts w:ascii="Calibri" w:hAnsi="Calibri" w:cs="Calibri"/>
                <w:b/>
                <w:sz w:val="20"/>
                <w:szCs w:val="20"/>
              </w:rPr>
              <w:lastRenderedPageBreak/>
              <w:t>Unida</w:t>
            </w:r>
            <w:r>
              <w:rPr>
                <w:rFonts w:ascii="Calibri" w:hAnsi="Calibri" w:cs="Calibri"/>
                <w:b/>
                <w:sz w:val="20"/>
                <w:szCs w:val="20"/>
              </w:rPr>
              <w:t>d</w:t>
            </w:r>
          </w:p>
        </w:tc>
        <w:tc>
          <w:tcPr>
            <w:tcW w:w="1134" w:type="dxa"/>
            <w:vAlign w:val="center"/>
          </w:tcPr>
          <w:p w:rsidR="00643303" w:rsidRDefault="00643303" w:rsidP="00643303">
            <w:pPr>
              <w:jc w:val="center"/>
              <w:rPr>
                <w:rFonts w:ascii="Calibri" w:hAnsi="Calibri" w:cs="Calibri"/>
                <w:b/>
                <w:bCs/>
                <w:color w:val="000000"/>
                <w:sz w:val="20"/>
                <w:szCs w:val="20"/>
              </w:rPr>
            </w:pPr>
            <w:r>
              <w:rPr>
                <w:rFonts w:ascii="Calibri" w:hAnsi="Calibri" w:cs="Calibri"/>
                <w:b/>
                <w:bCs/>
                <w:color w:val="000000"/>
                <w:sz w:val="20"/>
                <w:szCs w:val="20"/>
              </w:rPr>
              <w:t>20</w:t>
            </w:r>
          </w:p>
        </w:tc>
      </w:tr>
    </w:tbl>
    <w:p w:rsidR="005B52B3" w:rsidRDefault="005B52B3" w:rsidP="00BE2CD9">
      <w:pPr>
        <w:autoSpaceDE w:val="0"/>
        <w:autoSpaceDN w:val="0"/>
        <w:spacing w:after="0" w:line="240" w:lineRule="auto"/>
        <w:rPr>
          <w:rFonts w:ascii="Cambria" w:hAnsi="Cambria" w:cs="Arial"/>
          <w:b/>
          <w:bCs/>
          <w:lang w:val="es-ES" w:eastAsia="es-ES"/>
        </w:rPr>
      </w:pPr>
    </w:p>
    <w:p w:rsidR="00B14F25" w:rsidRPr="00B14F25" w:rsidRDefault="00B14F25" w:rsidP="00F033A0">
      <w:pPr>
        <w:pStyle w:val="SectionVIHeader"/>
        <w:spacing w:before="0" w:after="0" w:line="240" w:lineRule="auto"/>
        <w:jc w:val="left"/>
        <w:rPr>
          <w:rFonts w:asciiTheme="minorHAnsi" w:hAnsiTheme="minorHAnsi" w:cstheme="minorHAnsi"/>
          <w:bCs w:val="0"/>
          <w:sz w:val="20"/>
          <w:szCs w:val="20"/>
          <w:u w:val="single"/>
          <w:lang w:val="es-ES"/>
        </w:rPr>
      </w:pPr>
    </w:p>
    <w:p w:rsidR="00F033A0" w:rsidRPr="00105A53" w:rsidRDefault="00265BEB" w:rsidP="00F033A0">
      <w:pPr>
        <w:pStyle w:val="SectionVIHeader"/>
        <w:spacing w:before="0" w:after="0" w:line="240" w:lineRule="auto"/>
        <w:jc w:val="left"/>
        <w:rPr>
          <w:rFonts w:asciiTheme="minorHAnsi" w:hAnsiTheme="minorHAnsi" w:cstheme="minorHAnsi"/>
          <w:bCs w:val="0"/>
          <w:sz w:val="20"/>
          <w:szCs w:val="20"/>
          <w:u w:val="single"/>
          <w:lang w:val="es-ES"/>
        </w:rPr>
      </w:pPr>
      <w:r w:rsidRPr="00105A53">
        <w:rPr>
          <w:rFonts w:asciiTheme="minorHAnsi" w:hAnsiTheme="minorHAnsi" w:cstheme="minorHAnsi"/>
          <w:bCs w:val="0"/>
          <w:sz w:val="20"/>
          <w:szCs w:val="20"/>
          <w:u w:val="single"/>
          <w:lang w:val="es-ES"/>
        </w:rPr>
        <w:t>3</w:t>
      </w:r>
      <w:r w:rsidR="00F033A0" w:rsidRPr="00105A53">
        <w:rPr>
          <w:rFonts w:asciiTheme="minorHAnsi" w:hAnsiTheme="minorHAnsi" w:cstheme="minorHAnsi"/>
          <w:bCs w:val="0"/>
          <w:sz w:val="20"/>
          <w:szCs w:val="20"/>
          <w:u w:val="single"/>
          <w:lang w:val="es-ES"/>
        </w:rPr>
        <w:t>. Plan de Entregas bienes</w:t>
      </w:r>
    </w:p>
    <w:p w:rsidR="00F033A0" w:rsidRPr="00105A53" w:rsidRDefault="00F033A0" w:rsidP="00F033A0">
      <w:pPr>
        <w:pStyle w:val="SectionVIHeader"/>
        <w:spacing w:before="0" w:after="0" w:line="240" w:lineRule="auto"/>
        <w:jc w:val="left"/>
        <w:rPr>
          <w:rFonts w:asciiTheme="minorHAnsi" w:hAnsiTheme="minorHAnsi" w:cstheme="minorHAnsi"/>
          <w:bCs w:val="0"/>
          <w:sz w:val="20"/>
          <w:szCs w:val="20"/>
          <w:u w:val="single"/>
          <w:lang w:val="es-ES"/>
        </w:rPr>
      </w:pPr>
    </w:p>
    <w:p w:rsidR="00F033A0" w:rsidRPr="00105A53" w:rsidRDefault="00F033A0" w:rsidP="00F033A0">
      <w:pPr>
        <w:pStyle w:val="SectionVIHeader"/>
        <w:spacing w:before="0" w:after="0" w:line="240" w:lineRule="auto"/>
        <w:jc w:val="both"/>
        <w:rPr>
          <w:rFonts w:asciiTheme="minorHAnsi" w:hAnsiTheme="minorHAnsi" w:cstheme="minorHAnsi"/>
          <w:b w:val="0"/>
          <w:bCs w:val="0"/>
          <w:sz w:val="20"/>
          <w:szCs w:val="20"/>
          <w:lang w:val="es-ES"/>
        </w:rPr>
      </w:pPr>
      <w:r w:rsidRPr="00105A53">
        <w:rPr>
          <w:rFonts w:asciiTheme="minorHAnsi" w:hAnsiTheme="minorHAnsi" w:cstheme="minorHAnsi"/>
          <w:b w:val="0"/>
          <w:bCs w:val="0"/>
          <w:sz w:val="20"/>
          <w:szCs w:val="20"/>
          <w:lang w:val="es-ES"/>
        </w:rPr>
        <w:t>De acuerdo al punto 3</w:t>
      </w:r>
      <w:r w:rsidR="00BF7C02">
        <w:rPr>
          <w:rFonts w:asciiTheme="minorHAnsi" w:hAnsiTheme="minorHAnsi" w:cstheme="minorHAnsi"/>
          <w:b w:val="0"/>
          <w:bCs w:val="0"/>
          <w:sz w:val="20"/>
          <w:szCs w:val="20"/>
          <w:lang w:val="es-ES"/>
        </w:rPr>
        <w:t>4</w:t>
      </w:r>
      <w:r w:rsidRPr="00105A53">
        <w:rPr>
          <w:rFonts w:asciiTheme="minorHAnsi" w:hAnsiTheme="minorHAnsi" w:cstheme="minorHAnsi"/>
          <w:b w:val="0"/>
          <w:bCs w:val="0"/>
          <w:sz w:val="20"/>
          <w:szCs w:val="20"/>
          <w:lang w:val="es-ES"/>
        </w:rPr>
        <w:t xml:space="preserve"> del Anexo B del presente pliego de bases y condiciones. </w:t>
      </w:r>
    </w:p>
    <w:p w:rsidR="00961AC2" w:rsidRPr="00105A53" w:rsidRDefault="00961AC2" w:rsidP="00626F10">
      <w:pPr>
        <w:pStyle w:val="SectionVIHeader"/>
        <w:spacing w:before="0" w:after="0" w:line="240" w:lineRule="auto"/>
        <w:jc w:val="left"/>
        <w:rPr>
          <w:rFonts w:asciiTheme="minorHAnsi" w:hAnsiTheme="minorHAnsi" w:cstheme="minorHAnsi"/>
          <w:b w:val="0"/>
          <w:bCs w:val="0"/>
          <w:sz w:val="20"/>
          <w:szCs w:val="20"/>
          <w:u w:val="single"/>
          <w:lang w:val="es-ES"/>
        </w:rPr>
      </w:pPr>
    </w:p>
    <w:bookmarkEnd w:id="0"/>
    <w:p w:rsidR="004D377C" w:rsidRPr="00105A53" w:rsidRDefault="004D377C" w:rsidP="005863AC">
      <w:pPr>
        <w:spacing w:after="0" w:line="240" w:lineRule="auto"/>
        <w:jc w:val="both"/>
        <w:rPr>
          <w:rFonts w:eastAsia="Times New Roman" w:cstheme="minorHAnsi"/>
          <w:b/>
          <w:sz w:val="32"/>
          <w:szCs w:val="20"/>
          <w:highlight w:val="yellow"/>
          <w:lang w:val="es-ES"/>
        </w:rPr>
      </w:pPr>
    </w:p>
    <w:p w:rsidR="00E4280A" w:rsidRPr="00105A53" w:rsidRDefault="00E4280A" w:rsidP="005863AC">
      <w:pPr>
        <w:spacing w:after="0" w:line="240" w:lineRule="auto"/>
        <w:jc w:val="both"/>
        <w:rPr>
          <w:rFonts w:eastAsia="Times New Roman" w:cstheme="minorHAnsi"/>
          <w:b/>
          <w:sz w:val="24"/>
          <w:szCs w:val="16"/>
          <w:lang w:val="es-ES" w:eastAsia="es-ES"/>
        </w:rPr>
        <w:sectPr w:rsidR="00E4280A" w:rsidRPr="00105A53" w:rsidSect="00CB35A3">
          <w:headerReference w:type="default" r:id="rId10"/>
          <w:pgSz w:w="12242" w:h="18722" w:code="269"/>
          <w:pgMar w:top="1418" w:right="1043" w:bottom="1418" w:left="1560" w:header="709" w:footer="709" w:gutter="0"/>
          <w:cols w:space="708"/>
          <w:docGrid w:linePitch="360"/>
        </w:sectPr>
      </w:pPr>
      <w:r w:rsidRPr="00105A53">
        <w:rPr>
          <w:rFonts w:eastAsia="Times New Roman" w:cstheme="minorHAnsi"/>
          <w:b/>
          <w:sz w:val="32"/>
          <w:szCs w:val="20"/>
          <w:highlight w:val="yellow"/>
          <w:lang w:val="es-ES"/>
        </w:rPr>
        <w:t>EL ANEXO  D FORMULARIOS SE ENCUENTRA EN  ARCHIVO APARTE, A FIN DE QUE E</w:t>
      </w:r>
      <w:r w:rsidR="00C53A7F" w:rsidRPr="00105A53">
        <w:rPr>
          <w:rFonts w:eastAsia="Times New Roman" w:cstheme="minorHAnsi"/>
          <w:b/>
          <w:sz w:val="32"/>
          <w:szCs w:val="20"/>
          <w:highlight w:val="yellow"/>
          <w:lang w:val="es-ES"/>
        </w:rPr>
        <w:t>L</w:t>
      </w:r>
      <w:r w:rsidRPr="00105A53">
        <w:rPr>
          <w:rFonts w:eastAsia="Times New Roman" w:cstheme="minorHAnsi"/>
          <w:b/>
          <w:sz w:val="32"/>
          <w:szCs w:val="20"/>
          <w:highlight w:val="yellow"/>
          <w:lang w:val="es-ES"/>
        </w:rPr>
        <w:t xml:space="preserve"> OFERENTE LO PUEDA UTILIZAR EN LA PREPARACION DE SU OFERTA.</w:t>
      </w:r>
    </w:p>
    <w:p w:rsidR="006119A4" w:rsidRPr="00105A53"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40"/>
          <w:szCs w:val="20"/>
          <w:lang w:val="es-ES"/>
        </w:rPr>
      </w:pPr>
      <w:r w:rsidRPr="00105A53">
        <w:rPr>
          <w:rFonts w:eastAsia="Times New Roman" w:cstheme="minorHAnsi"/>
          <w:b/>
          <w:sz w:val="40"/>
          <w:szCs w:val="20"/>
          <w:lang w:val="es-ES"/>
        </w:rPr>
        <w:lastRenderedPageBreak/>
        <w:t>ANEXO E</w:t>
      </w:r>
    </w:p>
    <w:p w:rsidR="006119A4" w:rsidRPr="00105A53" w:rsidRDefault="006119A4" w:rsidP="005863AC">
      <w:pPr>
        <w:spacing w:after="0" w:line="240" w:lineRule="auto"/>
        <w:jc w:val="both"/>
        <w:rPr>
          <w:rFonts w:eastAsia="Times New Roman" w:cstheme="minorHAnsi"/>
          <w:sz w:val="16"/>
          <w:szCs w:val="16"/>
          <w:lang w:val="es-ES" w:eastAsia="es-ES"/>
        </w:rPr>
      </w:pPr>
    </w:p>
    <w:p w:rsidR="006119A4" w:rsidRPr="00105A53" w:rsidRDefault="0012194C" w:rsidP="006119A4">
      <w:pPr>
        <w:spacing w:after="0" w:line="240" w:lineRule="auto"/>
        <w:jc w:val="center"/>
        <w:rPr>
          <w:rFonts w:cstheme="minorHAnsi"/>
          <w:b/>
          <w:sz w:val="32"/>
          <w:u w:val="single"/>
        </w:rPr>
      </w:pPr>
      <w:r w:rsidRPr="00105A53">
        <w:rPr>
          <w:rFonts w:cstheme="minorHAnsi"/>
          <w:b/>
          <w:sz w:val="36"/>
          <w:u w:val="single"/>
        </w:rPr>
        <w:t>DOCUMENTOS DE LA OFERTA</w:t>
      </w:r>
    </w:p>
    <w:p w:rsidR="006119A4" w:rsidRPr="00105A53" w:rsidRDefault="006119A4" w:rsidP="006119A4">
      <w:pPr>
        <w:spacing w:after="0" w:line="240" w:lineRule="auto"/>
        <w:rPr>
          <w:rFonts w:cstheme="minorHAnsi"/>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4"/>
        <w:gridCol w:w="1276"/>
        <w:gridCol w:w="1171"/>
      </w:tblGrid>
      <w:tr w:rsidR="00134709" w:rsidRPr="00105A53" w:rsidTr="00134709">
        <w:trPr>
          <w:trHeight w:val="727"/>
          <w:jc w:val="center"/>
        </w:trPr>
        <w:tc>
          <w:tcPr>
            <w:tcW w:w="7784" w:type="dxa"/>
            <w:shd w:val="clear" w:color="auto" w:fill="BFBFBF" w:themeFill="background1" w:themeFillShade="BF"/>
            <w:vAlign w:val="center"/>
          </w:tcPr>
          <w:p w:rsidR="00134709" w:rsidRPr="00105A53" w:rsidRDefault="00134709" w:rsidP="00E8748D">
            <w:pPr>
              <w:pStyle w:val="Prrafodelista"/>
              <w:numPr>
                <w:ilvl w:val="0"/>
                <w:numId w:val="16"/>
              </w:numPr>
              <w:spacing w:after="0" w:line="240" w:lineRule="auto"/>
              <w:ind w:left="21" w:firstLine="0"/>
              <w:jc w:val="center"/>
              <w:rPr>
                <w:rFonts w:cstheme="minorHAnsi"/>
                <w:b/>
              </w:rPr>
            </w:pPr>
            <w:r w:rsidRPr="00105A53">
              <w:rPr>
                <w:rFonts w:cstheme="minorHAnsi"/>
                <w:b/>
              </w:rPr>
              <w:t>Documentos comunes para Personas Físicas y Jurídicas.</w:t>
            </w:r>
          </w:p>
        </w:tc>
        <w:tc>
          <w:tcPr>
            <w:tcW w:w="1276" w:type="dxa"/>
            <w:shd w:val="clear" w:color="auto" w:fill="BFBFBF" w:themeFill="background1" w:themeFillShade="BF"/>
            <w:vAlign w:val="center"/>
          </w:tcPr>
          <w:p w:rsidR="00134709" w:rsidRPr="00105A53" w:rsidRDefault="00134709" w:rsidP="00134709">
            <w:pPr>
              <w:spacing w:after="0" w:line="240" w:lineRule="auto"/>
              <w:jc w:val="center"/>
              <w:rPr>
                <w:rFonts w:cstheme="minorHAnsi"/>
                <w:b/>
              </w:rPr>
            </w:pPr>
            <w:r w:rsidRPr="00105A53">
              <w:rPr>
                <w:rFonts w:cstheme="minorHAnsi"/>
                <w:b/>
              </w:rPr>
              <w:t>Cumple</w:t>
            </w:r>
          </w:p>
        </w:tc>
        <w:tc>
          <w:tcPr>
            <w:tcW w:w="1171" w:type="dxa"/>
            <w:shd w:val="clear" w:color="auto" w:fill="BFBFBF" w:themeFill="background1" w:themeFillShade="BF"/>
            <w:vAlign w:val="center"/>
          </w:tcPr>
          <w:p w:rsidR="00134709" w:rsidRPr="00105A53" w:rsidRDefault="00134709" w:rsidP="00134709">
            <w:pPr>
              <w:spacing w:after="0" w:line="240" w:lineRule="auto"/>
              <w:jc w:val="center"/>
              <w:rPr>
                <w:rFonts w:cstheme="minorHAnsi"/>
                <w:b/>
              </w:rPr>
            </w:pPr>
            <w:r w:rsidRPr="00105A53">
              <w:rPr>
                <w:rFonts w:cstheme="minorHAnsi"/>
                <w:b/>
              </w:rPr>
              <w:t>No Cumple</w:t>
            </w:r>
          </w:p>
        </w:tc>
      </w:tr>
      <w:tr w:rsidR="00134709" w:rsidRPr="00105A53" w:rsidTr="00134709">
        <w:trPr>
          <w:jc w:val="center"/>
        </w:trPr>
        <w:tc>
          <w:tcPr>
            <w:tcW w:w="7784" w:type="dxa"/>
            <w:tcBorders>
              <w:right w:val="single" w:sz="4" w:space="0" w:color="auto"/>
            </w:tcBorders>
          </w:tcPr>
          <w:p w:rsidR="00134709" w:rsidRPr="00105A53" w:rsidRDefault="00134709" w:rsidP="00E8748D">
            <w:pPr>
              <w:numPr>
                <w:ilvl w:val="3"/>
                <w:numId w:val="1"/>
              </w:numPr>
              <w:spacing w:after="0" w:line="240" w:lineRule="auto"/>
              <w:ind w:left="407" w:hanging="426"/>
              <w:rPr>
                <w:rFonts w:cstheme="minorHAnsi"/>
                <w:b/>
              </w:rPr>
            </w:pPr>
            <w:r w:rsidRPr="00105A53">
              <w:rPr>
                <w:rFonts w:cstheme="minorHAnsi"/>
                <w:b/>
              </w:rPr>
              <w:t>Formulario de Oferta *</w:t>
            </w:r>
          </w:p>
          <w:p w:rsidR="00134709" w:rsidRPr="00105A53" w:rsidRDefault="00134709" w:rsidP="00134709">
            <w:pPr>
              <w:spacing w:after="0" w:line="240" w:lineRule="auto"/>
              <w:rPr>
                <w:rFonts w:cstheme="minorHAnsi"/>
              </w:rPr>
            </w:pPr>
            <w:r w:rsidRPr="00105A53">
              <w:rPr>
                <w:rFonts w:cstheme="minorHAnsi"/>
              </w:rPr>
              <w:t xml:space="preserve">[El formulario de oferta debe ser completado y firmado por el oferente conforme al </w:t>
            </w:r>
            <w:r w:rsidR="009B44B0" w:rsidRPr="00105A53">
              <w:rPr>
                <w:rFonts w:cstheme="minorHAnsi"/>
              </w:rPr>
              <w:t>modelo indicado en el anexo D</w:t>
            </w:r>
            <w:r w:rsidRPr="00105A53">
              <w:rPr>
                <w:rFonts w:cstheme="minorHAnsi"/>
              </w:rPr>
              <w:t xml:space="preserve">] </w:t>
            </w:r>
          </w:p>
        </w:tc>
        <w:tc>
          <w:tcPr>
            <w:tcW w:w="1276" w:type="dxa"/>
            <w:tcBorders>
              <w:left w:val="single" w:sz="4" w:space="0" w:color="auto"/>
              <w:right w:val="single" w:sz="4" w:space="0" w:color="auto"/>
            </w:tcBorders>
            <w:shd w:val="clear" w:color="auto" w:fill="FFFFFF"/>
            <w:vAlign w:val="center"/>
          </w:tcPr>
          <w:p w:rsidR="00134709" w:rsidRPr="00105A53" w:rsidRDefault="00134709" w:rsidP="00CF1418">
            <w:pPr>
              <w:ind w:left="33"/>
              <w:jc w:val="center"/>
              <w:rPr>
                <w:rFonts w:cstheme="minorHAnsi"/>
              </w:rPr>
            </w:pPr>
          </w:p>
        </w:tc>
        <w:tc>
          <w:tcPr>
            <w:tcW w:w="1171" w:type="dxa"/>
            <w:tcBorders>
              <w:left w:val="single" w:sz="4" w:space="0" w:color="auto"/>
            </w:tcBorders>
            <w:shd w:val="clear" w:color="auto" w:fill="FFFFFF"/>
            <w:vAlign w:val="center"/>
          </w:tcPr>
          <w:p w:rsidR="00134709" w:rsidRPr="00105A53" w:rsidRDefault="00134709" w:rsidP="00CF1418">
            <w:pPr>
              <w:jc w:val="center"/>
              <w:rPr>
                <w:rFonts w:cstheme="minorHAnsi"/>
              </w:rPr>
            </w:pPr>
          </w:p>
        </w:tc>
      </w:tr>
      <w:tr w:rsidR="00134709" w:rsidRPr="00105A53" w:rsidTr="00134709">
        <w:trPr>
          <w:jc w:val="center"/>
        </w:trPr>
        <w:tc>
          <w:tcPr>
            <w:tcW w:w="7784" w:type="dxa"/>
            <w:tcBorders>
              <w:right w:val="single" w:sz="2" w:space="0" w:color="auto"/>
            </w:tcBorders>
          </w:tcPr>
          <w:p w:rsidR="00134709" w:rsidRPr="00105A53" w:rsidRDefault="00134709" w:rsidP="00E8748D">
            <w:pPr>
              <w:numPr>
                <w:ilvl w:val="3"/>
                <w:numId w:val="1"/>
              </w:numPr>
              <w:spacing w:after="0" w:line="240" w:lineRule="auto"/>
              <w:ind w:left="407" w:hanging="426"/>
              <w:rPr>
                <w:rFonts w:cstheme="minorHAnsi"/>
              </w:rPr>
            </w:pPr>
            <w:r w:rsidRPr="00105A53">
              <w:rPr>
                <w:rFonts w:cstheme="minorHAnsi"/>
                <w:b/>
              </w:rPr>
              <w:t>Garantía de Mantenimiento de Oferta*</w:t>
            </w:r>
          </w:p>
        </w:tc>
        <w:tc>
          <w:tcPr>
            <w:tcW w:w="1276" w:type="dxa"/>
            <w:tcBorders>
              <w:left w:val="single" w:sz="2" w:space="0" w:color="auto"/>
              <w:right w:val="single" w:sz="2" w:space="0" w:color="auto"/>
            </w:tcBorders>
            <w:shd w:val="clear" w:color="auto" w:fill="FFFFFF"/>
            <w:vAlign w:val="center"/>
          </w:tcPr>
          <w:p w:rsidR="00134709" w:rsidRPr="00105A53" w:rsidRDefault="00134709" w:rsidP="00CF1418">
            <w:pPr>
              <w:rPr>
                <w:rFonts w:cstheme="minorHAnsi"/>
                <w:highlight w:val="lightGray"/>
              </w:rPr>
            </w:pPr>
          </w:p>
        </w:tc>
        <w:tc>
          <w:tcPr>
            <w:tcW w:w="1171" w:type="dxa"/>
            <w:tcBorders>
              <w:left w:val="single" w:sz="2" w:space="0" w:color="auto"/>
            </w:tcBorders>
            <w:shd w:val="clear" w:color="auto" w:fill="FFFFFF"/>
            <w:vAlign w:val="center"/>
          </w:tcPr>
          <w:p w:rsidR="00134709" w:rsidRPr="00105A53" w:rsidRDefault="00134709" w:rsidP="00CF1418">
            <w:pPr>
              <w:jc w:val="center"/>
              <w:rPr>
                <w:rFonts w:cstheme="minorHAnsi"/>
              </w:rPr>
            </w:pPr>
          </w:p>
        </w:tc>
      </w:tr>
      <w:tr w:rsidR="000C6691" w:rsidRPr="00105A53" w:rsidTr="000C6691">
        <w:trPr>
          <w:jc w:val="center"/>
        </w:trPr>
        <w:tc>
          <w:tcPr>
            <w:tcW w:w="7784" w:type="dxa"/>
            <w:tcBorders>
              <w:top w:val="single" w:sz="4" w:space="0" w:color="auto"/>
              <w:left w:val="single" w:sz="4" w:space="0" w:color="auto"/>
              <w:bottom w:val="single" w:sz="4" w:space="0" w:color="auto"/>
              <w:right w:val="single" w:sz="2" w:space="0" w:color="auto"/>
            </w:tcBorders>
          </w:tcPr>
          <w:p w:rsidR="000C6691" w:rsidRPr="00105A53" w:rsidRDefault="000C6691" w:rsidP="00E8748D">
            <w:pPr>
              <w:numPr>
                <w:ilvl w:val="3"/>
                <w:numId w:val="1"/>
              </w:numPr>
              <w:tabs>
                <w:tab w:val="left" w:pos="446"/>
              </w:tabs>
              <w:spacing w:after="0" w:line="240" w:lineRule="auto"/>
              <w:ind w:left="0" w:firstLine="21"/>
              <w:jc w:val="both"/>
              <w:rPr>
                <w:rFonts w:cstheme="minorHAnsi"/>
                <w:b/>
              </w:rPr>
            </w:pPr>
            <w:r w:rsidRPr="00105A53">
              <w:rPr>
                <w:rFonts w:cstheme="minorHAnsi"/>
                <w:b/>
              </w:rPr>
              <w:t xml:space="preserve">Declaración jurada de no hallarse comprendido en las prohibiciones  o limitaciones para  contratar establecidas en el artículo 40 y de integridad conforme al artículo 20, inc. </w:t>
            </w:r>
            <w:r w:rsidRPr="00105A53">
              <w:rPr>
                <w:rFonts w:cstheme="minorHAnsi"/>
                <w:b/>
                <w:i/>
              </w:rPr>
              <w:t>“w”</w:t>
            </w:r>
            <w:r w:rsidRPr="00105A53">
              <w:rPr>
                <w:rFonts w:cstheme="minorHAnsi"/>
                <w:b/>
              </w:rPr>
              <w:t>, ambos de la Ley N° 2051/03, de acuerdo con lo dispuesto en la Resolución N° 330/07 de la Dirección General de Contrataciones Públicas. *</w:t>
            </w:r>
          </w:p>
        </w:tc>
        <w:tc>
          <w:tcPr>
            <w:tcW w:w="1276" w:type="dxa"/>
            <w:tcBorders>
              <w:top w:val="single" w:sz="4" w:space="0" w:color="auto"/>
              <w:left w:val="single" w:sz="2" w:space="0" w:color="auto"/>
              <w:bottom w:val="single" w:sz="4" w:space="0" w:color="auto"/>
              <w:right w:val="single" w:sz="2" w:space="0" w:color="auto"/>
            </w:tcBorders>
            <w:shd w:val="clear" w:color="auto" w:fill="FFFFFF"/>
            <w:vAlign w:val="center"/>
          </w:tcPr>
          <w:p w:rsidR="000C6691" w:rsidRPr="00105A53" w:rsidRDefault="000C6691" w:rsidP="000C6691">
            <w:pPr>
              <w:rPr>
                <w:rFonts w:cstheme="minorHAnsi"/>
                <w:highlight w:val="lightGray"/>
              </w:rPr>
            </w:pPr>
          </w:p>
        </w:tc>
        <w:tc>
          <w:tcPr>
            <w:tcW w:w="1171" w:type="dxa"/>
            <w:tcBorders>
              <w:top w:val="single" w:sz="4" w:space="0" w:color="auto"/>
              <w:left w:val="single" w:sz="2" w:space="0" w:color="auto"/>
              <w:bottom w:val="single" w:sz="4" w:space="0" w:color="auto"/>
              <w:right w:val="single" w:sz="4" w:space="0" w:color="auto"/>
            </w:tcBorders>
            <w:shd w:val="clear" w:color="auto" w:fill="FFFFFF"/>
            <w:vAlign w:val="center"/>
          </w:tcPr>
          <w:p w:rsidR="000C6691" w:rsidRPr="00105A53" w:rsidRDefault="000C6691" w:rsidP="000C6691">
            <w:pPr>
              <w:jc w:val="center"/>
              <w:rPr>
                <w:rFonts w:cstheme="minorHAnsi"/>
              </w:rPr>
            </w:pPr>
          </w:p>
        </w:tc>
      </w:tr>
      <w:tr w:rsidR="000C6691" w:rsidRPr="00105A53" w:rsidTr="000C6691">
        <w:trPr>
          <w:jc w:val="center"/>
        </w:trPr>
        <w:tc>
          <w:tcPr>
            <w:tcW w:w="7784" w:type="dxa"/>
            <w:tcBorders>
              <w:top w:val="single" w:sz="4" w:space="0" w:color="auto"/>
              <w:left w:val="single" w:sz="4" w:space="0" w:color="auto"/>
              <w:bottom w:val="single" w:sz="4" w:space="0" w:color="auto"/>
              <w:right w:val="single" w:sz="2" w:space="0" w:color="auto"/>
            </w:tcBorders>
          </w:tcPr>
          <w:p w:rsidR="000C6691" w:rsidRPr="00105A53" w:rsidRDefault="000C6691" w:rsidP="00E8748D">
            <w:pPr>
              <w:numPr>
                <w:ilvl w:val="3"/>
                <w:numId w:val="1"/>
              </w:numPr>
              <w:tabs>
                <w:tab w:val="left" w:pos="446"/>
              </w:tabs>
              <w:spacing w:after="0" w:line="240" w:lineRule="auto"/>
              <w:ind w:left="0" w:firstLine="21"/>
              <w:jc w:val="both"/>
              <w:rPr>
                <w:rFonts w:cstheme="minorHAnsi"/>
                <w:b/>
              </w:rPr>
            </w:pPr>
            <w:r w:rsidRPr="00105A53">
              <w:rPr>
                <w:rFonts w:cstheme="minorHAnsi"/>
                <w:b/>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1276" w:type="dxa"/>
            <w:tcBorders>
              <w:top w:val="single" w:sz="4" w:space="0" w:color="auto"/>
              <w:left w:val="single" w:sz="2" w:space="0" w:color="auto"/>
              <w:bottom w:val="single" w:sz="4" w:space="0" w:color="auto"/>
              <w:right w:val="single" w:sz="2" w:space="0" w:color="auto"/>
            </w:tcBorders>
            <w:shd w:val="clear" w:color="auto" w:fill="FFFFFF"/>
            <w:vAlign w:val="center"/>
          </w:tcPr>
          <w:p w:rsidR="000C6691" w:rsidRPr="00105A53" w:rsidRDefault="000C6691" w:rsidP="000C6691">
            <w:pPr>
              <w:rPr>
                <w:rFonts w:cstheme="minorHAnsi"/>
                <w:highlight w:val="lightGray"/>
              </w:rPr>
            </w:pPr>
          </w:p>
        </w:tc>
        <w:tc>
          <w:tcPr>
            <w:tcW w:w="1171" w:type="dxa"/>
            <w:tcBorders>
              <w:top w:val="single" w:sz="4" w:space="0" w:color="auto"/>
              <w:left w:val="single" w:sz="2" w:space="0" w:color="auto"/>
              <w:bottom w:val="single" w:sz="4" w:space="0" w:color="auto"/>
              <w:right w:val="single" w:sz="4" w:space="0" w:color="auto"/>
            </w:tcBorders>
            <w:shd w:val="clear" w:color="auto" w:fill="FFFFFF"/>
            <w:vAlign w:val="center"/>
          </w:tcPr>
          <w:p w:rsidR="000C6691" w:rsidRPr="00105A53" w:rsidRDefault="000C6691" w:rsidP="000C6691">
            <w:pPr>
              <w:jc w:val="center"/>
              <w:rPr>
                <w:rFonts w:cstheme="minorHAnsi"/>
              </w:rPr>
            </w:pPr>
          </w:p>
        </w:tc>
      </w:tr>
    </w:tbl>
    <w:p w:rsidR="00134709" w:rsidRPr="00105A53" w:rsidRDefault="00134709" w:rsidP="006119A4">
      <w:pPr>
        <w:spacing w:after="0" w:line="240" w:lineRule="auto"/>
        <w:rPr>
          <w:rFonts w:cstheme="minorHAnsi"/>
        </w:rPr>
      </w:pPr>
    </w:p>
    <w:p w:rsidR="00B72282" w:rsidRPr="00105A53" w:rsidRDefault="00B72282" w:rsidP="006119A4">
      <w:pPr>
        <w:spacing w:after="0" w:line="240" w:lineRule="auto"/>
        <w:rPr>
          <w:rFonts w:cstheme="minorHAnsi"/>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1276"/>
        <w:gridCol w:w="1134"/>
        <w:gridCol w:w="112"/>
      </w:tblGrid>
      <w:tr w:rsidR="000C6691" w:rsidRPr="00105A53" w:rsidTr="004D377C">
        <w:trPr>
          <w:gridAfter w:val="1"/>
          <w:wAfter w:w="112" w:type="dxa"/>
          <w:trHeight w:val="819"/>
          <w:jc w:val="center"/>
        </w:trPr>
        <w:tc>
          <w:tcPr>
            <w:tcW w:w="78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C6691" w:rsidRPr="00105A53" w:rsidRDefault="000C6691" w:rsidP="00E8748D">
            <w:pPr>
              <w:pStyle w:val="Prrafodelista"/>
              <w:numPr>
                <w:ilvl w:val="0"/>
                <w:numId w:val="16"/>
              </w:numPr>
              <w:spacing w:after="0" w:line="240" w:lineRule="auto"/>
              <w:ind w:left="0" w:firstLine="0"/>
              <w:jc w:val="center"/>
              <w:rPr>
                <w:rFonts w:cstheme="minorHAnsi"/>
                <w:b/>
                <w:lang w:val="es-MX"/>
              </w:rPr>
            </w:pPr>
            <w:r w:rsidRPr="00105A53">
              <w:rPr>
                <w:rFonts w:cstheme="minorHAnsi"/>
                <w:b/>
              </w:rPr>
              <w:t xml:space="preserve">Documentos legales para </w:t>
            </w:r>
            <w:r w:rsidR="005541FE" w:rsidRPr="00105A53">
              <w:rPr>
                <w:rFonts w:cstheme="minorHAnsi"/>
                <w:b/>
              </w:rPr>
              <w:t xml:space="preserve">Oferentes individuales que sean </w:t>
            </w:r>
            <w:r w:rsidRPr="00105A53">
              <w:rPr>
                <w:rFonts w:cstheme="minorHAnsi"/>
                <w:b/>
              </w:rPr>
              <w:t xml:space="preserve">Personas </w:t>
            </w:r>
            <w:r w:rsidR="005541FE" w:rsidRPr="00105A53">
              <w:rPr>
                <w:rFonts w:cstheme="minorHAnsi"/>
                <w:b/>
              </w:rPr>
              <w:t>Físicas.</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C6691" w:rsidRPr="00105A53" w:rsidRDefault="000C6691" w:rsidP="00E01D57">
            <w:pPr>
              <w:spacing w:after="0" w:line="240" w:lineRule="auto"/>
              <w:jc w:val="center"/>
              <w:rPr>
                <w:rFonts w:cstheme="minorHAnsi"/>
                <w:b/>
              </w:rPr>
            </w:pPr>
            <w:r w:rsidRPr="00105A53">
              <w:rPr>
                <w:rFonts w:cstheme="minorHAnsi"/>
                <w:b/>
              </w:rPr>
              <w:t xml:space="preserve">Cumple </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C6691" w:rsidRPr="00105A53" w:rsidRDefault="000C6691" w:rsidP="00E01D57">
            <w:pPr>
              <w:spacing w:after="0" w:line="240" w:lineRule="auto"/>
              <w:jc w:val="center"/>
              <w:rPr>
                <w:rFonts w:cstheme="minorHAnsi"/>
                <w:b/>
              </w:rPr>
            </w:pPr>
            <w:r w:rsidRPr="00105A53">
              <w:rPr>
                <w:rFonts w:cstheme="minorHAnsi"/>
                <w:b/>
              </w:rPr>
              <w:t>No cumple</w:t>
            </w:r>
          </w:p>
        </w:tc>
      </w:tr>
      <w:tr w:rsidR="000C6691" w:rsidRPr="00105A53" w:rsidTr="004D377C">
        <w:trPr>
          <w:gridAfter w:val="1"/>
          <w:wAfter w:w="112" w:type="dxa"/>
          <w:trHeight w:val="281"/>
          <w:jc w:val="center"/>
        </w:trPr>
        <w:tc>
          <w:tcPr>
            <w:tcW w:w="7859" w:type="dxa"/>
            <w:tcBorders>
              <w:right w:val="single" w:sz="2" w:space="0" w:color="auto"/>
            </w:tcBorders>
          </w:tcPr>
          <w:p w:rsidR="000C6691" w:rsidRPr="00105A53" w:rsidRDefault="000C6691" w:rsidP="00E8748D">
            <w:pPr>
              <w:numPr>
                <w:ilvl w:val="0"/>
                <w:numId w:val="11"/>
              </w:numPr>
              <w:spacing w:after="0" w:line="240" w:lineRule="auto"/>
              <w:ind w:left="446"/>
              <w:rPr>
                <w:rFonts w:cstheme="minorHAnsi"/>
              </w:rPr>
            </w:pPr>
            <w:r w:rsidRPr="00105A53">
              <w:rPr>
                <w:rFonts w:cstheme="minorHAnsi"/>
              </w:rPr>
              <w:t>Fotocopia simple de la cédula de identidad del firmante de la oferta*</w:t>
            </w:r>
            <w:r w:rsidR="005541FE" w:rsidRPr="00105A53">
              <w:rPr>
                <w:rFonts w:cstheme="minorHAnsi"/>
              </w:rPr>
              <w:t>.</w:t>
            </w:r>
          </w:p>
        </w:tc>
        <w:tc>
          <w:tcPr>
            <w:tcW w:w="1276" w:type="dxa"/>
            <w:tcBorders>
              <w:left w:val="single" w:sz="2" w:space="0" w:color="auto"/>
              <w:right w:val="single" w:sz="2" w:space="0" w:color="auto"/>
            </w:tcBorders>
            <w:shd w:val="clear" w:color="auto" w:fill="FFFFFF"/>
            <w:vAlign w:val="center"/>
          </w:tcPr>
          <w:p w:rsidR="000C6691" w:rsidRPr="00105A53" w:rsidRDefault="000C6691" w:rsidP="00E01D57">
            <w:pPr>
              <w:spacing w:after="0" w:line="240" w:lineRule="auto"/>
              <w:rPr>
                <w:rFonts w:cstheme="minorHAnsi"/>
                <w:highlight w:val="lightGray"/>
              </w:rPr>
            </w:pPr>
          </w:p>
        </w:tc>
        <w:tc>
          <w:tcPr>
            <w:tcW w:w="1134" w:type="dxa"/>
            <w:tcBorders>
              <w:left w:val="single" w:sz="2" w:space="0" w:color="auto"/>
            </w:tcBorders>
            <w:shd w:val="clear" w:color="auto" w:fill="FFFFFF"/>
            <w:vAlign w:val="center"/>
          </w:tcPr>
          <w:p w:rsidR="000C6691" w:rsidRPr="00105A53" w:rsidRDefault="000C6691" w:rsidP="00E01D57">
            <w:pPr>
              <w:spacing w:after="0" w:line="240" w:lineRule="auto"/>
              <w:jc w:val="center"/>
              <w:rPr>
                <w:rFonts w:cstheme="minorHAnsi"/>
              </w:rPr>
            </w:pPr>
          </w:p>
        </w:tc>
      </w:tr>
      <w:tr w:rsidR="000C6691" w:rsidRPr="00105A53" w:rsidTr="004D377C">
        <w:trPr>
          <w:gridAfter w:val="1"/>
          <w:wAfter w:w="112" w:type="dxa"/>
          <w:trHeight w:val="271"/>
          <w:jc w:val="center"/>
        </w:trPr>
        <w:tc>
          <w:tcPr>
            <w:tcW w:w="7859" w:type="dxa"/>
            <w:tcBorders>
              <w:right w:val="single" w:sz="2" w:space="0" w:color="auto"/>
            </w:tcBorders>
          </w:tcPr>
          <w:p w:rsidR="000C6691" w:rsidRPr="00105A53" w:rsidRDefault="00061E4F" w:rsidP="00E8748D">
            <w:pPr>
              <w:numPr>
                <w:ilvl w:val="0"/>
                <w:numId w:val="11"/>
              </w:numPr>
              <w:spacing w:after="0" w:line="240" w:lineRule="auto"/>
              <w:ind w:left="446"/>
              <w:rPr>
                <w:rFonts w:cstheme="minorHAnsi"/>
              </w:rPr>
            </w:pPr>
            <w:r w:rsidRPr="00105A53">
              <w:rPr>
                <w:rFonts w:cstheme="minorHAnsi"/>
              </w:rPr>
              <w:t>Constancia de Inscripción en el registro único de contribuyentes - RUC</w:t>
            </w:r>
          </w:p>
        </w:tc>
        <w:tc>
          <w:tcPr>
            <w:tcW w:w="1276" w:type="dxa"/>
            <w:tcBorders>
              <w:left w:val="single" w:sz="2" w:space="0" w:color="auto"/>
              <w:right w:val="single" w:sz="2" w:space="0" w:color="auto"/>
            </w:tcBorders>
            <w:shd w:val="clear" w:color="auto" w:fill="FFFFFF"/>
            <w:vAlign w:val="center"/>
          </w:tcPr>
          <w:p w:rsidR="000C6691" w:rsidRPr="00105A53" w:rsidRDefault="000C6691" w:rsidP="00E01D57">
            <w:pPr>
              <w:spacing w:after="0" w:line="240" w:lineRule="auto"/>
              <w:rPr>
                <w:rFonts w:cstheme="minorHAnsi"/>
                <w:highlight w:val="lightGray"/>
              </w:rPr>
            </w:pPr>
          </w:p>
        </w:tc>
        <w:tc>
          <w:tcPr>
            <w:tcW w:w="1134" w:type="dxa"/>
            <w:tcBorders>
              <w:left w:val="single" w:sz="2" w:space="0" w:color="auto"/>
            </w:tcBorders>
            <w:shd w:val="clear" w:color="auto" w:fill="FFFFFF"/>
            <w:vAlign w:val="center"/>
          </w:tcPr>
          <w:p w:rsidR="000C6691" w:rsidRPr="00105A53" w:rsidRDefault="000C6691" w:rsidP="00E01D57">
            <w:pPr>
              <w:spacing w:after="0" w:line="240" w:lineRule="auto"/>
              <w:jc w:val="center"/>
              <w:rPr>
                <w:rFonts w:cstheme="minorHAnsi"/>
              </w:rPr>
            </w:pPr>
          </w:p>
        </w:tc>
      </w:tr>
      <w:tr w:rsidR="000C6691" w:rsidRPr="00105A53" w:rsidTr="004D377C">
        <w:trPr>
          <w:gridAfter w:val="1"/>
          <w:wAfter w:w="112" w:type="dxa"/>
          <w:trHeight w:val="275"/>
          <w:jc w:val="center"/>
        </w:trPr>
        <w:tc>
          <w:tcPr>
            <w:tcW w:w="7859" w:type="dxa"/>
            <w:tcBorders>
              <w:right w:val="single" w:sz="2" w:space="0" w:color="auto"/>
            </w:tcBorders>
          </w:tcPr>
          <w:p w:rsidR="000C6691" w:rsidRPr="00105A53" w:rsidRDefault="000C6691" w:rsidP="00E8748D">
            <w:pPr>
              <w:numPr>
                <w:ilvl w:val="0"/>
                <w:numId w:val="11"/>
              </w:numPr>
              <w:spacing w:after="0" w:line="240" w:lineRule="auto"/>
              <w:ind w:left="446"/>
              <w:rPr>
                <w:rFonts w:cstheme="minorHAnsi"/>
              </w:rPr>
            </w:pPr>
            <w:r w:rsidRPr="00105A53">
              <w:rPr>
                <w:rFonts w:cstheme="minorHAnsi"/>
              </w:rPr>
              <w:t xml:space="preserve">Fotocopia simple de su </w:t>
            </w:r>
            <w:r w:rsidR="00475497" w:rsidRPr="00105A53">
              <w:rPr>
                <w:rFonts w:cstheme="minorHAnsi"/>
              </w:rPr>
              <w:t>certificado de cumplimiento tributario vigente.</w:t>
            </w:r>
          </w:p>
        </w:tc>
        <w:tc>
          <w:tcPr>
            <w:tcW w:w="1276" w:type="dxa"/>
            <w:tcBorders>
              <w:left w:val="single" w:sz="2" w:space="0" w:color="auto"/>
              <w:right w:val="single" w:sz="2" w:space="0" w:color="auto"/>
            </w:tcBorders>
            <w:shd w:val="clear" w:color="auto" w:fill="FFFFFF"/>
            <w:vAlign w:val="center"/>
          </w:tcPr>
          <w:p w:rsidR="000C6691" w:rsidRPr="00105A53" w:rsidRDefault="000C6691" w:rsidP="00E01D57">
            <w:pPr>
              <w:spacing w:after="0" w:line="240" w:lineRule="auto"/>
              <w:rPr>
                <w:rFonts w:cstheme="minorHAnsi"/>
                <w:highlight w:val="lightGray"/>
              </w:rPr>
            </w:pPr>
          </w:p>
        </w:tc>
        <w:tc>
          <w:tcPr>
            <w:tcW w:w="1134" w:type="dxa"/>
            <w:tcBorders>
              <w:left w:val="single" w:sz="2" w:space="0" w:color="auto"/>
            </w:tcBorders>
            <w:shd w:val="clear" w:color="auto" w:fill="FFFFFF"/>
            <w:vAlign w:val="center"/>
          </w:tcPr>
          <w:p w:rsidR="000C6691" w:rsidRPr="00105A53" w:rsidRDefault="000C6691" w:rsidP="00E01D57">
            <w:pPr>
              <w:spacing w:after="0" w:line="240" w:lineRule="auto"/>
              <w:jc w:val="center"/>
              <w:rPr>
                <w:rFonts w:cstheme="minorHAnsi"/>
              </w:rPr>
            </w:pPr>
          </w:p>
        </w:tc>
      </w:tr>
      <w:tr w:rsidR="000C6691" w:rsidRPr="00105A53" w:rsidTr="004D377C">
        <w:trPr>
          <w:gridAfter w:val="1"/>
          <w:wAfter w:w="112" w:type="dxa"/>
          <w:trHeight w:val="279"/>
          <w:jc w:val="center"/>
        </w:trPr>
        <w:tc>
          <w:tcPr>
            <w:tcW w:w="7859" w:type="dxa"/>
            <w:tcBorders>
              <w:right w:val="single" w:sz="2" w:space="0" w:color="auto"/>
            </w:tcBorders>
          </w:tcPr>
          <w:p w:rsidR="000C6691" w:rsidRPr="00105A53" w:rsidRDefault="000C6691" w:rsidP="00E8748D">
            <w:pPr>
              <w:numPr>
                <w:ilvl w:val="0"/>
                <w:numId w:val="11"/>
              </w:numPr>
              <w:spacing w:after="0" w:line="240" w:lineRule="auto"/>
              <w:ind w:left="446"/>
              <w:rPr>
                <w:rFonts w:cstheme="minorHAnsi"/>
              </w:rPr>
            </w:pPr>
            <w:r w:rsidRPr="00105A53">
              <w:rPr>
                <w:rFonts w:cstheme="minorHAnsi"/>
              </w:rPr>
              <w:t>Fotocopia simple de la patente Municipal del Oferente</w:t>
            </w:r>
            <w:r w:rsidR="005541FE" w:rsidRPr="00105A53">
              <w:rPr>
                <w:rFonts w:cstheme="minorHAnsi"/>
              </w:rPr>
              <w:t>.</w:t>
            </w:r>
          </w:p>
        </w:tc>
        <w:tc>
          <w:tcPr>
            <w:tcW w:w="1276" w:type="dxa"/>
            <w:tcBorders>
              <w:left w:val="single" w:sz="2" w:space="0" w:color="auto"/>
              <w:right w:val="single" w:sz="2" w:space="0" w:color="auto"/>
            </w:tcBorders>
            <w:shd w:val="clear" w:color="auto" w:fill="FFFFFF"/>
            <w:vAlign w:val="center"/>
          </w:tcPr>
          <w:p w:rsidR="000C6691" w:rsidRPr="00105A53" w:rsidRDefault="000C6691" w:rsidP="00E01D57">
            <w:pPr>
              <w:spacing w:after="0" w:line="240" w:lineRule="auto"/>
              <w:rPr>
                <w:rFonts w:cstheme="minorHAnsi"/>
                <w:highlight w:val="lightGray"/>
              </w:rPr>
            </w:pPr>
          </w:p>
        </w:tc>
        <w:tc>
          <w:tcPr>
            <w:tcW w:w="1134" w:type="dxa"/>
            <w:tcBorders>
              <w:left w:val="single" w:sz="2" w:space="0" w:color="auto"/>
            </w:tcBorders>
            <w:shd w:val="clear" w:color="auto" w:fill="FFFFFF"/>
            <w:vAlign w:val="center"/>
          </w:tcPr>
          <w:p w:rsidR="000C6691" w:rsidRPr="00105A53" w:rsidRDefault="000C6691" w:rsidP="00E01D57">
            <w:pPr>
              <w:spacing w:after="0" w:line="240" w:lineRule="auto"/>
              <w:jc w:val="center"/>
              <w:rPr>
                <w:rFonts w:cstheme="minorHAnsi"/>
              </w:rPr>
            </w:pPr>
          </w:p>
        </w:tc>
      </w:tr>
      <w:tr w:rsidR="000C6691" w:rsidRPr="00105A53" w:rsidTr="004D377C">
        <w:trPr>
          <w:gridAfter w:val="1"/>
          <w:wAfter w:w="112" w:type="dxa"/>
          <w:trHeight w:val="500"/>
          <w:jc w:val="center"/>
        </w:trPr>
        <w:tc>
          <w:tcPr>
            <w:tcW w:w="7859" w:type="dxa"/>
            <w:tcBorders>
              <w:right w:val="single" w:sz="2" w:space="0" w:color="auto"/>
            </w:tcBorders>
          </w:tcPr>
          <w:p w:rsidR="000C6691" w:rsidRPr="00105A53" w:rsidRDefault="000C6691" w:rsidP="00E8748D">
            <w:pPr>
              <w:numPr>
                <w:ilvl w:val="0"/>
                <w:numId w:val="11"/>
              </w:numPr>
              <w:spacing w:after="0" w:line="240" w:lineRule="auto"/>
              <w:ind w:left="446"/>
              <w:jc w:val="both"/>
              <w:rPr>
                <w:rFonts w:cstheme="minorHAnsi"/>
                <w:b/>
              </w:rPr>
            </w:pPr>
            <w:r w:rsidRPr="00105A53">
              <w:rPr>
                <w:rFonts w:cstheme="minorHAnsi"/>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c>
          <w:tcPr>
            <w:tcW w:w="1276" w:type="dxa"/>
            <w:tcBorders>
              <w:left w:val="single" w:sz="2" w:space="0" w:color="auto"/>
              <w:right w:val="single" w:sz="2" w:space="0" w:color="auto"/>
            </w:tcBorders>
            <w:shd w:val="clear" w:color="auto" w:fill="FFFFFF"/>
            <w:vAlign w:val="center"/>
          </w:tcPr>
          <w:p w:rsidR="000C6691" w:rsidRPr="00105A53" w:rsidRDefault="000C6691" w:rsidP="00E01D57">
            <w:pPr>
              <w:spacing w:after="0" w:line="240" w:lineRule="auto"/>
              <w:rPr>
                <w:rFonts w:cstheme="minorHAnsi"/>
                <w:highlight w:val="lightGray"/>
              </w:rPr>
            </w:pPr>
          </w:p>
        </w:tc>
        <w:tc>
          <w:tcPr>
            <w:tcW w:w="1134" w:type="dxa"/>
            <w:tcBorders>
              <w:left w:val="single" w:sz="2" w:space="0" w:color="auto"/>
            </w:tcBorders>
            <w:shd w:val="clear" w:color="auto" w:fill="FFFFFF"/>
            <w:vAlign w:val="center"/>
          </w:tcPr>
          <w:p w:rsidR="000C6691" w:rsidRPr="00105A53" w:rsidRDefault="000C6691" w:rsidP="00E01D57">
            <w:pPr>
              <w:spacing w:after="0" w:line="240" w:lineRule="auto"/>
              <w:jc w:val="center"/>
              <w:rPr>
                <w:rFonts w:cstheme="minorHAnsi"/>
              </w:rPr>
            </w:pPr>
          </w:p>
        </w:tc>
      </w:tr>
      <w:tr w:rsidR="000C6691" w:rsidRPr="00105A53" w:rsidTr="004D377C">
        <w:trPr>
          <w:gridAfter w:val="1"/>
          <w:wAfter w:w="112" w:type="dxa"/>
          <w:trHeight w:val="500"/>
          <w:jc w:val="center"/>
        </w:trPr>
        <w:tc>
          <w:tcPr>
            <w:tcW w:w="7859" w:type="dxa"/>
            <w:tcBorders>
              <w:right w:val="single" w:sz="2" w:space="0" w:color="auto"/>
            </w:tcBorders>
          </w:tcPr>
          <w:p w:rsidR="000C6691" w:rsidRPr="00105A53" w:rsidRDefault="00E01D57" w:rsidP="00E8748D">
            <w:pPr>
              <w:numPr>
                <w:ilvl w:val="0"/>
                <w:numId w:val="11"/>
              </w:numPr>
              <w:spacing w:after="0" w:line="240" w:lineRule="auto"/>
              <w:ind w:left="446"/>
              <w:jc w:val="both"/>
              <w:rPr>
                <w:rFonts w:cstheme="minorHAnsi"/>
              </w:rPr>
            </w:pPr>
            <w:r w:rsidRPr="00105A53">
              <w:rPr>
                <w:rFonts w:cstheme="minorHAnsi"/>
              </w:rPr>
              <w:t xml:space="preserve">Fotocopia </w:t>
            </w:r>
            <w:r w:rsidR="0012194C" w:rsidRPr="00105A53">
              <w:rPr>
                <w:rFonts w:cstheme="minorHAnsi"/>
              </w:rPr>
              <w:t>simple</w:t>
            </w:r>
            <w:r w:rsidRPr="00105A53">
              <w:rPr>
                <w:rFonts w:cstheme="minorHAnsi"/>
              </w:rPr>
              <w:t xml:space="preserve"> de</w:t>
            </w:r>
            <w:r w:rsidR="0012194C" w:rsidRPr="00105A53">
              <w:rPr>
                <w:rFonts w:cstheme="minorHAnsi"/>
              </w:rPr>
              <w:t>l</w:t>
            </w:r>
            <w:r w:rsidRPr="00105A53">
              <w:rPr>
                <w:rFonts w:cstheme="minorHAnsi"/>
              </w:rPr>
              <w:t xml:space="preserve"> Cumplimiento Tributario</w:t>
            </w:r>
            <w:r w:rsidR="0012194C" w:rsidRPr="00105A53">
              <w:rPr>
                <w:rFonts w:cstheme="minorHAnsi"/>
              </w:rPr>
              <w:t xml:space="preserve"> vigente.</w:t>
            </w:r>
            <w:r w:rsidRPr="00105A53">
              <w:rPr>
                <w:rFonts w:cstheme="minorHAnsi"/>
              </w:rPr>
              <w:t xml:space="preserve"> </w:t>
            </w:r>
          </w:p>
        </w:tc>
        <w:tc>
          <w:tcPr>
            <w:tcW w:w="1276" w:type="dxa"/>
            <w:tcBorders>
              <w:left w:val="single" w:sz="2" w:space="0" w:color="auto"/>
              <w:right w:val="single" w:sz="4" w:space="0" w:color="auto"/>
            </w:tcBorders>
            <w:shd w:val="clear" w:color="auto" w:fill="FFFFFF"/>
            <w:vAlign w:val="center"/>
          </w:tcPr>
          <w:p w:rsidR="000C6691" w:rsidRPr="00105A53" w:rsidRDefault="000C6691" w:rsidP="00E01D57">
            <w:pPr>
              <w:spacing w:after="0" w:line="240" w:lineRule="auto"/>
              <w:rPr>
                <w:rFonts w:cstheme="minorHAnsi"/>
                <w:highlight w:val="lightGray"/>
              </w:rPr>
            </w:pPr>
          </w:p>
        </w:tc>
        <w:tc>
          <w:tcPr>
            <w:tcW w:w="1134" w:type="dxa"/>
            <w:tcBorders>
              <w:left w:val="single" w:sz="4" w:space="0" w:color="auto"/>
            </w:tcBorders>
            <w:shd w:val="clear" w:color="auto" w:fill="FFFFFF"/>
            <w:vAlign w:val="center"/>
          </w:tcPr>
          <w:p w:rsidR="000C6691" w:rsidRPr="00105A53" w:rsidRDefault="000C6691" w:rsidP="00E01D57">
            <w:pPr>
              <w:spacing w:after="0" w:line="240" w:lineRule="auto"/>
              <w:jc w:val="center"/>
              <w:rPr>
                <w:rFonts w:cstheme="minorHAnsi"/>
              </w:rPr>
            </w:pPr>
          </w:p>
        </w:tc>
      </w:tr>
      <w:tr w:rsidR="00E01D57" w:rsidRPr="00105A53"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3"/>
            <w:tcBorders>
              <w:top w:val="single" w:sz="4" w:space="0" w:color="auto"/>
            </w:tcBorders>
          </w:tcPr>
          <w:p w:rsidR="00E01D57" w:rsidRPr="00105A53" w:rsidRDefault="00E01D57" w:rsidP="00E01D57">
            <w:pPr>
              <w:pStyle w:val="Listaconvietas"/>
              <w:ind w:left="0"/>
              <w:rPr>
                <w:rFonts w:asciiTheme="minorHAnsi" w:hAnsiTheme="minorHAnsi" w:cstheme="minorHAnsi"/>
              </w:rPr>
            </w:pPr>
          </w:p>
        </w:tc>
      </w:tr>
    </w:tbl>
    <w:p w:rsidR="00134709" w:rsidRPr="00105A53" w:rsidRDefault="00134709" w:rsidP="006119A4">
      <w:pPr>
        <w:pStyle w:val="Listaconvietas"/>
        <w:rPr>
          <w:rFonts w:asciiTheme="minorHAnsi" w:hAnsiTheme="minorHAnsi" w:cstheme="minorHAnsi"/>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4"/>
        <w:gridCol w:w="1276"/>
        <w:gridCol w:w="1171"/>
      </w:tblGrid>
      <w:tr w:rsidR="00E01D57" w:rsidRPr="00105A53" w:rsidTr="00E01D57">
        <w:trPr>
          <w:trHeight w:val="574"/>
          <w:jc w:val="center"/>
        </w:trPr>
        <w:tc>
          <w:tcPr>
            <w:tcW w:w="7784" w:type="dxa"/>
            <w:tcBorders>
              <w:top w:val="single" w:sz="2" w:space="0" w:color="auto"/>
              <w:bottom w:val="nil"/>
            </w:tcBorders>
            <w:shd w:val="clear" w:color="auto" w:fill="BFBFBF" w:themeFill="background1" w:themeFillShade="BF"/>
            <w:vAlign w:val="center"/>
          </w:tcPr>
          <w:p w:rsidR="00E01D57" w:rsidRPr="00105A53" w:rsidRDefault="00E01D57" w:rsidP="00E8748D">
            <w:pPr>
              <w:pStyle w:val="Prrafodelista"/>
              <w:numPr>
                <w:ilvl w:val="0"/>
                <w:numId w:val="16"/>
              </w:numPr>
              <w:spacing w:after="0" w:line="240" w:lineRule="auto"/>
              <w:ind w:left="21" w:firstLine="0"/>
              <w:jc w:val="center"/>
              <w:rPr>
                <w:rFonts w:cstheme="minorHAnsi"/>
                <w:b/>
                <w:lang w:val="es-MX"/>
              </w:rPr>
            </w:pPr>
            <w:r w:rsidRPr="00105A53">
              <w:rPr>
                <w:rFonts w:cstheme="minorHAnsi"/>
                <w:b/>
              </w:rPr>
              <w:t>Documentos legales para Oferentes individuales que sean Personas Jurídicas</w:t>
            </w:r>
          </w:p>
        </w:tc>
        <w:tc>
          <w:tcPr>
            <w:tcW w:w="1276" w:type="dxa"/>
            <w:tcBorders>
              <w:top w:val="single" w:sz="2" w:space="0" w:color="auto"/>
              <w:bottom w:val="nil"/>
            </w:tcBorders>
            <w:shd w:val="clear" w:color="auto" w:fill="BFBFBF" w:themeFill="background1" w:themeFillShade="BF"/>
            <w:vAlign w:val="center"/>
          </w:tcPr>
          <w:p w:rsidR="00E01D57" w:rsidRPr="00105A53" w:rsidRDefault="00E01D57" w:rsidP="00E01D57">
            <w:pPr>
              <w:spacing w:after="0" w:line="240" w:lineRule="auto"/>
              <w:jc w:val="center"/>
              <w:rPr>
                <w:rFonts w:cstheme="minorHAnsi"/>
                <w:b/>
              </w:rPr>
            </w:pPr>
            <w:r w:rsidRPr="00105A53">
              <w:rPr>
                <w:rFonts w:cstheme="minorHAnsi"/>
                <w:b/>
              </w:rPr>
              <w:t>Cumple</w:t>
            </w:r>
          </w:p>
        </w:tc>
        <w:tc>
          <w:tcPr>
            <w:tcW w:w="1171" w:type="dxa"/>
            <w:tcBorders>
              <w:top w:val="single" w:sz="2" w:space="0" w:color="auto"/>
              <w:bottom w:val="nil"/>
            </w:tcBorders>
            <w:shd w:val="clear" w:color="auto" w:fill="BFBFBF" w:themeFill="background1" w:themeFillShade="BF"/>
            <w:vAlign w:val="center"/>
          </w:tcPr>
          <w:p w:rsidR="00E01D57" w:rsidRPr="00105A53" w:rsidRDefault="00E01D57" w:rsidP="00E01D57">
            <w:pPr>
              <w:spacing w:after="0" w:line="240" w:lineRule="auto"/>
              <w:jc w:val="center"/>
              <w:rPr>
                <w:rFonts w:cstheme="minorHAnsi"/>
                <w:b/>
              </w:rPr>
            </w:pPr>
            <w:r w:rsidRPr="00105A53">
              <w:rPr>
                <w:rFonts w:cstheme="minorHAnsi"/>
                <w:b/>
              </w:rPr>
              <w:t>No cumple</w:t>
            </w:r>
          </w:p>
        </w:tc>
      </w:tr>
      <w:tr w:rsidR="00E01D57" w:rsidRPr="00105A53" w:rsidTr="00E01D57">
        <w:trPr>
          <w:trHeight w:val="1097"/>
          <w:jc w:val="center"/>
        </w:trPr>
        <w:tc>
          <w:tcPr>
            <w:tcW w:w="7784" w:type="dxa"/>
            <w:tcBorders>
              <w:top w:val="single" w:sz="2" w:space="0" w:color="auto"/>
              <w:bottom w:val="single" w:sz="2" w:space="0" w:color="auto"/>
              <w:right w:val="single" w:sz="4" w:space="0" w:color="auto"/>
            </w:tcBorders>
          </w:tcPr>
          <w:p w:rsidR="00E01D57" w:rsidRPr="00105A53" w:rsidRDefault="00E01D57" w:rsidP="00E8748D">
            <w:pPr>
              <w:pStyle w:val="Listaconvietas"/>
              <w:numPr>
                <w:ilvl w:val="0"/>
                <w:numId w:val="12"/>
              </w:numPr>
              <w:rPr>
                <w:rFonts w:asciiTheme="minorHAnsi" w:hAnsiTheme="minorHAnsi" w:cstheme="minorHAnsi"/>
                <w:b w:val="0"/>
              </w:rPr>
            </w:pPr>
            <w:r w:rsidRPr="00105A53">
              <w:rPr>
                <w:rFonts w:asciiTheme="minorHAnsi" w:hAnsiTheme="minorHAnsi" w:cstheme="minorHAnsi"/>
                <w:b w:val="0"/>
              </w:rPr>
              <w:t xml:space="preserve">Fotocopia </w:t>
            </w:r>
            <w:r w:rsidR="0012194C" w:rsidRPr="00105A53">
              <w:rPr>
                <w:rFonts w:asciiTheme="minorHAnsi" w:hAnsiTheme="minorHAnsi" w:cstheme="minorHAnsi"/>
                <w:b w:val="0"/>
              </w:rPr>
              <w:t xml:space="preserve">simple </w:t>
            </w:r>
            <w:r w:rsidRPr="00105A53">
              <w:rPr>
                <w:rFonts w:asciiTheme="minorHAnsi" w:hAnsiTheme="minorHAnsi" w:cstheme="minorHAnsi"/>
                <w:b w:val="0"/>
              </w:rPr>
              <w:t>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c>
          <w:tcPr>
            <w:tcW w:w="1276" w:type="dxa"/>
            <w:tcBorders>
              <w:top w:val="single" w:sz="2" w:space="0" w:color="auto"/>
              <w:left w:val="single" w:sz="4" w:space="0" w:color="auto"/>
              <w:bottom w:val="single" w:sz="2" w:space="0" w:color="auto"/>
              <w:right w:val="single" w:sz="2" w:space="0" w:color="auto"/>
            </w:tcBorders>
            <w:shd w:val="clear" w:color="auto" w:fill="FFFFFF"/>
            <w:vAlign w:val="center"/>
          </w:tcPr>
          <w:p w:rsidR="00E01D57" w:rsidRPr="00105A53" w:rsidRDefault="00E01D57" w:rsidP="00CF1418">
            <w:pPr>
              <w:ind w:left="992"/>
              <w:jc w:val="center"/>
              <w:rPr>
                <w:rFonts w:cstheme="minorHAnsi"/>
                <w:lang w:val="es-MX"/>
              </w:rPr>
            </w:pPr>
          </w:p>
        </w:tc>
        <w:tc>
          <w:tcPr>
            <w:tcW w:w="1171" w:type="dxa"/>
            <w:tcBorders>
              <w:top w:val="single" w:sz="2" w:space="0" w:color="auto"/>
              <w:left w:val="single" w:sz="2" w:space="0" w:color="auto"/>
              <w:bottom w:val="single" w:sz="2" w:space="0" w:color="auto"/>
            </w:tcBorders>
            <w:shd w:val="clear" w:color="auto" w:fill="FFFFFF"/>
          </w:tcPr>
          <w:p w:rsidR="00E01D57" w:rsidRPr="00105A53" w:rsidRDefault="00E01D57" w:rsidP="00E8748D">
            <w:pPr>
              <w:widowControl w:val="0"/>
              <w:numPr>
                <w:ilvl w:val="0"/>
                <w:numId w:val="10"/>
              </w:numPr>
              <w:adjustRightInd w:val="0"/>
              <w:spacing w:after="0" w:line="240" w:lineRule="auto"/>
              <w:ind w:left="1349" w:hanging="357"/>
              <w:jc w:val="both"/>
              <w:textAlignment w:val="baseline"/>
              <w:rPr>
                <w:rFonts w:cstheme="minorHAnsi"/>
                <w:lang w:val="es-MX"/>
              </w:rPr>
            </w:pPr>
          </w:p>
        </w:tc>
      </w:tr>
      <w:tr w:rsidR="00E01D57" w:rsidRPr="00105A53" w:rsidTr="00E01D57">
        <w:trPr>
          <w:trHeight w:val="570"/>
          <w:jc w:val="center"/>
        </w:trPr>
        <w:tc>
          <w:tcPr>
            <w:tcW w:w="7784" w:type="dxa"/>
            <w:tcBorders>
              <w:top w:val="single" w:sz="2" w:space="0" w:color="auto"/>
              <w:bottom w:val="single" w:sz="2" w:space="0" w:color="auto"/>
              <w:right w:val="single" w:sz="2" w:space="0" w:color="auto"/>
            </w:tcBorders>
          </w:tcPr>
          <w:p w:rsidR="00E01D57" w:rsidRPr="00105A53" w:rsidRDefault="00AC6AF1" w:rsidP="00E8748D">
            <w:pPr>
              <w:pStyle w:val="Listaconvietas"/>
              <w:numPr>
                <w:ilvl w:val="0"/>
                <w:numId w:val="12"/>
              </w:numPr>
              <w:rPr>
                <w:rFonts w:asciiTheme="minorHAnsi" w:hAnsiTheme="minorHAnsi" w:cstheme="minorHAnsi"/>
                <w:b w:val="0"/>
              </w:rPr>
            </w:pPr>
            <w:r w:rsidRPr="00105A53">
              <w:rPr>
                <w:rFonts w:asciiTheme="minorHAnsi" w:hAnsiTheme="minorHAnsi" w:cstheme="minorHAnsi"/>
                <w:b w:val="0"/>
              </w:rPr>
              <w:t>Constancia de Inscripción en el registro único de contribuyentes - RUC</w:t>
            </w:r>
            <w:r w:rsidRPr="00105A53" w:rsidDel="00AC6AF1">
              <w:rPr>
                <w:rFonts w:asciiTheme="minorHAnsi" w:hAnsiTheme="minorHAnsi" w:cstheme="minorHAnsi"/>
                <w:b w:val="0"/>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FFFFFF"/>
          </w:tcPr>
          <w:p w:rsidR="00E01D57" w:rsidRPr="00105A53" w:rsidRDefault="00E01D57" w:rsidP="00CF1418">
            <w:pPr>
              <w:ind w:left="360"/>
              <w:rPr>
                <w:rFonts w:cstheme="minorHAnsi"/>
                <w:b/>
              </w:rPr>
            </w:pPr>
          </w:p>
        </w:tc>
        <w:tc>
          <w:tcPr>
            <w:tcW w:w="1171" w:type="dxa"/>
            <w:tcBorders>
              <w:top w:val="single" w:sz="2" w:space="0" w:color="auto"/>
              <w:left w:val="single" w:sz="2" w:space="0" w:color="auto"/>
              <w:bottom w:val="single" w:sz="2" w:space="0" w:color="auto"/>
            </w:tcBorders>
            <w:shd w:val="clear" w:color="auto" w:fill="FFFFFF"/>
          </w:tcPr>
          <w:p w:rsidR="00E01D57" w:rsidRPr="00105A53" w:rsidRDefault="00E01D57" w:rsidP="00CF1418">
            <w:pPr>
              <w:ind w:left="360"/>
              <w:rPr>
                <w:rFonts w:cstheme="minorHAnsi"/>
                <w:b/>
              </w:rPr>
            </w:pPr>
          </w:p>
        </w:tc>
      </w:tr>
      <w:tr w:rsidR="00AC6AF1" w:rsidRPr="00105A53" w:rsidTr="00E01D57">
        <w:trPr>
          <w:trHeight w:val="570"/>
          <w:jc w:val="center"/>
        </w:trPr>
        <w:tc>
          <w:tcPr>
            <w:tcW w:w="7784" w:type="dxa"/>
            <w:tcBorders>
              <w:top w:val="single" w:sz="2" w:space="0" w:color="auto"/>
              <w:bottom w:val="single" w:sz="2" w:space="0" w:color="auto"/>
              <w:right w:val="single" w:sz="2" w:space="0" w:color="auto"/>
            </w:tcBorders>
          </w:tcPr>
          <w:p w:rsidR="00AC6AF1" w:rsidRPr="00105A53" w:rsidRDefault="00AC6AF1" w:rsidP="00E8748D">
            <w:pPr>
              <w:pStyle w:val="Listaconvietas"/>
              <w:numPr>
                <w:ilvl w:val="0"/>
                <w:numId w:val="12"/>
              </w:numPr>
              <w:rPr>
                <w:rFonts w:asciiTheme="minorHAnsi" w:hAnsiTheme="minorHAnsi" w:cstheme="minorHAnsi"/>
                <w:b w:val="0"/>
              </w:rPr>
            </w:pPr>
            <w:r w:rsidRPr="00105A53">
              <w:rPr>
                <w:rFonts w:asciiTheme="minorHAnsi" w:hAnsiTheme="minorHAnsi" w:cstheme="minorHAnsi"/>
                <w:b w:val="0"/>
              </w:rPr>
              <w:t>Documentos de Identidad de los representantes o apoderados de la Sociedad, copia simple.</w:t>
            </w:r>
          </w:p>
        </w:tc>
        <w:tc>
          <w:tcPr>
            <w:tcW w:w="1276" w:type="dxa"/>
            <w:tcBorders>
              <w:top w:val="single" w:sz="2" w:space="0" w:color="auto"/>
              <w:left w:val="single" w:sz="2" w:space="0" w:color="auto"/>
              <w:bottom w:val="single" w:sz="2" w:space="0" w:color="auto"/>
              <w:right w:val="single" w:sz="2" w:space="0" w:color="auto"/>
            </w:tcBorders>
            <w:shd w:val="clear" w:color="auto" w:fill="FFFFFF"/>
          </w:tcPr>
          <w:p w:rsidR="00AC6AF1" w:rsidRPr="00105A53" w:rsidRDefault="00AC6AF1" w:rsidP="00CF1418">
            <w:pPr>
              <w:ind w:left="360"/>
              <w:rPr>
                <w:rFonts w:cstheme="minorHAnsi"/>
                <w:b/>
              </w:rPr>
            </w:pPr>
          </w:p>
        </w:tc>
        <w:tc>
          <w:tcPr>
            <w:tcW w:w="1171" w:type="dxa"/>
            <w:tcBorders>
              <w:top w:val="single" w:sz="2" w:space="0" w:color="auto"/>
              <w:left w:val="single" w:sz="2" w:space="0" w:color="auto"/>
              <w:bottom w:val="single" w:sz="2" w:space="0" w:color="auto"/>
            </w:tcBorders>
            <w:shd w:val="clear" w:color="auto" w:fill="FFFFFF"/>
          </w:tcPr>
          <w:p w:rsidR="00AC6AF1" w:rsidRPr="00105A53" w:rsidRDefault="00AC6AF1" w:rsidP="00CF1418">
            <w:pPr>
              <w:ind w:left="360"/>
              <w:rPr>
                <w:rFonts w:cstheme="minorHAnsi"/>
                <w:b/>
              </w:rPr>
            </w:pPr>
          </w:p>
        </w:tc>
      </w:tr>
      <w:tr w:rsidR="00E01D57" w:rsidRPr="00105A53" w:rsidTr="00E01D57">
        <w:trPr>
          <w:trHeight w:val="1647"/>
          <w:jc w:val="center"/>
        </w:trPr>
        <w:tc>
          <w:tcPr>
            <w:tcW w:w="7784" w:type="dxa"/>
            <w:tcBorders>
              <w:top w:val="single" w:sz="2" w:space="0" w:color="auto"/>
              <w:bottom w:val="single" w:sz="2" w:space="0" w:color="auto"/>
              <w:right w:val="single" w:sz="2" w:space="0" w:color="auto"/>
            </w:tcBorders>
          </w:tcPr>
          <w:p w:rsidR="00E01D57" w:rsidRPr="00105A53" w:rsidRDefault="00E01D57" w:rsidP="00E8748D">
            <w:pPr>
              <w:pStyle w:val="Listaconvietas"/>
              <w:numPr>
                <w:ilvl w:val="0"/>
                <w:numId w:val="12"/>
              </w:numPr>
              <w:rPr>
                <w:rFonts w:asciiTheme="minorHAnsi" w:hAnsiTheme="minorHAnsi" w:cstheme="minorHAnsi"/>
                <w:b w:val="0"/>
              </w:rPr>
            </w:pPr>
            <w:r w:rsidRPr="00105A53">
              <w:rPr>
                <w:rFonts w:asciiTheme="minorHAnsi" w:hAnsiTheme="minorHAnsi" w:cstheme="minorHAnsi"/>
                <w:b w:val="0"/>
              </w:rPr>
              <w:lastRenderedPageBreak/>
              <w:t xml:space="preserve">Fotocopia </w:t>
            </w:r>
            <w:r w:rsidR="0012194C" w:rsidRPr="00105A53">
              <w:rPr>
                <w:rFonts w:asciiTheme="minorHAnsi" w:hAnsiTheme="minorHAnsi" w:cstheme="minorHAnsi"/>
                <w:b w:val="0"/>
              </w:rPr>
              <w:t xml:space="preserve">simple </w:t>
            </w:r>
            <w:r w:rsidRPr="00105A53">
              <w:rPr>
                <w:rFonts w:asciiTheme="minorHAnsi" w:hAnsiTheme="minorHAnsi" w:cstheme="minorHAnsi"/>
                <w:b w:val="0"/>
              </w:rPr>
              <w:t xml:space="preserve">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105A53">
              <w:rPr>
                <w:rFonts w:asciiTheme="minorHAnsi" w:hAnsiTheme="minorHAnsi" w:cstheme="minorHAnsi"/>
                <w:b w:val="0"/>
              </w:rPr>
              <w:t>ó</w:t>
            </w:r>
            <w:proofErr w:type="spellEnd"/>
            <w:r w:rsidRPr="00105A53">
              <w:rPr>
                <w:rFonts w:asciiTheme="minorHAnsi" w:hAnsiTheme="minorHAnsi" w:cstheme="minorHAnsi"/>
                <w:b w:val="0"/>
              </w:rPr>
              <w:t xml:space="preserve"> los documentos societarios que justifiquen la representación del firmante, tales como las actas de asamblea y de directorio en el caso de las sociedades anónimas.*</w:t>
            </w:r>
          </w:p>
        </w:tc>
        <w:tc>
          <w:tcPr>
            <w:tcW w:w="1276" w:type="dxa"/>
            <w:tcBorders>
              <w:top w:val="single" w:sz="2" w:space="0" w:color="auto"/>
              <w:left w:val="single" w:sz="2" w:space="0" w:color="auto"/>
              <w:bottom w:val="single" w:sz="2" w:space="0" w:color="auto"/>
              <w:right w:val="single" w:sz="2" w:space="0" w:color="auto"/>
            </w:tcBorders>
            <w:shd w:val="clear" w:color="auto" w:fill="FFFFFF"/>
          </w:tcPr>
          <w:p w:rsidR="00E01D57" w:rsidRPr="00105A53" w:rsidRDefault="00E01D57" w:rsidP="00CF1418">
            <w:pPr>
              <w:pStyle w:val="Listaconvietas"/>
              <w:rPr>
                <w:rFonts w:asciiTheme="minorHAnsi" w:hAnsiTheme="minorHAnsi" w:cstheme="minorHAnsi"/>
              </w:rPr>
            </w:pPr>
          </w:p>
        </w:tc>
        <w:tc>
          <w:tcPr>
            <w:tcW w:w="1171" w:type="dxa"/>
            <w:tcBorders>
              <w:top w:val="single" w:sz="2" w:space="0" w:color="auto"/>
              <w:left w:val="single" w:sz="2" w:space="0" w:color="auto"/>
              <w:bottom w:val="single" w:sz="2" w:space="0" w:color="auto"/>
            </w:tcBorders>
            <w:shd w:val="clear" w:color="auto" w:fill="FFFFFF"/>
          </w:tcPr>
          <w:p w:rsidR="00E01D57" w:rsidRPr="00105A53" w:rsidRDefault="00E01D57" w:rsidP="00CF1418">
            <w:pPr>
              <w:pStyle w:val="Listaconvietas"/>
              <w:rPr>
                <w:rFonts w:asciiTheme="minorHAnsi" w:hAnsiTheme="minorHAnsi" w:cstheme="minorHAnsi"/>
              </w:rPr>
            </w:pPr>
          </w:p>
        </w:tc>
      </w:tr>
      <w:tr w:rsidR="00E01D57" w:rsidRPr="00105A53" w:rsidTr="004D377C">
        <w:trPr>
          <w:trHeight w:val="466"/>
          <w:jc w:val="center"/>
        </w:trPr>
        <w:tc>
          <w:tcPr>
            <w:tcW w:w="7784" w:type="dxa"/>
            <w:tcBorders>
              <w:top w:val="single" w:sz="2" w:space="0" w:color="auto"/>
              <w:bottom w:val="single" w:sz="2" w:space="0" w:color="auto"/>
              <w:right w:val="single" w:sz="2" w:space="0" w:color="auto"/>
            </w:tcBorders>
          </w:tcPr>
          <w:p w:rsidR="00E01D57" w:rsidRPr="00105A53" w:rsidRDefault="00E01D57" w:rsidP="00E8748D">
            <w:pPr>
              <w:pStyle w:val="Listaconvietas"/>
              <w:numPr>
                <w:ilvl w:val="0"/>
                <w:numId w:val="12"/>
              </w:numPr>
              <w:rPr>
                <w:rFonts w:asciiTheme="minorHAnsi" w:hAnsiTheme="minorHAnsi" w:cstheme="minorHAnsi"/>
                <w:b w:val="0"/>
              </w:rPr>
            </w:pPr>
            <w:r w:rsidRPr="00105A53">
              <w:rPr>
                <w:rFonts w:asciiTheme="minorHAnsi" w:hAnsiTheme="minorHAnsi" w:cstheme="minorHAnsi"/>
                <w:b w:val="0"/>
              </w:rPr>
              <w:t xml:space="preserve">Fotocopia </w:t>
            </w:r>
            <w:r w:rsidR="0012194C" w:rsidRPr="00105A53">
              <w:rPr>
                <w:rFonts w:asciiTheme="minorHAnsi" w:hAnsiTheme="minorHAnsi" w:cstheme="minorHAnsi"/>
                <w:b w:val="0"/>
              </w:rPr>
              <w:t>simple del</w:t>
            </w:r>
            <w:r w:rsidRPr="00105A53">
              <w:rPr>
                <w:rFonts w:asciiTheme="minorHAnsi" w:hAnsiTheme="minorHAnsi" w:cstheme="minorHAnsi"/>
                <w:b w:val="0"/>
              </w:rPr>
              <w:t xml:space="preserve"> Certificado de Cumplimiento Tributario </w:t>
            </w:r>
            <w:r w:rsidR="0012194C" w:rsidRPr="00105A53">
              <w:rPr>
                <w:rFonts w:asciiTheme="minorHAnsi" w:hAnsiTheme="minorHAnsi" w:cstheme="minorHAnsi"/>
                <w:b w:val="0"/>
              </w:rPr>
              <w:t>vigente.</w:t>
            </w:r>
          </w:p>
        </w:tc>
        <w:tc>
          <w:tcPr>
            <w:tcW w:w="1276" w:type="dxa"/>
            <w:tcBorders>
              <w:top w:val="single" w:sz="2" w:space="0" w:color="auto"/>
              <w:left w:val="single" w:sz="2" w:space="0" w:color="auto"/>
              <w:bottom w:val="single" w:sz="2" w:space="0" w:color="auto"/>
              <w:right w:val="single" w:sz="2" w:space="0" w:color="auto"/>
            </w:tcBorders>
            <w:shd w:val="clear" w:color="auto" w:fill="FFFFFF"/>
            <w:vAlign w:val="center"/>
          </w:tcPr>
          <w:p w:rsidR="00E01D57" w:rsidRPr="00105A53" w:rsidRDefault="00E01D57" w:rsidP="00CF1418">
            <w:pPr>
              <w:pStyle w:val="Listaconvietas"/>
              <w:rPr>
                <w:rFonts w:asciiTheme="minorHAnsi" w:hAnsiTheme="minorHAnsi" w:cstheme="minorHAnsi"/>
              </w:rPr>
            </w:pPr>
          </w:p>
        </w:tc>
        <w:tc>
          <w:tcPr>
            <w:tcW w:w="1171" w:type="dxa"/>
            <w:tcBorders>
              <w:top w:val="single" w:sz="2" w:space="0" w:color="auto"/>
              <w:left w:val="single" w:sz="2" w:space="0" w:color="auto"/>
              <w:bottom w:val="single" w:sz="2" w:space="0" w:color="auto"/>
            </w:tcBorders>
            <w:shd w:val="clear" w:color="auto" w:fill="FFFFFF"/>
            <w:vAlign w:val="center"/>
          </w:tcPr>
          <w:p w:rsidR="00E01D57" w:rsidRPr="00105A53" w:rsidRDefault="00E01D57" w:rsidP="00CF1418">
            <w:pPr>
              <w:pStyle w:val="Listaconvietas"/>
              <w:rPr>
                <w:rFonts w:asciiTheme="minorHAnsi" w:hAnsiTheme="minorHAnsi" w:cstheme="minorHAnsi"/>
              </w:rPr>
            </w:pPr>
          </w:p>
        </w:tc>
      </w:tr>
      <w:tr w:rsidR="00AC6AF1" w:rsidRPr="00105A53" w:rsidTr="0012194C">
        <w:trPr>
          <w:trHeight w:val="466"/>
          <w:jc w:val="center"/>
        </w:trPr>
        <w:tc>
          <w:tcPr>
            <w:tcW w:w="7784" w:type="dxa"/>
            <w:tcBorders>
              <w:top w:val="single" w:sz="2" w:space="0" w:color="auto"/>
              <w:bottom w:val="single" w:sz="2" w:space="0" w:color="auto"/>
              <w:right w:val="single" w:sz="2" w:space="0" w:color="auto"/>
            </w:tcBorders>
          </w:tcPr>
          <w:p w:rsidR="00AC6AF1" w:rsidRPr="00105A53" w:rsidRDefault="00AC6AF1" w:rsidP="00E8748D">
            <w:pPr>
              <w:pStyle w:val="Listaconvietas"/>
              <w:numPr>
                <w:ilvl w:val="0"/>
                <w:numId w:val="12"/>
              </w:numPr>
              <w:rPr>
                <w:rFonts w:asciiTheme="minorHAnsi" w:hAnsiTheme="minorHAnsi" w:cstheme="minorHAnsi"/>
                <w:b w:val="0"/>
              </w:rPr>
            </w:pPr>
            <w:r w:rsidRPr="00105A53">
              <w:rPr>
                <w:rFonts w:asciiTheme="minorHAnsi" w:hAnsiTheme="minorHAnsi" w:cstheme="minorHAnsi"/>
                <w:b w:val="0"/>
              </w:rPr>
              <w:t>Fotocopia simple de la patente Municipal del Oferente.</w:t>
            </w:r>
          </w:p>
        </w:tc>
        <w:tc>
          <w:tcPr>
            <w:tcW w:w="1276" w:type="dxa"/>
            <w:tcBorders>
              <w:top w:val="single" w:sz="2" w:space="0" w:color="auto"/>
              <w:left w:val="single" w:sz="2" w:space="0" w:color="auto"/>
              <w:bottom w:val="single" w:sz="2" w:space="0" w:color="auto"/>
              <w:right w:val="single" w:sz="2" w:space="0" w:color="auto"/>
            </w:tcBorders>
            <w:shd w:val="clear" w:color="auto" w:fill="FFFFFF"/>
            <w:vAlign w:val="center"/>
          </w:tcPr>
          <w:p w:rsidR="00AC6AF1" w:rsidRPr="00105A53" w:rsidRDefault="00AC6AF1" w:rsidP="00CF1418">
            <w:pPr>
              <w:pStyle w:val="Listaconvietas"/>
              <w:rPr>
                <w:rFonts w:asciiTheme="minorHAnsi" w:hAnsiTheme="minorHAnsi" w:cstheme="minorHAnsi"/>
              </w:rPr>
            </w:pPr>
          </w:p>
        </w:tc>
        <w:tc>
          <w:tcPr>
            <w:tcW w:w="1171" w:type="dxa"/>
            <w:tcBorders>
              <w:top w:val="single" w:sz="2" w:space="0" w:color="auto"/>
              <w:left w:val="single" w:sz="2" w:space="0" w:color="auto"/>
              <w:bottom w:val="single" w:sz="2" w:space="0" w:color="auto"/>
            </w:tcBorders>
            <w:shd w:val="clear" w:color="auto" w:fill="FFFFFF"/>
            <w:vAlign w:val="center"/>
          </w:tcPr>
          <w:p w:rsidR="00AC6AF1" w:rsidRPr="00105A53" w:rsidRDefault="00AC6AF1" w:rsidP="00CF1418">
            <w:pPr>
              <w:pStyle w:val="Listaconvietas"/>
              <w:rPr>
                <w:rFonts w:asciiTheme="minorHAnsi" w:hAnsiTheme="minorHAnsi" w:cstheme="minorHAnsi"/>
              </w:rPr>
            </w:pPr>
          </w:p>
        </w:tc>
      </w:tr>
    </w:tbl>
    <w:p w:rsidR="00134709" w:rsidRPr="00105A53" w:rsidRDefault="00134709" w:rsidP="006119A4">
      <w:pPr>
        <w:pStyle w:val="Listaconvietas"/>
        <w:rPr>
          <w:rFonts w:asciiTheme="minorHAnsi" w:hAnsiTheme="minorHAnsi" w:cstheme="minorHAnsi"/>
        </w:rPr>
      </w:pPr>
    </w:p>
    <w:p w:rsidR="00B72282" w:rsidRPr="00105A53" w:rsidRDefault="00B72282" w:rsidP="006119A4">
      <w:pPr>
        <w:pStyle w:val="Listaconvietas"/>
        <w:rPr>
          <w:rFonts w:asciiTheme="minorHAnsi" w:hAnsiTheme="minorHAnsi" w:cstheme="minorHAnsi"/>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1"/>
        <w:gridCol w:w="1333"/>
        <w:gridCol w:w="1080"/>
      </w:tblGrid>
      <w:tr w:rsidR="00B72282" w:rsidRPr="00105A53" w:rsidTr="00B72282">
        <w:trPr>
          <w:trHeight w:val="324"/>
          <w:jc w:val="center"/>
        </w:trPr>
        <w:tc>
          <w:tcPr>
            <w:tcW w:w="7781" w:type="dxa"/>
            <w:tcBorders>
              <w:top w:val="single" w:sz="2" w:space="0" w:color="auto"/>
              <w:left w:val="single" w:sz="2" w:space="0" w:color="auto"/>
              <w:bottom w:val="single" w:sz="2" w:space="0" w:color="auto"/>
              <w:right w:val="single" w:sz="4" w:space="0" w:color="auto"/>
            </w:tcBorders>
            <w:shd w:val="clear" w:color="auto" w:fill="BFBFBF" w:themeFill="background1" w:themeFillShade="BF"/>
            <w:vAlign w:val="center"/>
          </w:tcPr>
          <w:p w:rsidR="00B72282" w:rsidRPr="00105A53" w:rsidRDefault="00B72282" w:rsidP="00E8748D">
            <w:pPr>
              <w:pStyle w:val="Prrafodelista"/>
              <w:numPr>
                <w:ilvl w:val="0"/>
                <w:numId w:val="16"/>
              </w:numPr>
              <w:spacing w:after="0" w:line="240" w:lineRule="auto"/>
              <w:ind w:left="0" w:firstLine="0"/>
              <w:jc w:val="center"/>
              <w:rPr>
                <w:rFonts w:cstheme="minorHAnsi"/>
                <w:b/>
                <w:lang w:val="es-MX"/>
              </w:rPr>
            </w:pPr>
            <w:r w:rsidRPr="00105A53">
              <w:rPr>
                <w:rFonts w:cstheme="minorHAnsi"/>
                <w:b/>
              </w:rPr>
              <w:t>Documentos legales para Oferentes en Consorcio</w:t>
            </w:r>
          </w:p>
        </w:tc>
        <w:tc>
          <w:tcPr>
            <w:tcW w:w="1333" w:type="dxa"/>
            <w:tcBorders>
              <w:top w:val="single" w:sz="2" w:space="0" w:color="auto"/>
              <w:left w:val="single" w:sz="4" w:space="0" w:color="auto"/>
              <w:bottom w:val="single" w:sz="2" w:space="0" w:color="auto"/>
              <w:right w:val="single" w:sz="2" w:space="0" w:color="auto"/>
            </w:tcBorders>
            <w:shd w:val="clear" w:color="auto" w:fill="BFBFBF" w:themeFill="background1" w:themeFillShade="BF"/>
            <w:vAlign w:val="center"/>
          </w:tcPr>
          <w:p w:rsidR="00B72282" w:rsidRPr="00105A53" w:rsidRDefault="00B72282" w:rsidP="00CF1418">
            <w:pPr>
              <w:spacing w:after="0" w:line="240" w:lineRule="auto"/>
              <w:jc w:val="center"/>
              <w:rPr>
                <w:rFonts w:cstheme="minorHAnsi"/>
                <w:b/>
              </w:rPr>
            </w:pPr>
            <w:r w:rsidRPr="00105A53">
              <w:rPr>
                <w:rFonts w:cstheme="minorHAnsi"/>
                <w:b/>
              </w:rPr>
              <w:t>Cumple</w:t>
            </w:r>
          </w:p>
        </w:tc>
        <w:tc>
          <w:tcPr>
            <w:tcW w:w="1080" w:type="dxa"/>
            <w:tcBorders>
              <w:top w:val="single" w:sz="2" w:space="0" w:color="auto"/>
              <w:left w:val="single" w:sz="4" w:space="0" w:color="auto"/>
              <w:bottom w:val="single" w:sz="2" w:space="0" w:color="auto"/>
              <w:right w:val="single" w:sz="2" w:space="0" w:color="auto"/>
            </w:tcBorders>
            <w:shd w:val="clear" w:color="auto" w:fill="BFBFBF" w:themeFill="background1" w:themeFillShade="BF"/>
            <w:vAlign w:val="center"/>
          </w:tcPr>
          <w:p w:rsidR="00B72282" w:rsidRPr="00105A53" w:rsidRDefault="00B72282" w:rsidP="00CF1418">
            <w:pPr>
              <w:spacing w:after="0" w:line="240" w:lineRule="auto"/>
              <w:jc w:val="center"/>
              <w:rPr>
                <w:rFonts w:cstheme="minorHAnsi"/>
                <w:b/>
              </w:rPr>
            </w:pPr>
            <w:r w:rsidRPr="00105A53">
              <w:rPr>
                <w:rFonts w:cstheme="minorHAnsi"/>
                <w:b/>
              </w:rPr>
              <w:t>No cumple</w:t>
            </w:r>
          </w:p>
        </w:tc>
      </w:tr>
      <w:tr w:rsidR="00B72282" w:rsidRPr="00105A53" w:rsidTr="00B72282">
        <w:trPr>
          <w:trHeight w:val="1617"/>
          <w:jc w:val="center"/>
        </w:trPr>
        <w:tc>
          <w:tcPr>
            <w:tcW w:w="7781" w:type="dxa"/>
            <w:tcBorders>
              <w:top w:val="single" w:sz="2" w:space="0" w:color="auto"/>
              <w:bottom w:val="single" w:sz="2" w:space="0" w:color="auto"/>
              <w:right w:val="single" w:sz="2" w:space="0" w:color="auto"/>
            </w:tcBorders>
          </w:tcPr>
          <w:p w:rsidR="00B72282" w:rsidRPr="00105A53" w:rsidRDefault="00B72282" w:rsidP="00E8748D">
            <w:pPr>
              <w:pStyle w:val="Listaconvietas"/>
              <w:numPr>
                <w:ilvl w:val="0"/>
                <w:numId w:val="14"/>
              </w:numPr>
              <w:rPr>
                <w:rFonts w:asciiTheme="minorHAnsi" w:hAnsiTheme="minorHAnsi" w:cstheme="minorHAnsi"/>
              </w:rPr>
            </w:pPr>
            <w:r w:rsidRPr="00105A53">
              <w:rPr>
                <w:rFonts w:asciiTheme="minorHAnsi" w:hAnsiTheme="minorHAnsi" w:cstheme="minorHAnsi"/>
                <w:b w:val="0"/>
              </w:rPr>
              <w:t>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w:t>
            </w:r>
            <w:r w:rsidRPr="00105A53">
              <w:rPr>
                <w:rFonts w:asciiTheme="minorHAnsi" w:hAnsiTheme="minorHAnsi" w:cstheme="minorHAnsi"/>
                <w:szCs w:val="22"/>
              </w:rPr>
              <w:t xml:space="preserve"> </w:t>
            </w:r>
          </w:p>
        </w:tc>
        <w:tc>
          <w:tcPr>
            <w:tcW w:w="1333" w:type="dxa"/>
            <w:tcBorders>
              <w:left w:val="single" w:sz="2" w:space="0" w:color="auto"/>
            </w:tcBorders>
            <w:shd w:val="clear" w:color="auto" w:fill="auto"/>
          </w:tcPr>
          <w:p w:rsidR="00B72282" w:rsidRPr="00105A53" w:rsidRDefault="00B72282">
            <w:pPr>
              <w:rPr>
                <w:rFonts w:cstheme="minorHAnsi"/>
              </w:rPr>
            </w:pPr>
          </w:p>
        </w:tc>
        <w:tc>
          <w:tcPr>
            <w:tcW w:w="1080" w:type="dxa"/>
            <w:tcBorders>
              <w:left w:val="single" w:sz="2" w:space="0" w:color="auto"/>
            </w:tcBorders>
            <w:shd w:val="clear" w:color="auto" w:fill="auto"/>
          </w:tcPr>
          <w:p w:rsidR="00B72282" w:rsidRPr="00105A53" w:rsidRDefault="00B72282">
            <w:pPr>
              <w:rPr>
                <w:rFonts w:cstheme="minorHAnsi"/>
              </w:rPr>
            </w:pPr>
          </w:p>
        </w:tc>
      </w:tr>
      <w:tr w:rsidR="00B72282" w:rsidRPr="00105A53" w:rsidTr="00B72282">
        <w:trPr>
          <w:trHeight w:val="366"/>
          <w:jc w:val="center"/>
        </w:trPr>
        <w:tc>
          <w:tcPr>
            <w:tcW w:w="7781" w:type="dxa"/>
            <w:tcBorders>
              <w:top w:val="single" w:sz="2" w:space="0" w:color="auto"/>
              <w:bottom w:val="single" w:sz="2" w:space="0" w:color="auto"/>
              <w:right w:val="single" w:sz="2" w:space="0" w:color="auto"/>
            </w:tcBorders>
          </w:tcPr>
          <w:p w:rsidR="00B72282" w:rsidRPr="00105A53" w:rsidRDefault="00B72282" w:rsidP="00E8748D">
            <w:pPr>
              <w:pStyle w:val="Listaconvietas"/>
              <w:numPr>
                <w:ilvl w:val="0"/>
                <w:numId w:val="14"/>
              </w:numPr>
              <w:rPr>
                <w:rFonts w:asciiTheme="minorHAnsi" w:hAnsiTheme="minorHAnsi" w:cstheme="minorHAnsi"/>
              </w:rPr>
            </w:pPr>
            <w:r w:rsidRPr="00105A53">
              <w:rPr>
                <w:rFonts w:asciiTheme="minorHAnsi" w:hAnsiTheme="minorHAnsi" w:cstheme="minorHAnsi"/>
                <w:b w:val="0"/>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c>
          <w:tcPr>
            <w:tcW w:w="1333" w:type="dxa"/>
            <w:tcBorders>
              <w:left w:val="single" w:sz="2" w:space="0" w:color="auto"/>
            </w:tcBorders>
            <w:shd w:val="clear" w:color="auto" w:fill="auto"/>
          </w:tcPr>
          <w:p w:rsidR="00B72282" w:rsidRPr="00105A53" w:rsidRDefault="00B72282">
            <w:pPr>
              <w:rPr>
                <w:rFonts w:cstheme="minorHAnsi"/>
              </w:rPr>
            </w:pPr>
          </w:p>
        </w:tc>
        <w:tc>
          <w:tcPr>
            <w:tcW w:w="1080" w:type="dxa"/>
            <w:tcBorders>
              <w:left w:val="single" w:sz="2" w:space="0" w:color="auto"/>
            </w:tcBorders>
            <w:shd w:val="clear" w:color="auto" w:fill="auto"/>
          </w:tcPr>
          <w:p w:rsidR="00B72282" w:rsidRPr="00105A53" w:rsidRDefault="00B72282">
            <w:pPr>
              <w:rPr>
                <w:rFonts w:cstheme="minorHAnsi"/>
              </w:rPr>
            </w:pPr>
          </w:p>
        </w:tc>
      </w:tr>
      <w:tr w:rsidR="00B72282" w:rsidRPr="00105A53" w:rsidTr="00B72282">
        <w:trPr>
          <w:trHeight w:val="2205"/>
          <w:jc w:val="center"/>
        </w:trPr>
        <w:tc>
          <w:tcPr>
            <w:tcW w:w="7781" w:type="dxa"/>
            <w:tcBorders>
              <w:top w:val="single" w:sz="2" w:space="0" w:color="auto"/>
              <w:bottom w:val="single" w:sz="2" w:space="0" w:color="auto"/>
              <w:right w:val="single" w:sz="2" w:space="0" w:color="auto"/>
            </w:tcBorders>
          </w:tcPr>
          <w:p w:rsidR="00B72282" w:rsidRPr="00105A53" w:rsidRDefault="00B72282" w:rsidP="00E8748D">
            <w:pPr>
              <w:pStyle w:val="Listaconvietas"/>
              <w:numPr>
                <w:ilvl w:val="0"/>
                <w:numId w:val="14"/>
              </w:numPr>
              <w:rPr>
                <w:rFonts w:asciiTheme="minorHAnsi" w:hAnsiTheme="minorHAnsi" w:cstheme="minorHAnsi"/>
                <w:b w:val="0"/>
              </w:rPr>
            </w:pPr>
            <w:r w:rsidRPr="00105A53">
              <w:rPr>
                <w:rFonts w:asciiTheme="minorHAnsi" w:hAnsiTheme="minorHAnsi" w:cstheme="minorHAnsi"/>
                <w:b w:val="0"/>
              </w:rPr>
              <w:t xml:space="preserve">Fotocopia </w:t>
            </w:r>
            <w:r w:rsidR="00615527" w:rsidRPr="00105A53">
              <w:rPr>
                <w:rFonts w:asciiTheme="minorHAnsi" w:hAnsiTheme="minorHAnsi" w:cstheme="minorHAnsi"/>
                <w:b w:val="0"/>
              </w:rPr>
              <w:t xml:space="preserve">simple </w:t>
            </w:r>
            <w:r w:rsidRPr="00105A53">
              <w:rPr>
                <w:rFonts w:asciiTheme="minorHAnsi" w:hAnsiTheme="minorHAnsi" w:cstheme="minorHAnsi"/>
                <w:b w:val="0"/>
              </w:rPr>
              <w:t xml:space="preserve">de los </w:t>
            </w:r>
            <w:r w:rsidR="00615527" w:rsidRPr="00105A53">
              <w:rPr>
                <w:rFonts w:asciiTheme="minorHAnsi" w:hAnsiTheme="minorHAnsi" w:cstheme="minorHAnsi"/>
                <w:b w:val="0"/>
              </w:rPr>
              <w:t>d</w:t>
            </w:r>
            <w:r w:rsidRPr="00105A53">
              <w:rPr>
                <w:rFonts w:asciiTheme="minorHAnsi" w:hAnsiTheme="minorHAnsi" w:cstheme="minorHAnsi"/>
                <w:b w:val="0"/>
              </w:rPr>
              <w:t>ocumentos que acrediten las facultades de los firmantes del acuerdo de intención de consorciarse. Estos documentos pueden consistir en:</w:t>
            </w:r>
          </w:p>
          <w:p w:rsidR="00B72282" w:rsidRPr="00105A53" w:rsidRDefault="00B72282" w:rsidP="00E8748D">
            <w:pPr>
              <w:widowControl w:val="0"/>
              <w:numPr>
                <w:ilvl w:val="4"/>
                <w:numId w:val="13"/>
              </w:numPr>
              <w:tabs>
                <w:tab w:val="clear" w:pos="1800"/>
                <w:tab w:val="num" w:pos="833"/>
              </w:tabs>
              <w:adjustRightInd w:val="0"/>
              <w:spacing w:after="0" w:line="240" w:lineRule="auto"/>
              <w:ind w:left="833" w:hanging="426"/>
              <w:jc w:val="both"/>
              <w:textAlignment w:val="baseline"/>
              <w:rPr>
                <w:rFonts w:cstheme="minorHAnsi"/>
              </w:rPr>
            </w:pPr>
            <w:r w:rsidRPr="00105A53">
              <w:rPr>
                <w:rFonts w:cstheme="minorHAnsi"/>
              </w:rPr>
              <w:t xml:space="preserve">un poder suficiente otorgado por escritura pública por cada Miembro del consorcio (no es necesario que esté inscripto en el Registro de Poderes); o </w:t>
            </w:r>
          </w:p>
          <w:p w:rsidR="00B72282" w:rsidRPr="00105A53" w:rsidRDefault="00B72282" w:rsidP="00E8748D">
            <w:pPr>
              <w:widowControl w:val="0"/>
              <w:numPr>
                <w:ilvl w:val="4"/>
                <w:numId w:val="13"/>
              </w:numPr>
              <w:tabs>
                <w:tab w:val="clear" w:pos="1800"/>
                <w:tab w:val="num" w:pos="833"/>
              </w:tabs>
              <w:adjustRightInd w:val="0"/>
              <w:spacing w:after="0" w:line="240" w:lineRule="auto"/>
              <w:ind w:left="833" w:hanging="426"/>
              <w:jc w:val="both"/>
              <w:textAlignment w:val="baseline"/>
              <w:rPr>
                <w:rFonts w:cstheme="minorHAnsi"/>
              </w:rPr>
            </w:pPr>
            <w:r w:rsidRPr="00105A53">
              <w:rPr>
                <w:rFonts w:cstheme="minorHAnsi"/>
              </w:rPr>
              <w:t>los documentos societarios de cada Miembro del Consorcio, que justifiquen la representación del firmante, tales como actas de asamblea y de directorio en el caso de las sociedades anónimas.*</w:t>
            </w:r>
          </w:p>
        </w:tc>
        <w:tc>
          <w:tcPr>
            <w:tcW w:w="1333" w:type="dxa"/>
            <w:tcBorders>
              <w:left w:val="single" w:sz="2" w:space="0" w:color="auto"/>
            </w:tcBorders>
            <w:shd w:val="clear" w:color="auto" w:fill="auto"/>
          </w:tcPr>
          <w:p w:rsidR="00B72282" w:rsidRPr="00105A53" w:rsidRDefault="00B72282">
            <w:pPr>
              <w:rPr>
                <w:rFonts w:cstheme="minorHAnsi"/>
              </w:rPr>
            </w:pPr>
          </w:p>
        </w:tc>
        <w:tc>
          <w:tcPr>
            <w:tcW w:w="1080" w:type="dxa"/>
            <w:tcBorders>
              <w:left w:val="single" w:sz="2" w:space="0" w:color="auto"/>
            </w:tcBorders>
            <w:shd w:val="clear" w:color="auto" w:fill="auto"/>
          </w:tcPr>
          <w:p w:rsidR="00B72282" w:rsidRPr="00105A53" w:rsidRDefault="00B72282">
            <w:pPr>
              <w:rPr>
                <w:rFonts w:cstheme="minorHAnsi"/>
              </w:rPr>
            </w:pPr>
          </w:p>
        </w:tc>
      </w:tr>
      <w:tr w:rsidR="00B72282" w:rsidRPr="00105A53" w:rsidTr="00B72282">
        <w:trPr>
          <w:trHeight w:val="2231"/>
          <w:jc w:val="center"/>
        </w:trPr>
        <w:tc>
          <w:tcPr>
            <w:tcW w:w="7781" w:type="dxa"/>
            <w:tcBorders>
              <w:top w:val="single" w:sz="2" w:space="0" w:color="auto"/>
              <w:bottom w:val="single" w:sz="2" w:space="0" w:color="auto"/>
              <w:right w:val="single" w:sz="2" w:space="0" w:color="auto"/>
            </w:tcBorders>
          </w:tcPr>
          <w:p w:rsidR="00B72282" w:rsidRPr="00105A53" w:rsidRDefault="00B72282" w:rsidP="00E8748D">
            <w:pPr>
              <w:pStyle w:val="Listaconvietas"/>
              <w:numPr>
                <w:ilvl w:val="0"/>
                <w:numId w:val="14"/>
              </w:numPr>
              <w:rPr>
                <w:rFonts w:asciiTheme="minorHAnsi" w:hAnsiTheme="minorHAnsi" w:cstheme="minorHAnsi"/>
                <w:b w:val="0"/>
              </w:rPr>
            </w:pPr>
            <w:r w:rsidRPr="00105A53">
              <w:rPr>
                <w:rFonts w:asciiTheme="minorHAnsi" w:hAnsiTheme="minorHAnsi" w:cstheme="minorHAnsi"/>
                <w:b w:val="0"/>
              </w:rPr>
              <w:t xml:space="preserve">Fotocopia </w:t>
            </w:r>
            <w:r w:rsidR="00615527" w:rsidRPr="00105A53">
              <w:rPr>
                <w:rFonts w:asciiTheme="minorHAnsi" w:hAnsiTheme="minorHAnsi" w:cstheme="minorHAnsi"/>
                <w:b w:val="0"/>
              </w:rPr>
              <w:t xml:space="preserve">simple </w:t>
            </w:r>
            <w:r w:rsidRPr="00105A53">
              <w:rPr>
                <w:rFonts w:asciiTheme="minorHAnsi" w:hAnsiTheme="minorHAnsi" w:cstheme="minorHAnsi"/>
                <w:b w:val="0"/>
              </w:rPr>
              <w:t xml:space="preserve">de los documentos que acrediten las facultades del firmante de la oferta para comprometer al Consorcio, cuando se haya formalizado el Consorcio. Estos documentos pueden consistir en: </w:t>
            </w:r>
          </w:p>
          <w:p w:rsidR="00B72282" w:rsidRPr="00105A53" w:rsidRDefault="00B72282" w:rsidP="00E8748D">
            <w:pPr>
              <w:widowControl w:val="0"/>
              <w:numPr>
                <w:ilvl w:val="4"/>
                <w:numId w:val="15"/>
              </w:numPr>
              <w:tabs>
                <w:tab w:val="clear" w:pos="1800"/>
                <w:tab w:val="num" w:pos="853"/>
              </w:tabs>
              <w:adjustRightInd w:val="0"/>
              <w:spacing w:after="0" w:line="240" w:lineRule="auto"/>
              <w:ind w:left="853" w:hanging="426"/>
              <w:jc w:val="both"/>
              <w:textAlignment w:val="baseline"/>
              <w:rPr>
                <w:rFonts w:cstheme="minorHAnsi"/>
              </w:rPr>
            </w:pPr>
            <w:r w:rsidRPr="00105A53">
              <w:rPr>
                <w:rFonts w:cstheme="minorHAnsi"/>
              </w:rPr>
              <w:t>un poder suficiente otorgado por escritura pública por la Empresa Líder del consorcio (no es necesario que esté inscripto en el Registro de Poderes); o</w:t>
            </w:r>
          </w:p>
          <w:p w:rsidR="00B72282" w:rsidRPr="00105A53" w:rsidRDefault="00B72282" w:rsidP="00E8748D">
            <w:pPr>
              <w:widowControl w:val="0"/>
              <w:numPr>
                <w:ilvl w:val="4"/>
                <w:numId w:val="15"/>
              </w:numPr>
              <w:tabs>
                <w:tab w:val="clear" w:pos="1800"/>
                <w:tab w:val="num" w:pos="853"/>
              </w:tabs>
              <w:adjustRightInd w:val="0"/>
              <w:spacing w:after="0" w:line="240" w:lineRule="auto"/>
              <w:ind w:left="853" w:hanging="426"/>
              <w:jc w:val="both"/>
              <w:textAlignment w:val="baseline"/>
              <w:rPr>
                <w:rFonts w:cstheme="minorHAnsi"/>
              </w:rPr>
            </w:pPr>
            <w:r w:rsidRPr="00105A53">
              <w:rPr>
                <w:rFonts w:cstheme="minorHAnsi"/>
              </w:rPr>
              <w:t xml:space="preserve">los documentos societarios de </w:t>
            </w:r>
            <w:smartTag w:uri="urn:schemas-microsoft-com:office:smarttags" w:element="PersonName">
              <w:smartTagPr>
                <w:attr w:name="ProductID" w:val="la Empresa Líder"/>
              </w:smartTagPr>
              <w:r w:rsidRPr="00105A53">
                <w:rPr>
                  <w:rFonts w:cstheme="minorHAnsi"/>
                </w:rPr>
                <w:t>la Empresa Líder</w:t>
              </w:r>
            </w:smartTag>
            <w:r w:rsidRPr="00105A53">
              <w:rPr>
                <w:rFonts w:cstheme="minorHAnsi"/>
              </w:rPr>
              <w:t>, que justifiquen la representación del firmante, tales como actas de asamblea y de directorio en el caso de las sociedades anónimas.</w:t>
            </w:r>
          </w:p>
        </w:tc>
        <w:tc>
          <w:tcPr>
            <w:tcW w:w="1333" w:type="dxa"/>
            <w:tcBorders>
              <w:left w:val="single" w:sz="2" w:space="0" w:color="auto"/>
            </w:tcBorders>
            <w:shd w:val="clear" w:color="auto" w:fill="auto"/>
          </w:tcPr>
          <w:p w:rsidR="00B72282" w:rsidRPr="00105A53" w:rsidRDefault="00B72282">
            <w:pPr>
              <w:rPr>
                <w:rFonts w:cstheme="minorHAnsi"/>
              </w:rPr>
            </w:pPr>
          </w:p>
        </w:tc>
        <w:tc>
          <w:tcPr>
            <w:tcW w:w="1080" w:type="dxa"/>
            <w:tcBorders>
              <w:left w:val="single" w:sz="2" w:space="0" w:color="auto"/>
            </w:tcBorders>
            <w:shd w:val="clear" w:color="auto" w:fill="auto"/>
          </w:tcPr>
          <w:p w:rsidR="00B72282" w:rsidRPr="00105A53" w:rsidRDefault="00B72282">
            <w:pPr>
              <w:rPr>
                <w:rFonts w:cstheme="minorHAnsi"/>
              </w:rPr>
            </w:pPr>
          </w:p>
        </w:tc>
      </w:tr>
    </w:tbl>
    <w:p w:rsidR="00B72282" w:rsidRPr="00105A53" w:rsidRDefault="00B72282" w:rsidP="006119A4">
      <w:pPr>
        <w:pStyle w:val="Listaconvietas"/>
        <w:rPr>
          <w:rFonts w:asciiTheme="minorHAnsi" w:hAnsiTheme="minorHAnsi" w:cstheme="minorHAnsi"/>
        </w:rPr>
      </w:pPr>
    </w:p>
    <w:p w:rsidR="002D4C87" w:rsidRPr="00105A53" w:rsidRDefault="002D4C87" w:rsidP="006119A4">
      <w:pPr>
        <w:pStyle w:val="Listaconvietas"/>
        <w:rPr>
          <w:rFonts w:asciiTheme="minorHAnsi" w:hAnsiTheme="minorHAnsi" w:cstheme="minorHAnsi"/>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4"/>
        <w:gridCol w:w="1417"/>
        <w:gridCol w:w="1030"/>
      </w:tblGrid>
      <w:tr w:rsidR="002D4C87" w:rsidRPr="00105A53" w:rsidTr="002D4C87">
        <w:trPr>
          <w:trHeight w:val="258"/>
          <w:jc w:val="center"/>
        </w:trPr>
        <w:tc>
          <w:tcPr>
            <w:tcW w:w="7784" w:type="dxa"/>
            <w:tcBorders>
              <w:top w:val="single" w:sz="2" w:space="0" w:color="auto"/>
              <w:bottom w:val="single" w:sz="2" w:space="0" w:color="auto"/>
              <w:right w:val="single" w:sz="2" w:space="0" w:color="auto"/>
            </w:tcBorders>
            <w:shd w:val="clear" w:color="auto" w:fill="BFBFBF" w:themeFill="background1" w:themeFillShade="BF"/>
            <w:vAlign w:val="center"/>
          </w:tcPr>
          <w:p w:rsidR="002D4C87" w:rsidRPr="00105A53" w:rsidRDefault="002D4C87" w:rsidP="00E8748D">
            <w:pPr>
              <w:pStyle w:val="Prrafodelista"/>
              <w:numPr>
                <w:ilvl w:val="0"/>
                <w:numId w:val="16"/>
              </w:numPr>
              <w:spacing w:after="0" w:line="240" w:lineRule="auto"/>
              <w:ind w:left="21" w:hanging="21"/>
              <w:jc w:val="center"/>
              <w:rPr>
                <w:rFonts w:eastAsia="Arial Unicode MS" w:cstheme="minorHAnsi"/>
                <w:b/>
              </w:rPr>
            </w:pPr>
            <w:r w:rsidRPr="00105A53">
              <w:rPr>
                <w:rFonts w:cstheme="minorHAnsi"/>
                <w:b/>
              </w:rPr>
              <w:t>Otros documentos.</w:t>
            </w:r>
          </w:p>
        </w:tc>
        <w:tc>
          <w:tcPr>
            <w:tcW w:w="1417"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2D4C87" w:rsidRPr="00105A53" w:rsidRDefault="002D4C87" w:rsidP="002D4C87">
            <w:pPr>
              <w:spacing w:after="0" w:line="240" w:lineRule="auto"/>
              <w:jc w:val="center"/>
              <w:rPr>
                <w:rFonts w:cstheme="minorHAnsi"/>
                <w:b/>
              </w:rPr>
            </w:pPr>
            <w:r w:rsidRPr="00105A53">
              <w:rPr>
                <w:rFonts w:cstheme="minorHAnsi"/>
                <w:b/>
              </w:rPr>
              <w:t>Cumple</w:t>
            </w:r>
          </w:p>
        </w:tc>
        <w:tc>
          <w:tcPr>
            <w:tcW w:w="1030" w:type="dxa"/>
            <w:tcBorders>
              <w:top w:val="single" w:sz="2" w:space="0" w:color="auto"/>
              <w:left w:val="single" w:sz="2" w:space="0" w:color="auto"/>
              <w:bottom w:val="single" w:sz="2" w:space="0" w:color="auto"/>
            </w:tcBorders>
            <w:shd w:val="clear" w:color="auto" w:fill="BFBFBF" w:themeFill="background1" w:themeFillShade="BF"/>
            <w:vAlign w:val="center"/>
          </w:tcPr>
          <w:p w:rsidR="002D4C87" w:rsidRPr="00105A53" w:rsidRDefault="002D4C87" w:rsidP="002D4C87">
            <w:pPr>
              <w:spacing w:after="0" w:line="240" w:lineRule="auto"/>
              <w:jc w:val="center"/>
              <w:rPr>
                <w:rFonts w:cstheme="minorHAnsi"/>
                <w:b/>
              </w:rPr>
            </w:pPr>
            <w:r w:rsidRPr="00105A53">
              <w:rPr>
                <w:rFonts w:cstheme="minorHAnsi"/>
                <w:b/>
              </w:rPr>
              <w:t>No cumple</w:t>
            </w:r>
          </w:p>
        </w:tc>
      </w:tr>
      <w:tr w:rsidR="002D4C87" w:rsidRPr="00105A53" w:rsidTr="002D4C87">
        <w:trPr>
          <w:trHeight w:val="564"/>
          <w:jc w:val="center"/>
        </w:trPr>
        <w:tc>
          <w:tcPr>
            <w:tcW w:w="7784" w:type="dxa"/>
            <w:tcBorders>
              <w:top w:val="single" w:sz="2" w:space="0" w:color="auto"/>
              <w:right w:val="single" w:sz="2" w:space="0" w:color="auto"/>
            </w:tcBorders>
          </w:tcPr>
          <w:p w:rsidR="003B71BB" w:rsidRDefault="003B71BB" w:rsidP="00D13E9F">
            <w:pPr>
              <w:pStyle w:val="Default"/>
              <w:numPr>
                <w:ilvl w:val="0"/>
                <w:numId w:val="26"/>
              </w:numPr>
              <w:rPr>
                <w:i/>
                <w:color w:val="auto"/>
                <w:sz w:val="20"/>
                <w:szCs w:val="22"/>
              </w:rPr>
            </w:pPr>
            <w:r w:rsidRPr="00C4698A">
              <w:rPr>
                <w:i/>
                <w:color w:val="auto"/>
                <w:sz w:val="20"/>
                <w:szCs w:val="22"/>
              </w:rPr>
              <w:t>Copia de contratos adquiridos con otras Instituciones Públicas o Privadas durante los dos últimos años. (Periodo 201</w:t>
            </w:r>
            <w:r w:rsidR="00D13E9F">
              <w:rPr>
                <w:i/>
                <w:color w:val="auto"/>
                <w:sz w:val="20"/>
                <w:szCs w:val="22"/>
              </w:rPr>
              <w:t>5</w:t>
            </w:r>
            <w:r w:rsidRPr="00C4698A">
              <w:rPr>
                <w:i/>
                <w:color w:val="auto"/>
                <w:sz w:val="20"/>
                <w:szCs w:val="22"/>
              </w:rPr>
              <w:t>-201</w:t>
            </w:r>
            <w:r w:rsidR="00D13E9F">
              <w:rPr>
                <w:i/>
                <w:color w:val="auto"/>
                <w:sz w:val="20"/>
                <w:szCs w:val="22"/>
              </w:rPr>
              <w:t>6</w:t>
            </w:r>
            <w:r w:rsidRPr="00C4698A">
              <w:rPr>
                <w:i/>
                <w:color w:val="auto"/>
                <w:sz w:val="20"/>
                <w:szCs w:val="22"/>
              </w:rPr>
              <w:t>)</w:t>
            </w:r>
          </w:p>
          <w:p w:rsidR="00D13E9F" w:rsidRPr="00E54011" w:rsidRDefault="003B71BB" w:rsidP="00E54011">
            <w:pPr>
              <w:pStyle w:val="Default"/>
              <w:numPr>
                <w:ilvl w:val="0"/>
                <w:numId w:val="26"/>
              </w:numPr>
              <w:rPr>
                <w:i/>
                <w:color w:val="auto"/>
                <w:sz w:val="20"/>
                <w:szCs w:val="22"/>
              </w:rPr>
            </w:pPr>
            <w:r w:rsidRPr="00D13E9F">
              <w:rPr>
                <w:rFonts w:cs="Calibri"/>
                <w:i/>
                <w:sz w:val="20"/>
              </w:rPr>
              <w:t>Presentar el Certificado de Origen Nacional emitido por el MIC, la no presentación no será causal motivo de descalificación.</w:t>
            </w:r>
          </w:p>
        </w:tc>
        <w:tc>
          <w:tcPr>
            <w:tcW w:w="1417" w:type="dxa"/>
            <w:tcBorders>
              <w:top w:val="single" w:sz="2" w:space="0" w:color="auto"/>
              <w:left w:val="single" w:sz="2" w:space="0" w:color="auto"/>
              <w:right w:val="single" w:sz="2" w:space="0" w:color="auto"/>
            </w:tcBorders>
          </w:tcPr>
          <w:p w:rsidR="002D4C87" w:rsidRPr="00105A53" w:rsidRDefault="002D4C87" w:rsidP="00CF1418">
            <w:pPr>
              <w:rPr>
                <w:rFonts w:cstheme="minorHAnsi"/>
                <w:b/>
              </w:rPr>
            </w:pPr>
          </w:p>
        </w:tc>
        <w:tc>
          <w:tcPr>
            <w:tcW w:w="1030" w:type="dxa"/>
            <w:tcBorders>
              <w:top w:val="single" w:sz="2" w:space="0" w:color="auto"/>
              <w:left w:val="single" w:sz="2" w:space="0" w:color="auto"/>
            </w:tcBorders>
            <w:shd w:val="clear" w:color="auto" w:fill="FFFFFF"/>
          </w:tcPr>
          <w:p w:rsidR="002D4C87" w:rsidRPr="00105A53" w:rsidRDefault="002D4C87" w:rsidP="00CF1418">
            <w:pPr>
              <w:rPr>
                <w:rFonts w:cstheme="minorHAnsi"/>
                <w:b/>
              </w:rPr>
            </w:pPr>
          </w:p>
        </w:tc>
      </w:tr>
    </w:tbl>
    <w:p w:rsidR="002D4C87" w:rsidRPr="00105A53" w:rsidRDefault="002D4C87" w:rsidP="006119A4">
      <w:pPr>
        <w:pStyle w:val="Listaconvietas"/>
        <w:rPr>
          <w:rFonts w:asciiTheme="minorHAnsi" w:hAnsiTheme="minorHAnsi" w:cstheme="minorHAnsi"/>
        </w:rPr>
      </w:pPr>
    </w:p>
    <w:p w:rsidR="00D619CB" w:rsidRPr="00105A53" w:rsidRDefault="006119A4" w:rsidP="006119A4">
      <w:pPr>
        <w:pStyle w:val="Listaconvietas"/>
        <w:rPr>
          <w:rFonts w:asciiTheme="minorHAnsi" w:hAnsiTheme="minorHAnsi" w:cstheme="minorHAnsi"/>
        </w:rPr>
      </w:pPr>
      <w:r w:rsidRPr="00105A53">
        <w:rPr>
          <w:rFonts w:asciiTheme="minorHAnsi" w:hAnsiTheme="minorHAnsi" w:cstheme="minorHAnsi"/>
        </w:rPr>
        <w:t>*Documentos Sustanciales: presentar con la oferta pues no son susceptibles de presentación posterior a la fecha de presentación y</w:t>
      </w:r>
      <w:r w:rsidR="00B72282" w:rsidRPr="00105A53">
        <w:rPr>
          <w:rFonts w:asciiTheme="minorHAnsi" w:hAnsiTheme="minorHAnsi" w:cstheme="minorHAnsi"/>
        </w:rPr>
        <w:t xml:space="preserve"> </w:t>
      </w:r>
      <w:r w:rsidRPr="00105A53">
        <w:rPr>
          <w:rFonts w:asciiTheme="minorHAnsi" w:hAnsiTheme="minorHAnsi" w:cstheme="minorHAnsi"/>
        </w:rPr>
        <w:t>a apertura de ofertas.-</w:t>
      </w:r>
    </w:p>
    <w:p w:rsidR="00994498" w:rsidRPr="003B71BB" w:rsidRDefault="006119A4" w:rsidP="003B71BB">
      <w:pPr>
        <w:pStyle w:val="Listaconvietas"/>
        <w:rPr>
          <w:rFonts w:asciiTheme="minorHAnsi" w:hAnsiTheme="minorHAnsi" w:cstheme="minorHAnsi"/>
          <w:lang w:val="es-MX"/>
        </w:rPr>
      </w:pPr>
      <w:r w:rsidRPr="00105A53">
        <w:rPr>
          <w:rFonts w:asciiTheme="minorHAnsi" w:hAnsiTheme="minorHAnsi" w:cstheme="minorHAnsi"/>
        </w:rPr>
        <w:t xml:space="preserve">Observación: </w:t>
      </w:r>
      <w:r w:rsidRPr="00105A53">
        <w:rPr>
          <w:rFonts w:asciiTheme="minorHAnsi" w:hAnsiTheme="minorHAnsi" w:cstheme="minorHAnsi"/>
          <w:b w:val="0"/>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105A53">
        <w:rPr>
          <w:rFonts w:asciiTheme="minorHAnsi" w:hAnsiTheme="minorHAnsi" w:cstheme="minorHAnsi"/>
          <w:lang w:val="es-MX"/>
        </w:rPr>
        <w:t xml:space="preserve"> “ACTIVOS”.</w:t>
      </w:r>
    </w:p>
    <w:p w:rsidR="006119A4" w:rsidRPr="00105A53" w:rsidRDefault="00615527" w:rsidP="006119A4">
      <w:pPr>
        <w:spacing w:after="0" w:line="240" w:lineRule="auto"/>
        <w:jc w:val="center"/>
        <w:rPr>
          <w:rFonts w:cstheme="minorHAnsi"/>
          <w:b/>
          <w:sz w:val="36"/>
          <w:u w:val="single"/>
        </w:rPr>
      </w:pPr>
      <w:r w:rsidRPr="00105A53">
        <w:rPr>
          <w:rFonts w:cstheme="minorHAnsi"/>
          <w:b/>
          <w:sz w:val="36"/>
          <w:u w:val="single"/>
        </w:rPr>
        <w:lastRenderedPageBreak/>
        <w:t>DOCUMENTOS A PRESENTAR PARA LA FIRMA DEL CONTRATO O EMISIÓN DE ORDEN DE COMPRA.</w:t>
      </w:r>
    </w:p>
    <w:p w:rsidR="006119A4" w:rsidRPr="00105A53" w:rsidRDefault="006119A4" w:rsidP="006119A4">
      <w:pPr>
        <w:spacing w:after="0" w:line="240" w:lineRule="auto"/>
        <w:jc w:val="both"/>
        <w:rPr>
          <w:rFonts w:cstheme="minorHAnsi"/>
          <w:b/>
          <w:i/>
          <w:sz w:val="24"/>
        </w:rPr>
      </w:pPr>
    </w:p>
    <w:p w:rsidR="006119A4" w:rsidRPr="00105A53" w:rsidRDefault="006119A4" w:rsidP="004D377C">
      <w:pPr>
        <w:pStyle w:val="Textodebloque"/>
        <w:widowControl w:val="0"/>
        <w:tabs>
          <w:tab w:val="clear" w:pos="612"/>
          <w:tab w:val="left" w:pos="407"/>
        </w:tabs>
        <w:adjustRightInd w:val="0"/>
        <w:spacing w:before="120" w:after="120"/>
        <w:ind w:right="86"/>
        <w:textAlignment w:val="baseline"/>
        <w:rPr>
          <w:rFonts w:asciiTheme="minorHAnsi" w:hAnsiTheme="minorHAnsi" w:cstheme="minorHAnsi"/>
          <w:sz w:val="22"/>
        </w:rPr>
      </w:pPr>
      <w:r w:rsidRPr="00105A53">
        <w:rPr>
          <w:rFonts w:asciiTheme="minorHAnsi" w:hAnsiTheme="minorHAnsi" w:cstheme="minorHAnsi"/>
          <w:sz w:val="22"/>
        </w:rPr>
        <w:t>Los siguientes documentos deberán ser para la firma del contrato cuando no hayan sido presentados junto con la oferta, y no consten como “activos” en el SIPE.</w:t>
      </w:r>
    </w:p>
    <w:p w:rsidR="006119A4" w:rsidRPr="00105A53" w:rsidRDefault="006119A4" w:rsidP="00E8748D">
      <w:pPr>
        <w:numPr>
          <w:ilvl w:val="3"/>
          <w:numId w:val="2"/>
        </w:numPr>
        <w:spacing w:after="0" w:line="240" w:lineRule="auto"/>
        <w:ind w:left="407"/>
        <w:rPr>
          <w:rFonts w:cstheme="minorHAnsi"/>
          <w:b/>
        </w:rPr>
      </w:pPr>
      <w:r w:rsidRPr="00105A53">
        <w:rPr>
          <w:rFonts w:cstheme="minorHAnsi"/>
          <w:b/>
        </w:rPr>
        <w:t>Personas Físicas / Jurídicas</w:t>
      </w:r>
    </w:p>
    <w:p w:rsidR="006119A4" w:rsidRPr="00105A53" w:rsidRDefault="006119A4" w:rsidP="00E8748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theme="minorHAnsi"/>
          <w:sz w:val="22"/>
          <w:szCs w:val="24"/>
        </w:rPr>
      </w:pPr>
      <w:r w:rsidRPr="00105A53">
        <w:rPr>
          <w:rFonts w:asciiTheme="minorHAnsi" w:hAnsiTheme="minorHAnsi" w:cstheme="minorHAnsi"/>
          <w:sz w:val="22"/>
        </w:rPr>
        <w:t xml:space="preserve">Certificado de no encontrarse en quiebra o en convocatoria de acreedores expedido por </w:t>
      </w:r>
      <w:smartTag w:uri="urn:schemas-microsoft-com:office:smarttags" w:element="PersonName">
        <w:smartTagPr>
          <w:attr w:name="ProductID" w:val="la Dirección General"/>
        </w:smartTagPr>
        <w:r w:rsidRPr="00105A53">
          <w:rPr>
            <w:rFonts w:asciiTheme="minorHAnsi" w:hAnsiTheme="minorHAnsi" w:cstheme="minorHAnsi"/>
            <w:sz w:val="22"/>
          </w:rPr>
          <w:t>la Dirección General</w:t>
        </w:r>
      </w:smartTag>
      <w:r w:rsidRPr="00105A53">
        <w:rPr>
          <w:rFonts w:asciiTheme="minorHAnsi" w:hAnsiTheme="minorHAnsi" w:cstheme="minorHAnsi"/>
          <w:sz w:val="22"/>
        </w:rPr>
        <w:t xml:space="preserve"> de Registros Públicos;</w:t>
      </w:r>
    </w:p>
    <w:p w:rsidR="006119A4" w:rsidRPr="00105A53" w:rsidRDefault="006119A4" w:rsidP="00E8748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theme="minorHAnsi"/>
          <w:sz w:val="22"/>
        </w:rPr>
      </w:pPr>
      <w:r w:rsidRPr="00105A53">
        <w:rPr>
          <w:rFonts w:asciiTheme="minorHAnsi" w:hAnsiTheme="minorHAnsi" w:cstheme="minorHAnsi"/>
          <w:sz w:val="22"/>
        </w:rPr>
        <w:t xml:space="preserve">Certificado de no hallarse en interdicción judicial expedido por </w:t>
      </w:r>
      <w:smartTag w:uri="urn:schemas-microsoft-com:office:smarttags" w:element="PersonName">
        <w:smartTagPr>
          <w:attr w:name="ProductID" w:val="la Dirección General"/>
        </w:smartTagPr>
        <w:r w:rsidRPr="00105A53">
          <w:rPr>
            <w:rFonts w:asciiTheme="minorHAnsi" w:hAnsiTheme="minorHAnsi" w:cstheme="minorHAnsi"/>
            <w:sz w:val="22"/>
          </w:rPr>
          <w:t>la Dirección General</w:t>
        </w:r>
      </w:smartTag>
      <w:r w:rsidRPr="00105A53">
        <w:rPr>
          <w:rFonts w:asciiTheme="minorHAnsi" w:hAnsiTheme="minorHAnsi" w:cstheme="minorHAnsi"/>
          <w:sz w:val="22"/>
        </w:rPr>
        <w:t xml:space="preserve"> de Registros Públicos; </w:t>
      </w:r>
    </w:p>
    <w:p w:rsidR="006119A4" w:rsidRPr="00105A53" w:rsidRDefault="006119A4" w:rsidP="00E8748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theme="minorHAnsi"/>
          <w:sz w:val="22"/>
        </w:rPr>
      </w:pPr>
      <w:r w:rsidRPr="00105A53">
        <w:rPr>
          <w:rFonts w:asciiTheme="minorHAnsi" w:hAnsiTheme="minorHAnsi" w:cstheme="minorHAnsi"/>
          <w:sz w:val="22"/>
        </w:rPr>
        <w:t>Constancia de no adeudar aporte obrero patronal expedida por el Instituto de Previsión Social.</w:t>
      </w:r>
    </w:p>
    <w:p w:rsidR="006119A4" w:rsidRPr="00105A53" w:rsidRDefault="006119A4" w:rsidP="00E8748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theme="minorHAnsi"/>
          <w:sz w:val="22"/>
        </w:rPr>
      </w:pPr>
      <w:r w:rsidRPr="00105A53">
        <w:rPr>
          <w:rFonts w:asciiTheme="minorHAnsi" w:hAnsiTheme="minorHAnsi" w:cstheme="minorHAnsi"/>
          <w:sz w:val="22"/>
        </w:rPr>
        <w:t xml:space="preserve">En el caso que suscriba el contrato otra persona en su representación, acompañar poder suficiente del apoderado para asumir todas las obligaciones emergentes del contrato hasta su terminación. </w:t>
      </w:r>
    </w:p>
    <w:p w:rsidR="006119A4" w:rsidRPr="00105A53" w:rsidRDefault="006119A4" w:rsidP="00E8748D">
      <w:pPr>
        <w:numPr>
          <w:ilvl w:val="3"/>
          <w:numId w:val="2"/>
        </w:numPr>
        <w:spacing w:after="0" w:line="240" w:lineRule="auto"/>
        <w:ind w:left="407"/>
        <w:rPr>
          <w:rFonts w:cstheme="minorHAnsi"/>
          <w:b/>
        </w:rPr>
      </w:pPr>
      <w:r w:rsidRPr="00105A53">
        <w:rPr>
          <w:rFonts w:cstheme="minorHAnsi"/>
          <w:b/>
        </w:rPr>
        <w:t>Documentos. Consorcios</w:t>
      </w:r>
    </w:p>
    <w:p w:rsidR="006119A4" w:rsidRPr="00105A53" w:rsidRDefault="006119A4" w:rsidP="00E8748D">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theme="minorHAnsi"/>
          <w:sz w:val="22"/>
          <w:szCs w:val="24"/>
        </w:rPr>
      </w:pPr>
      <w:r w:rsidRPr="00105A53">
        <w:rPr>
          <w:rFonts w:asciiTheme="minorHAnsi" w:hAnsiTheme="minorHAnsi" w:cstheme="minorHAnsi"/>
          <w:sz w:val="22"/>
        </w:rPr>
        <w:t>Cada integrante del Consorcio que sea una persona física o jurídica deberá presentar los documentos requeridos para oferentes individuales especificados en los incisos (a), (b), (c) y (d) del apartado 1 precedente.</w:t>
      </w:r>
    </w:p>
    <w:p w:rsidR="006119A4" w:rsidRPr="00105A53" w:rsidRDefault="006119A4" w:rsidP="00E8748D">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theme="minorHAnsi"/>
          <w:sz w:val="22"/>
        </w:rPr>
      </w:pPr>
      <w:r w:rsidRPr="00105A53">
        <w:rPr>
          <w:rFonts w:asciiTheme="minorHAnsi" w:hAnsiTheme="minorHAnsi" w:cstheme="minorHAnsi"/>
          <w:sz w:val="22"/>
        </w:rPr>
        <w:t>Consorcio constituido, en el que se establecerán con precisión los puntos establecidos en el artículo 48 inciso 4° del Decreto Reglamentario N° 5174/05. El Consorcio debe estar formalizado por Escritura Pública.</w:t>
      </w:r>
    </w:p>
    <w:p w:rsidR="006119A4" w:rsidRPr="00105A53" w:rsidRDefault="006119A4" w:rsidP="00E8748D">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theme="minorHAnsi"/>
          <w:sz w:val="22"/>
        </w:rPr>
      </w:pPr>
      <w:r w:rsidRPr="00105A53">
        <w:rPr>
          <w:rFonts w:asciiTheme="minorHAnsi" w:hAnsiTheme="minorHAnsi" w:cstheme="minorHAnsi"/>
          <w:sz w:val="22"/>
        </w:rPr>
        <w:t>Documentos que acrediten las facultades del firmante del contrato para comprometer solidariamente al Consorcio.</w:t>
      </w:r>
    </w:p>
    <w:p w:rsidR="006119A4" w:rsidRPr="00105A53" w:rsidRDefault="006119A4" w:rsidP="00E8748D">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theme="minorHAnsi"/>
          <w:sz w:val="22"/>
        </w:rPr>
      </w:pPr>
      <w:r w:rsidRPr="00105A53">
        <w:rPr>
          <w:rFonts w:asciiTheme="minorHAnsi" w:hAnsiTheme="minorHAnsi" w:cstheme="minorHAnsi"/>
          <w:sz w:val="22"/>
        </w:rPr>
        <w:t xml:space="preserve">En el caso que suscriba el contrato otra persona en su representación, acompañar poder suficiente del apoderado para asumir todas las obligaciones emergentes del contrato hasta su terminación. </w:t>
      </w:r>
    </w:p>
    <w:p w:rsidR="006119A4" w:rsidRPr="00105A53" w:rsidRDefault="006119A4" w:rsidP="00E8748D">
      <w:pPr>
        <w:numPr>
          <w:ilvl w:val="3"/>
          <w:numId w:val="2"/>
        </w:numPr>
        <w:spacing w:after="0" w:line="240" w:lineRule="auto"/>
        <w:ind w:left="407"/>
        <w:rPr>
          <w:rFonts w:cstheme="minorHAnsi"/>
          <w:b/>
        </w:rPr>
      </w:pPr>
      <w:r w:rsidRPr="00105A53">
        <w:rPr>
          <w:rFonts w:cstheme="minorHAnsi"/>
          <w:b/>
        </w:rPr>
        <w:t>Documentos</w:t>
      </w:r>
      <w:r w:rsidR="00061E4F" w:rsidRPr="00105A53">
        <w:rPr>
          <w:rFonts w:cstheme="minorHAnsi"/>
          <w:b/>
        </w:rPr>
        <w:t xml:space="preserve"> de origen extranjero</w:t>
      </w:r>
      <w:r w:rsidRPr="00105A53">
        <w:rPr>
          <w:rFonts w:cstheme="minorHAnsi"/>
          <w:b/>
        </w:rPr>
        <w:t>. Personas Físicas / Jurídicas y/o Consorcios</w:t>
      </w:r>
    </w:p>
    <w:p w:rsidR="00061E4F" w:rsidRPr="00105A53" w:rsidRDefault="00061E4F" w:rsidP="00E8748D">
      <w:pPr>
        <w:pStyle w:val="Textodebloque"/>
        <w:numPr>
          <w:ilvl w:val="0"/>
          <w:numId w:val="17"/>
        </w:numPr>
        <w:tabs>
          <w:tab w:val="clear" w:pos="612"/>
          <w:tab w:val="left" w:pos="407"/>
        </w:tabs>
        <w:spacing w:after="200"/>
        <w:ind w:right="86"/>
        <w:rPr>
          <w:rFonts w:asciiTheme="minorHAnsi" w:hAnsiTheme="minorHAnsi" w:cstheme="minorHAnsi"/>
          <w:szCs w:val="24"/>
        </w:rPr>
      </w:pPr>
      <w:r w:rsidRPr="00105A53">
        <w:rPr>
          <w:rFonts w:asciiTheme="minorHAnsi" w:hAnsiTheme="minorHAnsi" w:cstheme="minorHAnsi"/>
          <w:sz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105A53" w:rsidRDefault="00061E4F" w:rsidP="00E8748D">
      <w:pPr>
        <w:pStyle w:val="Textodebloque"/>
        <w:numPr>
          <w:ilvl w:val="0"/>
          <w:numId w:val="17"/>
        </w:numPr>
        <w:tabs>
          <w:tab w:val="clear" w:pos="612"/>
          <w:tab w:val="left" w:pos="407"/>
        </w:tabs>
        <w:spacing w:after="200"/>
        <w:ind w:right="86"/>
        <w:rPr>
          <w:rFonts w:asciiTheme="minorHAnsi" w:hAnsiTheme="minorHAnsi" w:cstheme="minorHAnsi"/>
          <w:szCs w:val="24"/>
        </w:rPr>
      </w:pPr>
      <w:r w:rsidRPr="00105A53">
        <w:rPr>
          <w:rFonts w:asciiTheme="minorHAnsi" w:hAnsiTheme="minorHAnsi" w:cstheme="minorHAnsi"/>
          <w:sz w:val="22"/>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105A53" w:rsidRDefault="006119A4" w:rsidP="005863AC">
      <w:pPr>
        <w:spacing w:after="0" w:line="240" w:lineRule="auto"/>
        <w:jc w:val="both"/>
        <w:rPr>
          <w:rFonts w:eastAsia="Times New Roman" w:cstheme="minorHAnsi"/>
          <w:sz w:val="16"/>
          <w:szCs w:val="16"/>
          <w:lang w:val="es-ES" w:eastAsia="es-ES"/>
        </w:rPr>
      </w:pPr>
    </w:p>
    <w:p w:rsidR="006119A4" w:rsidRPr="00105A53" w:rsidRDefault="006119A4" w:rsidP="005863AC">
      <w:pPr>
        <w:spacing w:after="0" w:line="240" w:lineRule="auto"/>
        <w:jc w:val="both"/>
        <w:rPr>
          <w:rFonts w:eastAsia="Times New Roman" w:cstheme="minorHAnsi"/>
          <w:sz w:val="16"/>
          <w:szCs w:val="16"/>
          <w:lang w:val="es-ES" w:eastAsia="es-ES"/>
        </w:rPr>
      </w:pPr>
    </w:p>
    <w:p w:rsidR="006119A4" w:rsidRPr="00105A53" w:rsidRDefault="006119A4" w:rsidP="005863AC">
      <w:pPr>
        <w:spacing w:after="0" w:line="240" w:lineRule="auto"/>
        <w:jc w:val="both"/>
        <w:rPr>
          <w:rFonts w:eastAsia="Times New Roman" w:cstheme="minorHAnsi"/>
          <w:sz w:val="16"/>
          <w:szCs w:val="16"/>
          <w:lang w:val="es-ES" w:eastAsia="es-ES"/>
        </w:rPr>
      </w:pPr>
    </w:p>
    <w:p w:rsidR="006119A4" w:rsidRPr="00105A53" w:rsidRDefault="006119A4" w:rsidP="005863AC">
      <w:pPr>
        <w:spacing w:after="0" w:line="240" w:lineRule="auto"/>
        <w:jc w:val="both"/>
        <w:rPr>
          <w:rFonts w:eastAsia="Times New Roman" w:cstheme="minorHAnsi"/>
          <w:sz w:val="16"/>
          <w:szCs w:val="16"/>
          <w:lang w:val="es-ES" w:eastAsia="es-ES"/>
        </w:rPr>
      </w:pPr>
    </w:p>
    <w:p w:rsidR="006119A4" w:rsidRPr="00105A53" w:rsidRDefault="006119A4" w:rsidP="005863AC">
      <w:pPr>
        <w:spacing w:after="0" w:line="240" w:lineRule="auto"/>
        <w:jc w:val="both"/>
        <w:rPr>
          <w:rFonts w:eastAsia="Times New Roman" w:cstheme="minorHAnsi"/>
          <w:sz w:val="16"/>
          <w:szCs w:val="16"/>
          <w:lang w:val="es-ES" w:eastAsia="es-ES"/>
        </w:rPr>
      </w:pPr>
    </w:p>
    <w:p w:rsidR="006119A4" w:rsidRPr="00105A53" w:rsidRDefault="006119A4" w:rsidP="005863AC">
      <w:pPr>
        <w:spacing w:after="0" w:line="240" w:lineRule="auto"/>
        <w:jc w:val="both"/>
        <w:rPr>
          <w:rFonts w:eastAsia="Times New Roman" w:cstheme="minorHAnsi"/>
          <w:sz w:val="16"/>
          <w:szCs w:val="16"/>
          <w:lang w:val="es-ES" w:eastAsia="es-ES"/>
        </w:rPr>
      </w:pPr>
    </w:p>
    <w:p w:rsidR="006119A4" w:rsidRPr="00105A53" w:rsidRDefault="006119A4" w:rsidP="005863AC">
      <w:pPr>
        <w:spacing w:after="0" w:line="240" w:lineRule="auto"/>
        <w:jc w:val="both"/>
        <w:rPr>
          <w:rFonts w:eastAsia="Times New Roman" w:cstheme="minorHAnsi"/>
          <w:sz w:val="16"/>
          <w:szCs w:val="16"/>
          <w:lang w:val="es-ES" w:eastAsia="es-ES"/>
        </w:rPr>
      </w:pPr>
    </w:p>
    <w:p w:rsidR="008F622A" w:rsidRPr="00105A53" w:rsidRDefault="008F622A" w:rsidP="005863AC">
      <w:pPr>
        <w:spacing w:after="0" w:line="240" w:lineRule="auto"/>
        <w:jc w:val="both"/>
        <w:rPr>
          <w:rFonts w:eastAsia="Times New Roman" w:cstheme="minorHAnsi"/>
          <w:sz w:val="16"/>
          <w:szCs w:val="16"/>
          <w:lang w:val="es-ES" w:eastAsia="es-ES"/>
        </w:rPr>
      </w:pPr>
    </w:p>
    <w:sectPr w:rsidR="008F622A" w:rsidRPr="00105A53"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463" w:rsidRDefault="00982463" w:rsidP="003D1C8A">
      <w:pPr>
        <w:spacing w:after="0" w:line="240" w:lineRule="auto"/>
      </w:pPr>
      <w:r>
        <w:separator/>
      </w:r>
    </w:p>
  </w:endnote>
  <w:endnote w:type="continuationSeparator" w:id="0">
    <w:p w:rsidR="00982463" w:rsidRDefault="00982463"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Leelawadee">
    <w:charset w:val="00"/>
    <w:family w:val="swiss"/>
    <w:pitch w:val="variable"/>
    <w:sig w:usb0="0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463" w:rsidRDefault="00982463" w:rsidP="003D1C8A">
      <w:pPr>
        <w:spacing w:after="0" w:line="240" w:lineRule="auto"/>
      </w:pPr>
      <w:r>
        <w:separator/>
      </w:r>
    </w:p>
  </w:footnote>
  <w:footnote w:type="continuationSeparator" w:id="0">
    <w:p w:rsidR="00982463" w:rsidRDefault="00982463"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A81" w:rsidRDefault="00144A81" w:rsidP="003D1C8A">
    <w:pPr>
      <w:pStyle w:val="Encabezado"/>
      <w:jc w:val="center"/>
      <w:rPr>
        <w:rFonts w:cstheme="minorHAnsi"/>
        <w:b/>
        <w:i/>
        <w:sz w:val="24"/>
      </w:rPr>
    </w:pPr>
  </w:p>
  <w:p w:rsidR="00144A81" w:rsidRDefault="00144A8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A4E06D9"/>
    <w:multiLevelType w:val="hybridMultilevel"/>
    <w:tmpl w:val="4AA88E0A"/>
    <w:lvl w:ilvl="0" w:tplc="CBC6F254">
      <w:start w:val="1"/>
      <w:numFmt w:val="bullet"/>
      <w:lvlText w:val="-"/>
      <w:lvlJc w:val="left"/>
      <w:pPr>
        <w:ind w:left="1068" w:hanging="360"/>
      </w:pPr>
      <w:rPr>
        <w:rFonts w:ascii="Garamond" w:eastAsiaTheme="minorHAnsi" w:hAnsi="Garamond" w:cs="Arial" w:hint="default"/>
        <w:b w:val="0"/>
      </w:rPr>
    </w:lvl>
    <w:lvl w:ilvl="1" w:tplc="3C0A0003" w:tentative="1">
      <w:start w:val="1"/>
      <w:numFmt w:val="bullet"/>
      <w:lvlText w:val="o"/>
      <w:lvlJc w:val="left"/>
      <w:pPr>
        <w:ind w:left="1788" w:hanging="360"/>
      </w:pPr>
      <w:rPr>
        <w:rFonts w:ascii="Courier New" w:hAnsi="Courier New" w:cs="Courier New" w:hint="default"/>
      </w:rPr>
    </w:lvl>
    <w:lvl w:ilvl="2" w:tplc="3C0A0005" w:tentative="1">
      <w:start w:val="1"/>
      <w:numFmt w:val="bullet"/>
      <w:lvlText w:val=""/>
      <w:lvlJc w:val="left"/>
      <w:pPr>
        <w:ind w:left="2508" w:hanging="360"/>
      </w:pPr>
      <w:rPr>
        <w:rFonts w:ascii="Wingdings" w:hAnsi="Wingdings" w:hint="default"/>
      </w:rPr>
    </w:lvl>
    <w:lvl w:ilvl="3" w:tplc="3C0A0001" w:tentative="1">
      <w:start w:val="1"/>
      <w:numFmt w:val="bullet"/>
      <w:lvlText w:val=""/>
      <w:lvlJc w:val="left"/>
      <w:pPr>
        <w:ind w:left="3228" w:hanging="360"/>
      </w:pPr>
      <w:rPr>
        <w:rFonts w:ascii="Symbol" w:hAnsi="Symbol" w:hint="default"/>
      </w:rPr>
    </w:lvl>
    <w:lvl w:ilvl="4" w:tplc="3C0A0003" w:tentative="1">
      <w:start w:val="1"/>
      <w:numFmt w:val="bullet"/>
      <w:lvlText w:val="o"/>
      <w:lvlJc w:val="left"/>
      <w:pPr>
        <w:ind w:left="3948" w:hanging="360"/>
      </w:pPr>
      <w:rPr>
        <w:rFonts w:ascii="Courier New" w:hAnsi="Courier New" w:cs="Courier New" w:hint="default"/>
      </w:rPr>
    </w:lvl>
    <w:lvl w:ilvl="5" w:tplc="3C0A0005" w:tentative="1">
      <w:start w:val="1"/>
      <w:numFmt w:val="bullet"/>
      <w:lvlText w:val=""/>
      <w:lvlJc w:val="left"/>
      <w:pPr>
        <w:ind w:left="4668" w:hanging="360"/>
      </w:pPr>
      <w:rPr>
        <w:rFonts w:ascii="Wingdings" w:hAnsi="Wingdings" w:hint="default"/>
      </w:rPr>
    </w:lvl>
    <w:lvl w:ilvl="6" w:tplc="3C0A0001" w:tentative="1">
      <w:start w:val="1"/>
      <w:numFmt w:val="bullet"/>
      <w:lvlText w:val=""/>
      <w:lvlJc w:val="left"/>
      <w:pPr>
        <w:ind w:left="5388" w:hanging="360"/>
      </w:pPr>
      <w:rPr>
        <w:rFonts w:ascii="Symbol" w:hAnsi="Symbol" w:hint="default"/>
      </w:rPr>
    </w:lvl>
    <w:lvl w:ilvl="7" w:tplc="3C0A0003" w:tentative="1">
      <w:start w:val="1"/>
      <w:numFmt w:val="bullet"/>
      <w:lvlText w:val="o"/>
      <w:lvlJc w:val="left"/>
      <w:pPr>
        <w:ind w:left="6108" w:hanging="360"/>
      </w:pPr>
      <w:rPr>
        <w:rFonts w:ascii="Courier New" w:hAnsi="Courier New" w:cs="Courier New" w:hint="default"/>
      </w:rPr>
    </w:lvl>
    <w:lvl w:ilvl="8" w:tplc="3C0A0005" w:tentative="1">
      <w:start w:val="1"/>
      <w:numFmt w:val="bullet"/>
      <w:lvlText w:val=""/>
      <w:lvlJc w:val="left"/>
      <w:pPr>
        <w:ind w:left="6828" w:hanging="360"/>
      </w:pPr>
      <w:rPr>
        <w:rFonts w:ascii="Wingdings" w:hAnsi="Wingdings" w:hint="default"/>
      </w:rPr>
    </w:lvl>
  </w:abstractNum>
  <w:abstractNum w:abstractNumId="3">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EE746E6"/>
    <w:multiLevelType w:val="hybridMultilevel"/>
    <w:tmpl w:val="06822896"/>
    <w:lvl w:ilvl="0" w:tplc="F43A10FA">
      <w:start w:val="1"/>
      <w:numFmt w:val="bullet"/>
      <w:lvlText w:val="•"/>
      <w:lvlJc w:val="left"/>
      <w:pPr>
        <w:tabs>
          <w:tab w:val="num" w:pos="720"/>
        </w:tabs>
        <w:ind w:left="720" w:hanging="360"/>
      </w:pPr>
      <w:rPr>
        <w:rFonts w:ascii="Georgia" w:hAnsi="Georgia" w:hint="default"/>
      </w:rPr>
    </w:lvl>
    <w:lvl w:ilvl="1" w:tplc="B4B618B4" w:tentative="1">
      <w:start w:val="1"/>
      <w:numFmt w:val="bullet"/>
      <w:lvlText w:val="•"/>
      <w:lvlJc w:val="left"/>
      <w:pPr>
        <w:tabs>
          <w:tab w:val="num" w:pos="1440"/>
        </w:tabs>
        <w:ind w:left="1440" w:hanging="360"/>
      </w:pPr>
      <w:rPr>
        <w:rFonts w:ascii="Georgia" w:hAnsi="Georgia" w:hint="default"/>
      </w:rPr>
    </w:lvl>
    <w:lvl w:ilvl="2" w:tplc="34F28828" w:tentative="1">
      <w:start w:val="1"/>
      <w:numFmt w:val="bullet"/>
      <w:lvlText w:val="•"/>
      <w:lvlJc w:val="left"/>
      <w:pPr>
        <w:tabs>
          <w:tab w:val="num" w:pos="2160"/>
        </w:tabs>
        <w:ind w:left="2160" w:hanging="360"/>
      </w:pPr>
      <w:rPr>
        <w:rFonts w:ascii="Georgia" w:hAnsi="Georgia" w:hint="default"/>
      </w:rPr>
    </w:lvl>
    <w:lvl w:ilvl="3" w:tplc="E1760EF6" w:tentative="1">
      <w:start w:val="1"/>
      <w:numFmt w:val="bullet"/>
      <w:lvlText w:val="•"/>
      <w:lvlJc w:val="left"/>
      <w:pPr>
        <w:tabs>
          <w:tab w:val="num" w:pos="2880"/>
        </w:tabs>
        <w:ind w:left="2880" w:hanging="360"/>
      </w:pPr>
      <w:rPr>
        <w:rFonts w:ascii="Georgia" w:hAnsi="Georgia" w:hint="default"/>
      </w:rPr>
    </w:lvl>
    <w:lvl w:ilvl="4" w:tplc="5ABC75C8" w:tentative="1">
      <w:start w:val="1"/>
      <w:numFmt w:val="bullet"/>
      <w:lvlText w:val="•"/>
      <w:lvlJc w:val="left"/>
      <w:pPr>
        <w:tabs>
          <w:tab w:val="num" w:pos="3600"/>
        </w:tabs>
        <w:ind w:left="3600" w:hanging="360"/>
      </w:pPr>
      <w:rPr>
        <w:rFonts w:ascii="Georgia" w:hAnsi="Georgia" w:hint="default"/>
      </w:rPr>
    </w:lvl>
    <w:lvl w:ilvl="5" w:tplc="13283FB4" w:tentative="1">
      <w:start w:val="1"/>
      <w:numFmt w:val="bullet"/>
      <w:lvlText w:val="•"/>
      <w:lvlJc w:val="left"/>
      <w:pPr>
        <w:tabs>
          <w:tab w:val="num" w:pos="4320"/>
        </w:tabs>
        <w:ind w:left="4320" w:hanging="360"/>
      </w:pPr>
      <w:rPr>
        <w:rFonts w:ascii="Georgia" w:hAnsi="Georgia" w:hint="default"/>
      </w:rPr>
    </w:lvl>
    <w:lvl w:ilvl="6" w:tplc="49302CC0" w:tentative="1">
      <w:start w:val="1"/>
      <w:numFmt w:val="bullet"/>
      <w:lvlText w:val="•"/>
      <w:lvlJc w:val="left"/>
      <w:pPr>
        <w:tabs>
          <w:tab w:val="num" w:pos="5040"/>
        </w:tabs>
        <w:ind w:left="5040" w:hanging="360"/>
      </w:pPr>
      <w:rPr>
        <w:rFonts w:ascii="Georgia" w:hAnsi="Georgia" w:hint="default"/>
      </w:rPr>
    </w:lvl>
    <w:lvl w:ilvl="7" w:tplc="42A8B17A" w:tentative="1">
      <w:start w:val="1"/>
      <w:numFmt w:val="bullet"/>
      <w:lvlText w:val="•"/>
      <w:lvlJc w:val="left"/>
      <w:pPr>
        <w:tabs>
          <w:tab w:val="num" w:pos="5760"/>
        </w:tabs>
        <w:ind w:left="5760" w:hanging="360"/>
      </w:pPr>
      <w:rPr>
        <w:rFonts w:ascii="Georgia" w:hAnsi="Georgia" w:hint="default"/>
      </w:rPr>
    </w:lvl>
    <w:lvl w:ilvl="8" w:tplc="431E54DC" w:tentative="1">
      <w:start w:val="1"/>
      <w:numFmt w:val="bullet"/>
      <w:lvlText w:val="•"/>
      <w:lvlJc w:val="left"/>
      <w:pPr>
        <w:tabs>
          <w:tab w:val="num" w:pos="6480"/>
        </w:tabs>
        <w:ind w:left="6480" w:hanging="360"/>
      </w:pPr>
      <w:rPr>
        <w:rFonts w:ascii="Georgia" w:hAnsi="Georgia" w:hint="default"/>
      </w:rPr>
    </w:lvl>
  </w:abstractNum>
  <w:abstractNum w:abstractNumId="5">
    <w:nsid w:val="21445A39"/>
    <w:multiLevelType w:val="hybridMultilevel"/>
    <w:tmpl w:val="F580F1B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2D152B73"/>
    <w:multiLevelType w:val="hybridMultilevel"/>
    <w:tmpl w:val="3F0E6CBA"/>
    <w:lvl w:ilvl="0" w:tplc="FBE2DB0E">
      <w:start w:val="1"/>
      <w:numFmt w:val="lowerRoman"/>
      <w:lvlText w:val="%1)"/>
      <w:lvlJc w:val="left"/>
      <w:pPr>
        <w:ind w:left="1146" w:hanging="720"/>
      </w:pPr>
      <w:rPr>
        <w:rFonts w:ascii="Leelawadee" w:hAnsi="Leelawadee" w:cs="Leelawadee" w:hint="default"/>
        <w:i w:val="0"/>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9">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457907A9"/>
    <w:multiLevelType w:val="hybridMultilevel"/>
    <w:tmpl w:val="B37AC140"/>
    <w:lvl w:ilvl="0" w:tplc="F63E3A86">
      <w:start w:val="1"/>
      <w:numFmt w:val="lowerLetter"/>
      <w:lvlText w:val="%1)"/>
      <w:lvlJc w:val="left"/>
      <w:pPr>
        <w:ind w:left="720" w:hanging="360"/>
      </w:pPr>
      <w:rPr>
        <w:rFonts w:cs="Leelawadee" w:hint="default"/>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46114E2B"/>
    <w:multiLevelType w:val="hybridMultilevel"/>
    <w:tmpl w:val="F35E1602"/>
    <w:lvl w:ilvl="0" w:tplc="4CFCD612">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4">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nsid w:val="62CB5664"/>
    <w:multiLevelType w:val="hybridMultilevel"/>
    <w:tmpl w:val="5E1826D4"/>
    <w:lvl w:ilvl="0" w:tplc="4CC6DE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81118F3"/>
    <w:multiLevelType w:val="hybridMultilevel"/>
    <w:tmpl w:val="A9D00056"/>
    <w:lvl w:ilvl="0" w:tplc="07F0004C">
      <w:start w:val="7"/>
      <w:numFmt w:val="bullet"/>
      <w:lvlText w:val="-"/>
      <w:lvlJc w:val="left"/>
      <w:pPr>
        <w:ind w:left="720" w:hanging="360"/>
      </w:pPr>
      <w:rPr>
        <w:rFonts w:ascii="Cambria" w:eastAsia="Times New Roman" w:hAnsi="Cambria" w:hint="default"/>
      </w:rPr>
    </w:lvl>
    <w:lvl w:ilvl="1" w:tplc="3C0A0003" w:tentative="1">
      <w:start w:val="1"/>
      <w:numFmt w:val="bullet"/>
      <w:lvlText w:val="o"/>
      <w:lvlJc w:val="left"/>
      <w:pPr>
        <w:ind w:left="1440" w:hanging="360"/>
      </w:pPr>
      <w:rPr>
        <w:rFonts w:ascii="Courier New" w:hAnsi="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9">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2306F55"/>
    <w:multiLevelType w:val="hybridMultilevel"/>
    <w:tmpl w:val="D2CED0D8"/>
    <w:lvl w:ilvl="0" w:tplc="AAA4FBB0">
      <w:start w:val="1"/>
      <w:numFmt w:val="decimal"/>
      <w:lvlText w:val="%1."/>
      <w:lvlJc w:val="left"/>
      <w:pPr>
        <w:ind w:left="720" w:hanging="360"/>
      </w:pPr>
      <w:rPr>
        <w:rFonts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3">
    <w:nsid w:val="7656091D"/>
    <w:multiLevelType w:val="hybridMultilevel"/>
    <w:tmpl w:val="D50A5F0A"/>
    <w:lvl w:ilvl="0" w:tplc="A44A451C">
      <w:start w:val="2"/>
      <w:numFmt w:val="lowerLetter"/>
      <w:lvlText w:val="(%1)"/>
      <w:lvlJc w:val="left"/>
      <w:pPr>
        <w:ind w:left="2490" w:hanging="360"/>
      </w:pPr>
      <w:rPr>
        <w:rFonts w:hint="default"/>
      </w:rPr>
    </w:lvl>
    <w:lvl w:ilvl="1" w:tplc="3C0A0019" w:tentative="1">
      <w:start w:val="1"/>
      <w:numFmt w:val="lowerLetter"/>
      <w:lvlText w:val="%2."/>
      <w:lvlJc w:val="left"/>
      <w:pPr>
        <w:ind w:left="3210" w:hanging="360"/>
      </w:pPr>
    </w:lvl>
    <w:lvl w:ilvl="2" w:tplc="3C0A001B" w:tentative="1">
      <w:start w:val="1"/>
      <w:numFmt w:val="lowerRoman"/>
      <w:lvlText w:val="%3."/>
      <w:lvlJc w:val="right"/>
      <w:pPr>
        <w:ind w:left="3930" w:hanging="180"/>
      </w:pPr>
    </w:lvl>
    <w:lvl w:ilvl="3" w:tplc="3C0A000F" w:tentative="1">
      <w:start w:val="1"/>
      <w:numFmt w:val="decimal"/>
      <w:lvlText w:val="%4."/>
      <w:lvlJc w:val="left"/>
      <w:pPr>
        <w:ind w:left="4650" w:hanging="360"/>
      </w:pPr>
    </w:lvl>
    <w:lvl w:ilvl="4" w:tplc="3C0A0019" w:tentative="1">
      <w:start w:val="1"/>
      <w:numFmt w:val="lowerLetter"/>
      <w:lvlText w:val="%5."/>
      <w:lvlJc w:val="left"/>
      <w:pPr>
        <w:ind w:left="5370" w:hanging="360"/>
      </w:pPr>
    </w:lvl>
    <w:lvl w:ilvl="5" w:tplc="3C0A001B" w:tentative="1">
      <w:start w:val="1"/>
      <w:numFmt w:val="lowerRoman"/>
      <w:lvlText w:val="%6."/>
      <w:lvlJc w:val="right"/>
      <w:pPr>
        <w:ind w:left="6090" w:hanging="180"/>
      </w:pPr>
    </w:lvl>
    <w:lvl w:ilvl="6" w:tplc="3C0A000F" w:tentative="1">
      <w:start w:val="1"/>
      <w:numFmt w:val="decimal"/>
      <w:lvlText w:val="%7."/>
      <w:lvlJc w:val="left"/>
      <w:pPr>
        <w:ind w:left="6810" w:hanging="360"/>
      </w:pPr>
    </w:lvl>
    <w:lvl w:ilvl="7" w:tplc="3C0A0019" w:tentative="1">
      <w:start w:val="1"/>
      <w:numFmt w:val="lowerLetter"/>
      <w:lvlText w:val="%8."/>
      <w:lvlJc w:val="left"/>
      <w:pPr>
        <w:ind w:left="7530" w:hanging="360"/>
      </w:pPr>
    </w:lvl>
    <w:lvl w:ilvl="8" w:tplc="3C0A001B" w:tentative="1">
      <w:start w:val="1"/>
      <w:numFmt w:val="lowerRoman"/>
      <w:lvlText w:val="%9."/>
      <w:lvlJc w:val="right"/>
      <w:pPr>
        <w:ind w:left="8250" w:hanging="180"/>
      </w:pPr>
    </w:lvl>
  </w:abstractNum>
  <w:abstractNum w:abstractNumId="24">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5">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6"/>
  </w:num>
  <w:num w:numId="2">
    <w:abstractNumId w:val="20"/>
  </w:num>
  <w:num w:numId="3">
    <w:abstractNumId w:val="1"/>
  </w:num>
  <w:num w:numId="4">
    <w:abstractNumId w:val="13"/>
  </w:num>
  <w:num w:numId="5">
    <w:abstractNumId w:val="21"/>
  </w:num>
  <w:num w:numId="6">
    <w:abstractNumId w:val="15"/>
  </w:num>
  <w:num w:numId="7">
    <w:abstractNumId w:val="24"/>
  </w:num>
  <w:num w:numId="8">
    <w:abstractNumId w:val="9"/>
  </w:num>
  <w:num w:numId="9">
    <w:abstractNumId w:val="14"/>
  </w:num>
  <w:num w:numId="10">
    <w:abstractNumId w:val="0"/>
  </w:num>
  <w:num w:numId="11">
    <w:abstractNumId w:val="12"/>
  </w:num>
  <w:num w:numId="12">
    <w:abstractNumId w:val="19"/>
  </w:num>
  <w:num w:numId="13">
    <w:abstractNumId w:val="6"/>
  </w:num>
  <w:num w:numId="14">
    <w:abstractNumId w:val="22"/>
  </w:num>
  <w:num w:numId="15">
    <w:abstractNumId w:val="3"/>
  </w:num>
  <w:num w:numId="16">
    <w:abstractNumId w:val="25"/>
  </w:num>
  <w:num w:numId="17">
    <w:abstractNumId w:val="7"/>
  </w:num>
  <w:num w:numId="18">
    <w:abstractNumId w:val="23"/>
  </w:num>
  <w:num w:numId="19">
    <w:abstractNumId w:val="11"/>
  </w:num>
  <w:num w:numId="20">
    <w:abstractNumId w:val="8"/>
  </w:num>
  <w:num w:numId="21">
    <w:abstractNumId w:val="2"/>
  </w:num>
  <w:num w:numId="22">
    <w:abstractNumId w:val="10"/>
  </w:num>
  <w:num w:numId="23">
    <w:abstractNumId w:val="5"/>
  </w:num>
  <w:num w:numId="24">
    <w:abstractNumId w:val="18"/>
  </w:num>
  <w:num w:numId="25">
    <w:abstractNumId w:val="4"/>
  </w:num>
  <w:num w:numId="26">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05CA"/>
    <w:rsid w:val="00004D9C"/>
    <w:rsid w:val="00006D88"/>
    <w:rsid w:val="0001405B"/>
    <w:rsid w:val="000158ED"/>
    <w:rsid w:val="00020C4E"/>
    <w:rsid w:val="00023171"/>
    <w:rsid w:val="00030654"/>
    <w:rsid w:val="00030DA0"/>
    <w:rsid w:val="00030EDA"/>
    <w:rsid w:val="00035CEB"/>
    <w:rsid w:val="00036977"/>
    <w:rsid w:val="00055BB9"/>
    <w:rsid w:val="00061E4F"/>
    <w:rsid w:val="00070A0C"/>
    <w:rsid w:val="00072928"/>
    <w:rsid w:val="00072EEA"/>
    <w:rsid w:val="00074656"/>
    <w:rsid w:val="0008485D"/>
    <w:rsid w:val="000A45A3"/>
    <w:rsid w:val="000B3799"/>
    <w:rsid w:val="000B64B1"/>
    <w:rsid w:val="000B7024"/>
    <w:rsid w:val="000C038F"/>
    <w:rsid w:val="000C6691"/>
    <w:rsid w:val="000C7479"/>
    <w:rsid w:val="000D02AE"/>
    <w:rsid w:val="000D313C"/>
    <w:rsid w:val="000D5C09"/>
    <w:rsid w:val="000E169C"/>
    <w:rsid w:val="000E4893"/>
    <w:rsid w:val="000E5A80"/>
    <w:rsid w:val="000E75BD"/>
    <w:rsid w:val="000F6F8F"/>
    <w:rsid w:val="0010139B"/>
    <w:rsid w:val="001047BD"/>
    <w:rsid w:val="00105A53"/>
    <w:rsid w:val="001076C6"/>
    <w:rsid w:val="00107965"/>
    <w:rsid w:val="00113FFE"/>
    <w:rsid w:val="0012194C"/>
    <w:rsid w:val="0012233D"/>
    <w:rsid w:val="00134709"/>
    <w:rsid w:val="00140563"/>
    <w:rsid w:val="00144A81"/>
    <w:rsid w:val="00144F97"/>
    <w:rsid w:val="001634E8"/>
    <w:rsid w:val="00173C9E"/>
    <w:rsid w:val="00182ECD"/>
    <w:rsid w:val="00182FAF"/>
    <w:rsid w:val="00191A97"/>
    <w:rsid w:val="00193949"/>
    <w:rsid w:val="00195731"/>
    <w:rsid w:val="001A305D"/>
    <w:rsid w:val="001A3331"/>
    <w:rsid w:val="001A3568"/>
    <w:rsid w:val="001A56E7"/>
    <w:rsid w:val="001B32CF"/>
    <w:rsid w:val="001B3A73"/>
    <w:rsid w:val="001C2438"/>
    <w:rsid w:val="001C252A"/>
    <w:rsid w:val="001C3235"/>
    <w:rsid w:val="001C3B01"/>
    <w:rsid w:val="001D1524"/>
    <w:rsid w:val="001D5B2C"/>
    <w:rsid w:val="001D7681"/>
    <w:rsid w:val="001E18B3"/>
    <w:rsid w:val="001E3779"/>
    <w:rsid w:val="001E42A2"/>
    <w:rsid w:val="001F62A3"/>
    <w:rsid w:val="00200A95"/>
    <w:rsid w:val="002131E2"/>
    <w:rsid w:val="00215499"/>
    <w:rsid w:val="00217A6B"/>
    <w:rsid w:val="00223821"/>
    <w:rsid w:val="00224944"/>
    <w:rsid w:val="0023271F"/>
    <w:rsid w:val="00241FED"/>
    <w:rsid w:val="00243D51"/>
    <w:rsid w:val="00250F3A"/>
    <w:rsid w:val="00253492"/>
    <w:rsid w:val="00256866"/>
    <w:rsid w:val="00265BEB"/>
    <w:rsid w:val="0026698F"/>
    <w:rsid w:val="0027204D"/>
    <w:rsid w:val="00273794"/>
    <w:rsid w:val="00281F66"/>
    <w:rsid w:val="0028397F"/>
    <w:rsid w:val="00283FD4"/>
    <w:rsid w:val="00285FF9"/>
    <w:rsid w:val="00290681"/>
    <w:rsid w:val="00292A53"/>
    <w:rsid w:val="002B18F0"/>
    <w:rsid w:val="002C0291"/>
    <w:rsid w:val="002C1392"/>
    <w:rsid w:val="002C3659"/>
    <w:rsid w:val="002C623B"/>
    <w:rsid w:val="002D4C87"/>
    <w:rsid w:val="002E62DE"/>
    <w:rsid w:val="002F7114"/>
    <w:rsid w:val="003023D1"/>
    <w:rsid w:val="00305FBF"/>
    <w:rsid w:val="003066C2"/>
    <w:rsid w:val="00310AED"/>
    <w:rsid w:val="00320350"/>
    <w:rsid w:val="00323254"/>
    <w:rsid w:val="003303C3"/>
    <w:rsid w:val="00330E60"/>
    <w:rsid w:val="00344823"/>
    <w:rsid w:val="00347659"/>
    <w:rsid w:val="003640C8"/>
    <w:rsid w:val="00366BAE"/>
    <w:rsid w:val="003815D1"/>
    <w:rsid w:val="00383CF4"/>
    <w:rsid w:val="003842CB"/>
    <w:rsid w:val="00385E26"/>
    <w:rsid w:val="003A0AF4"/>
    <w:rsid w:val="003A3EE0"/>
    <w:rsid w:val="003B5283"/>
    <w:rsid w:val="003B69C7"/>
    <w:rsid w:val="003B71BB"/>
    <w:rsid w:val="003C0B8F"/>
    <w:rsid w:val="003C43A6"/>
    <w:rsid w:val="003D1C8A"/>
    <w:rsid w:val="003D7085"/>
    <w:rsid w:val="003E0704"/>
    <w:rsid w:val="003E7B1A"/>
    <w:rsid w:val="003F1C83"/>
    <w:rsid w:val="00402DE7"/>
    <w:rsid w:val="00403559"/>
    <w:rsid w:val="004038B8"/>
    <w:rsid w:val="004062E3"/>
    <w:rsid w:val="004131BC"/>
    <w:rsid w:val="00413945"/>
    <w:rsid w:val="00413965"/>
    <w:rsid w:val="0041444B"/>
    <w:rsid w:val="00422221"/>
    <w:rsid w:val="00422475"/>
    <w:rsid w:val="00427972"/>
    <w:rsid w:val="004338CD"/>
    <w:rsid w:val="00440F84"/>
    <w:rsid w:val="004538E3"/>
    <w:rsid w:val="004575E4"/>
    <w:rsid w:val="004638BB"/>
    <w:rsid w:val="00475497"/>
    <w:rsid w:val="0049462F"/>
    <w:rsid w:val="00495295"/>
    <w:rsid w:val="004A1290"/>
    <w:rsid w:val="004A7439"/>
    <w:rsid w:val="004A7D22"/>
    <w:rsid w:val="004B187B"/>
    <w:rsid w:val="004B2EEE"/>
    <w:rsid w:val="004B59A6"/>
    <w:rsid w:val="004C039D"/>
    <w:rsid w:val="004C2FAC"/>
    <w:rsid w:val="004C62A9"/>
    <w:rsid w:val="004D377C"/>
    <w:rsid w:val="004D3A37"/>
    <w:rsid w:val="004D3D6D"/>
    <w:rsid w:val="004D7F5F"/>
    <w:rsid w:val="004E13B2"/>
    <w:rsid w:val="004E4203"/>
    <w:rsid w:val="004E440F"/>
    <w:rsid w:val="004E69A3"/>
    <w:rsid w:val="004F1D9D"/>
    <w:rsid w:val="004F587D"/>
    <w:rsid w:val="004F5E2F"/>
    <w:rsid w:val="004F6D77"/>
    <w:rsid w:val="00511A0D"/>
    <w:rsid w:val="005154A6"/>
    <w:rsid w:val="00515B71"/>
    <w:rsid w:val="005221F3"/>
    <w:rsid w:val="00522E79"/>
    <w:rsid w:val="00530A68"/>
    <w:rsid w:val="00532884"/>
    <w:rsid w:val="005358BF"/>
    <w:rsid w:val="005432F8"/>
    <w:rsid w:val="00543486"/>
    <w:rsid w:val="005471A9"/>
    <w:rsid w:val="005526B7"/>
    <w:rsid w:val="00553EA2"/>
    <w:rsid w:val="005541FE"/>
    <w:rsid w:val="0056090E"/>
    <w:rsid w:val="005664D8"/>
    <w:rsid w:val="00570376"/>
    <w:rsid w:val="00571234"/>
    <w:rsid w:val="005723D3"/>
    <w:rsid w:val="0057393C"/>
    <w:rsid w:val="00574786"/>
    <w:rsid w:val="0058567A"/>
    <w:rsid w:val="005863AC"/>
    <w:rsid w:val="005879B0"/>
    <w:rsid w:val="00590CAD"/>
    <w:rsid w:val="005A2AC0"/>
    <w:rsid w:val="005A3612"/>
    <w:rsid w:val="005B153B"/>
    <w:rsid w:val="005B52B3"/>
    <w:rsid w:val="005C0F88"/>
    <w:rsid w:val="005C10A3"/>
    <w:rsid w:val="005C1D3E"/>
    <w:rsid w:val="005C3347"/>
    <w:rsid w:val="005C5317"/>
    <w:rsid w:val="005D2189"/>
    <w:rsid w:val="005E131D"/>
    <w:rsid w:val="005E3769"/>
    <w:rsid w:val="005E4798"/>
    <w:rsid w:val="005E7C9F"/>
    <w:rsid w:val="005F2E2C"/>
    <w:rsid w:val="005F4802"/>
    <w:rsid w:val="005F4F19"/>
    <w:rsid w:val="005F6D7A"/>
    <w:rsid w:val="00606947"/>
    <w:rsid w:val="00610735"/>
    <w:rsid w:val="006119A4"/>
    <w:rsid w:val="00612304"/>
    <w:rsid w:val="00615527"/>
    <w:rsid w:val="00617E12"/>
    <w:rsid w:val="006262A3"/>
    <w:rsid w:val="00626F10"/>
    <w:rsid w:val="006315E2"/>
    <w:rsid w:val="006333B2"/>
    <w:rsid w:val="00643303"/>
    <w:rsid w:val="0064447C"/>
    <w:rsid w:val="00647952"/>
    <w:rsid w:val="00652C9E"/>
    <w:rsid w:val="00655891"/>
    <w:rsid w:val="00667C00"/>
    <w:rsid w:val="0067437B"/>
    <w:rsid w:val="006761E4"/>
    <w:rsid w:val="00685C80"/>
    <w:rsid w:val="006922AF"/>
    <w:rsid w:val="00694378"/>
    <w:rsid w:val="00697987"/>
    <w:rsid w:val="006A0467"/>
    <w:rsid w:val="006A6032"/>
    <w:rsid w:val="006B01CE"/>
    <w:rsid w:val="006B0D43"/>
    <w:rsid w:val="006B23D2"/>
    <w:rsid w:val="006B3670"/>
    <w:rsid w:val="006B38E6"/>
    <w:rsid w:val="006B7B41"/>
    <w:rsid w:val="006C194A"/>
    <w:rsid w:val="006D1A94"/>
    <w:rsid w:val="006D1AEA"/>
    <w:rsid w:val="006E0CFD"/>
    <w:rsid w:val="006E3233"/>
    <w:rsid w:val="006F17E9"/>
    <w:rsid w:val="006F7639"/>
    <w:rsid w:val="006F77B5"/>
    <w:rsid w:val="00702305"/>
    <w:rsid w:val="00707DD9"/>
    <w:rsid w:val="00715DAF"/>
    <w:rsid w:val="0071604F"/>
    <w:rsid w:val="00722264"/>
    <w:rsid w:val="007262B6"/>
    <w:rsid w:val="007262F5"/>
    <w:rsid w:val="00732543"/>
    <w:rsid w:val="00741391"/>
    <w:rsid w:val="0074159C"/>
    <w:rsid w:val="007421A2"/>
    <w:rsid w:val="0074263F"/>
    <w:rsid w:val="007458B9"/>
    <w:rsid w:val="00750390"/>
    <w:rsid w:val="0075283F"/>
    <w:rsid w:val="00754157"/>
    <w:rsid w:val="007547B5"/>
    <w:rsid w:val="00754AE0"/>
    <w:rsid w:val="007611B1"/>
    <w:rsid w:val="00761A1F"/>
    <w:rsid w:val="00770832"/>
    <w:rsid w:val="007719CF"/>
    <w:rsid w:val="00774386"/>
    <w:rsid w:val="0077554B"/>
    <w:rsid w:val="007766DF"/>
    <w:rsid w:val="00776D39"/>
    <w:rsid w:val="00784FBB"/>
    <w:rsid w:val="007851BA"/>
    <w:rsid w:val="007867B9"/>
    <w:rsid w:val="00787D0D"/>
    <w:rsid w:val="007903E6"/>
    <w:rsid w:val="007957F1"/>
    <w:rsid w:val="007A0D47"/>
    <w:rsid w:val="007B3660"/>
    <w:rsid w:val="007B6375"/>
    <w:rsid w:val="007B76B9"/>
    <w:rsid w:val="007C1970"/>
    <w:rsid w:val="007C508B"/>
    <w:rsid w:val="007C59D6"/>
    <w:rsid w:val="007D2766"/>
    <w:rsid w:val="007D4D52"/>
    <w:rsid w:val="007D5063"/>
    <w:rsid w:val="007E08C8"/>
    <w:rsid w:val="007F6121"/>
    <w:rsid w:val="00800AF9"/>
    <w:rsid w:val="00801D05"/>
    <w:rsid w:val="00804671"/>
    <w:rsid w:val="008116BF"/>
    <w:rsid w:val="00814337"/>
    <w:rsid w:val="00817530"/>
    <w:rsid w:val="008318D7"/>
    <w:rsid w:val="0086474A"/>
    <w:rsid w:val="00866147"/>
    <w:rsid w:val="0087278F"/>
    <w:rsid w:val="00873447"/>
    <w:rsid w:val="00880949"/>
    <w:rsid w:val="00880D90"/>
    <w:rsid w:val="00882006"/>
    <w:rsid w:val="0088453E"/>
    <w:rsid w:val="00887A41"/>
    <w:rsid w:val="00890489"/>
    <w:rsid w:val="008A0A89"/>
    <w:rsid w:val="008A1C94"/>
    <w:rsid w:val="008A7BFD"/>
    <w:rsid w:val="008B110A"/>
    <w:rsid w:val="008B1740"/>
    <w:rsid w:val="008C1B4A"/>
    <w:rsid w:val="008C7E83"/>
    <w:rsid w:val="008D0B28"/>
    <w:rsid w:val="008D2059"/>
    <w:rsid w:val="008D6771"/>
    <w:rsid w:val="008E5B81"/>
    <w:rsid w:val="008F200B"/>
    <w:rsid w:val="008F622A"/>
    <w:rsid w:val="008F6565"/>
    <w:rsid w:val="00900976"/>
    <w:rsid w:val="00912878"/>
    <w:rsid w:val="00914581"/>
    <w:rsid w:val="009152AF"/>
    <w:rsid w:val="0092019F"/>
    <w:rsid w:val="00920931"/>
    <w:rsid w:val="009216F0"/>
    <w:rsid w:val="00921766"/>
    <w:rsid w:val="00953678"/>
    <w:rsid w:val="00954282"/>
    <w:rsid w:val="00960EFD"/>
    <w:rsid w:val="00961AC2"/>
    <w:rsid w:val="00964A64"/>
    <w:rsid w:val="0096502F"/>
    <w:rsid w:val="0097404D"/>
    <w:rsid w:val="00982463"/>
    <w:rsid w:val="00986A0E"/>
    <w:rsid w:val="00990E39"/>
    <w:rsid w:val="0099442E"/>
    <w:rsid w:val="00994498"/>
    <w:rsid w:val="0099500D"/>
    <w:rsid w:val="009A04B7"/>
    <w:rsid w:val="009A3BD0"/>
    <w:rsid w:val="009B1AE4"/>
    <w:rsid w:val="009B44B0"/>
    <w:rsid w:val="009B6122"/>
    <w:rsid w:val="009C0579"/>
    <w:rsid w:val="009C2294"/>
    <w:rsid w:val="009C3D6E"/>
    <w:rsid w:val="009C5465"/>
    <w:rsid w:val="009D286B"/>
    <w:rsid w:val="009F536E"/>
    <w:rsid w:val="00A00107"/>
    <w:rsid w:val="00A021C1"/>
    <w:rsid w:val="00A040A2"/>
    <w:rsid w:val="00A07B0C"/>
    <w:rsid w:val="00A15492"/>
    <w:rsid w:val="00A1743F"/>
    <w:rsid w:val="00A35CDC"/>
    <w:rsid w:val="00A37EF9"/>
    <w:rsid w:val="00A40161"/>
    <w:rsid w:val="00A4217C"/>
    <w:rsid w:val="00A555C5"/>
    <w:rsid w:val="00A640B4"/>
    <w:rsid w:val="00A64641"/>
    <w:rsid w:val="00A711E5"/>
    <w:rsid w:val="00A713F7"/>
    <w:rsid w:val="00A73DA7"/>
    <w:rsid w:val="00A75691"/>
    <w:rsid w:val="00A8113B"/>
    <w:rsid w:val="00A8556C"/>
    <w:rsid w:val="00A9013B"/>
    <w:rsid w:val="00A90874"/>
    <w:rsid w:val="00A91809"/>
    <w:rsid w:val="00A91DD5"/>
    <w:rsid w:val="00A94CBE"/>
    <w:rsid w:val="00A97B19"/>
    <w:rsid w:val="00AA3AA2"/>
    <w:rsid w:val="00AB1679"/>
    <w:rsid w:val="00AB26A2"/>
    <w:rsid w:val="00AB53A6"/>
    <w:rsid w:val="00AC6AF1"/>
    <w:rsid w:val="00AC6F01"/>
    <w:rsid w:val="00AD3598"/>
    <w:rsid w:val="00AD7D92"/>
    <w:rsid w:val="00AF1E37"/>
    <w:rsid w:val="00B00B28"/>
    <w:rsid w:val="00B012BE"/>
    <w:rsid w:val="00B14F25"/>
    <w:rsid w:val="00B242C8"/>
    <w:rsid w:val="00B25658"/>
    <w:rsid w:val="00B25D2A"/>
    <w:rsid w:val="00B275AD"/>
    <w:rsid w:val="00B340F4"/>
    <w:rsid w:val="00B37E9E"/>
    <w:rsid w:val="00B46517"/>
    <w:rsid w:val="00B6468E"/>
    <w:rsid w:val="00B64B97"/>
    <w:rsid w:val="00B650FE"/>
    <w:rsid w:val="00B67323"/>
    <w:rsid w:val="00B710B6"/>
    <w:rsid w:val="00B72282"/>
    <w:rsid w:val="00B72CDA"/>
    <w:rsid w:val="00B733E1"/>
    <w:rsid w:val="00B772EB"/>
    <w:rsid w:val="00B91E1C"/>
    <w:rsid w:val="00B92B18"/>
    <w:rsid w:val="00BA062A"/>
    <w:rsid w:val="00BB13B8"/>
    <w:rsid w:val="00BC2A5C"/>
    <w:rsid w:val="00BC3529"/>
    <w:rsid w:val="00BC54C8"/>
    <w:rsid w:val="00BD4A7D"/>
    <w:rsid w:val="00BD5144"/>
    <w:rsid w:val="00BD797A"/>
    <w:rsid w:val="00BE2CD9"/>
    <w:rsid w:val="00BF1C21"/>
    <w:rsid w:val="00BF7C02"/>
    <w:rsid w:val="00C05BA3"/>
    <w:rsid w:val="00C06282"/>
    <w:rsid w:val="00C10B30"/>
    <w:rsid w:val="00C150DD"/>
    <w:rsid w:val="00C23C45"/>
    <w:rsid w:val="00C31042"/>
    <w:rsid w:val="00C31C6E"/>
    <w:rsid w:val="00C445EB"/>
    <w:rsid w:val="00C53A7F"/>
    <w:rsid w:val="00C5575E"/>
    <w:rsid w:val="00C61574"/>
    <w:rsid w:val="00C61829"/>
    <w:rsid w:val="00C7067B"/>
    <w:rsid w:val="00C76157"/>
    <w:rsid w:val="00C82218"/>
    <w:rsid w:val="00C869A9"/>
    <w:rsid w:val="00C87CC5"/>
    <w:rsid w:val="00C90A12"/>
    <w:rsid w:val="00CA31D2"/>
    <w:rsid w:val="00CA540F"/>
    <w:rsid w:val="00CA7145"/>
    <w:rsid w:val="00CB35A3"/>
    <w:rsid w:val="00CB5092"/>
    <w:rsid w:val="00CC0595"/>
    <w:rsid w:val="00CC3664"/>
    <w:rsid w:val="00CD7FF5"/>
    <w:rsid w:val="00CE121D"/>
    <w:rsid w:val="00CF1418"/>
    <w:rsid w:val="00CF1D24"/>
    <w:rsid w:val="00CF43A6"/>
    <w:rsid w:val="00D00843"/>
    <w:rsid w:val="00D016A0"/>
    <w:rsid w:val="00D1316F"/>
    <w:rsid w:val="00D13E9F"/>
    <w:rsid w:val="00D178AB"/>
    <w:rsid w:val="00D23BCB"/>
    <w:rsid w:val="00D3232F"/>
    <w:rsid w:val="00D457E2"/>
    <w:rsid w:val="00D46FF3"/>
    <w:rsid w:val="00D54432"/>
    <w:rsid w:val="00D575DA"/>
    <w:rsid w:val="00D619CB"/>
    <w:rsid w:val="00D62B6C"/>
    <w:rsid w:val="00D87104"/>
    <w:rsid w:val="00D921D3"/>
    <w:rsid w:val="00D9408F"/>
    <w:rsid w:val="00D97291"/>
    <w:rsid w:val="00DA4904"/>
    <w:rsid w:val="00DB5E07"/>
    <w:rsid w:val="00DB6C09"/>
    <w:rsid w:val="00DC1A29"/>
    <w:rsid w:val="00DC3ACA"/>
    <w:rsid w:val="00DD441A"/>
    <w:rsid w:val="00DD4A7C"/>
    <w:rsid w:val="00DD601B"/>
    <w:rsid w:val="00DE42B0"/>
    <w:rsid w:val="00DE5320"/>
    <w:rsid w:val="00DF547D"/>
    <w:rsid w:val="00E01D57"/>
    <w:rsid w:val="00E0617C"/>
    <w:rsid w:val="00E064DD"/>
    <w:rsid w:val="00E12D13"/>
    <w:rsid w:val="00E1371B"/>
    <w:rsid w:val="00E148FA"/>
    <w:rsid w:val="00E172F5"/>
    <w:rsid w:val="00E4280A"/>
    <w:rsid w:val="00E51A96"/>
    <w:rsid w:val="00E52F4E"/>
    <w:rsid w:val="00E537CA"/>
    <w:rsid w:val="00E54011"/>
    <w:rsid w:val="00E6349D"/>
    <w:rsid w:val="00E657C3"/>
    <w:rsid w:val="00E67218"/>
    <w:rsid w:val="00E717C7"/>
    <w:rsid w:val="00E8078F"/>
    <w:rsid w:val="00E82753"/>
    <w:rsid w:val="00E86E64"/>
    <w:rsid w:val="00E8748D"/>
    <w:rsid w:val="00E936B3"/>
    <w:rsid w:val="00E96897"/>
    <w:rsid w:val="00EA0617"/>
    <w:rsid w:val="00EA1F9F"/>
    <w:rsid w:val="00EA2496"/>
    <w:rsid w:val="00EB1083"/>
    <w:rsid w:val="00EB5332"/>
    <w:rsid w:val="00EC5CC1"/>
    <w:rsid w:val="00ED20F2"/>
    <w:rsid w:val="00ED2F02"/>
    <w:rsid w:val="00ED52C8"/>
    <w:rsid w:val="00ED7AA9"/>
    <w:rsid w:val="00EE6D6A"/>
    <w:rsid w:val="00EF1548"/>
    <w:rsid w:val="00F0099A"/>
    <w:rsid w:val="00F01894"/>
    <w:rsid w:val="00F02478"/>
    <w:rsid w:val="00F033A0"/>
    <w:rsid w:val="00F0658F"/>
    <w:rsid w:val="00F06A75"/>
    <w:rsid w:val="00F119DE"/>
    <w:rsid w:val="00F12DF7"/>
    <w:rsid w:val="00F16AFF"/>
    <w:rsid w:val="00F3395C"/>
    <w:rsid w:val="00F33E3F"/>
    <w:rsid w:val="00F3445C"/>
    <w:rsid w:val="00F42187"/>
    <w:rsid w:val="00F45B5C"/>
    <w:rsid w:val="00F5183B"/>
    <w:rsid w:val="00F55072"/>
    <w:rsid w:val="00F57F05"/>
    <w:rsid w:val="00F61C26"/>
    <w:rsid w:val="00F64AB8"/>
    <w:rsid w:val="00F732AB"/>
    <w:rsid w:val="00F77DC1"/>
    <w:rsid w:val="00F805DE"/>
    <w:rsid w:val="00F913EF"/>
    <w:rsid w:val="00F9174F"/>
    <w:rsid w:val="00F9206B"/>
    <w:rsid w:val="00F97D0C"/>
    <w:rsid w:val="00FA1901"/>
    <w:rsid w:val="00FA74EA"/>
    <w:rsid w:val="00FC387F"/>
    <w:rsid w:val="00FC7203"/>
    <w:rsid w:val="00FC7C5B"/>
    <w:rsid w:val="00FD55A1"/>
    <w:rsid w:val="00FE1056"/>
    <w:rsid w:val="00FE55A9"/>
    <w:rsid w:val="00FF2911"/>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3445C"/>
    <w:pPr>
      <w:keepNext/>
      <w:tabs>
        <w:tab w:val="num" w:pos="720"/>
      </w:tabs>
      <w:spacing w:before="240" w:after="60" w:line="240" w:lineRule="auto"/>
      <w:ind w:left="720" w:hanging="720"/>
      <w:outlineLvl w:val="0"/>
    </w:pPr>
    <w:rPr>
      <w:rFonts w:asciiTheme="majorHAnsi" w:eastAsiaTheme="majorEastAsia" w:hAnsiTheme="majorHAnsi" w:cstheme="majorBidi"/>
      <w:b/>
      <w:bCs/>
      <w:kern w:val="32"/>
      <w:sz w:val="32"/>
      <w:szCs w:val="32"/>
      <w:lang w:val="en-US"/>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uiPriority w:val="9"/>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paragraph" w:styleId="Ttulo5">
    <w:name w:val="heading 5"/>
    <w:basedOn w:val="Normal"/>
    <w:next w:val="Normal"/>
    <w:link w:val="Ttulo5Car"/>
    <w:uiPriority w:val="9"/>
    <w:semiHidden/>
    <w:unhideWhenUsed/>
    <w:qFormat/>
    <w:rsid w:val="00F3445C"/>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Ttulo6">
    <w:name w:val="heading 6"/>
    <w:basedOn w:val="Normal"/>
    <w:next w:val="Normal"/>
    <w:link w:val="Ttulo6Car"/>
    <w:qFormat/>
    <w:rsid w:val="00F3445C"/>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F3445C"/>
    <w:pPr>
      <w:tabs>
        <w:tab w:val="num" w:pos="5040"/>
      </w:tabs>
      <w:spacing w:before="240" w:after="60" w:line="240" w:lineRule="auto"/>
      <w:ind w:left="5040" w:hanging="720"/>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F3445C"/>
    <w:pPr>
      <w:tabs>
        <w:tab w:val="num" w:pos="5760"/>
      </w:tabs>
      <w:spacing w:before="240" w:after="60" w:line="240" w:lineRule="auto"/>
      <w:ind w:left="5760" w:hanging="720"/>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F3445C"/>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uiPriority w:val="9"/>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uiPriority w:val="9"/>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uiPriority w:val="20"/>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customStyle="1" w:styleId="Cuerpodetexto">
    <w:name w:val="Cuerpo de texto"/>
    <w:basedOn w:val="Normal"/>
    <w:rsid w:val="00961AC2"/>
    <w:pPr>
      <w:widowControl w:val="0"/>
      <w:tabs>
        <w:tab w:val="left" w:pos="708"/>
      </w:tabs>
      <w:suppressAutoHyphens/>
      <w:spacing w:after="120" w:line="360" w:lineRule="atLeast"/>
      <w:jc w:val="both"/>
      <w:textAlignment w:val="baseline"/>
    </w:pPr>
    <w:rPr>
      <w:rFonts w:ascii="Times New Roman" w:eastAsia="Times New Roman" w:hAnsi="Times New Roman" w:cs="Times New Roman"/>
      <w:sz w:val="24"/>
      <w:szCs w:val="24"/>
      <w:lang w:val="es-ES"/>
    </w:rPr>
  </w:style>
  <w:style w:type="table" w:customStyle="1" w:styleId="GradeMdia3-nfase31">
    <w:name w:val="Grade Média 3 - Ênfase 31"/>
    <w:basedOn w:val="Tablanormal"/>
    <w:next w:val="Cuadrculamedia3-nfasis3"/>
    <w:uiPriority w:val="69"/>
    <w:rsid w:val="00F45B5C"/>
    <w:pPr>
      <w:spacing w:after="0" w:line="240" w:lineRule="auto"/>
    </w:pPr>
    <w:rPr>
      <w:rFonts w:ascii="Calibri" w:eastAsia="Calibri" w:hAnsi="Calibri" w:cs="Times New Roman"/>
      <w:sz w:val="20"/>
      <w:szCs w:val="20"/>
      <w:lang w:val="es-ES" w:eastAsia="es-E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3">
    <w:name w:val="Medium Grid 3 Accent 3"/>
    <w:basedOn w:val="Tablanormal"/>
    <w:uiPriority w:val="69"/>
    <w:rsid w:val="00F45B5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tulo1Car">
    <w:name w:val="Título 1 Car"/>
    <w:basedOn w:val="Fuentedeprrafopredeter"/>
    <w:link w:val="Ttulo1"/>
    <w:uiPriority w:val="9"/>
    <w:rsid w:val="00F3445C"/>
    <w:rPr>
      <w:rFonts w:asciiTheme="majorHAnsi" w:eastAsiaTheme="majorEastAsia" w:hAnsiTheme="majorHAnsi" w:cstheme="majorBidi"/>
      <w:b/>
      <w:bCs/>
      <w:kern w:val="32"/>
      <w:sz w:val="32"/>
      <w:szCs w:val="32"/>
      <w:lang w:val="en-US"/>
    </w:rPr>
  </w:style>
  <w:style w:type="character" w:customStyle="1" w:styleId="Ttulo5Car">
    <w:name w:val="Título 5 Car"/>
    <w:basedOn w:val="Fuentedeprrafopredeter"/>
    <w:link w:val="Ttulo5"/>
    <w:uiPriority w:val="9"/>
    <w:semiHidden/>
    <w:rsid w:val="00F3445C"/>
    <w:rPr>
      <w:rFonts w:eastAsiaTheme="minorEastAsia"/>
      <w:b/>
      <w:bCs/>
      <w:i/>
      <w:iCs/>
      <w:sz w:val="26"/>
      <w:szCs w:val="26"/>
      <w:lang w:val="en-US"/>
    </w:rPr>
  </w:style>
  <w:style w:type="character" w:customStyle="1" w:styleId="Ttulo6Car">
    <w:name w:val="Título 6 Car"/>
    <w:basedOn w:val="Fuentedeprrafopredeter"/>
    <w:link w:val="Ttulo6"/>
    <w:rsid w:val="00F3445C"/>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F3445C"/>
    <w:rPr>
      <w:rFonts w:eastAsiaTheme="minorEastAsia"/>
      <w:sz w:val="24"/>
      <w:szCs w:val="24"/>
      <w:lang w:val="en-US"/>
    </w:rPr>
  </w:style>
  <w:style w:type="character" w:customStyle="1" w:styleId="Ttulo8Car">
    <w:name w:val="Título 8 Car"/>
    <w:basedOn w:val="Fuentedeprrafopredeter"/>
    <w:link w:val="Ttulo8"/>
    <w:uiPriority w:val="9"/>
    <w:semiHidden/>
    <w:rsid w:val="00F3445C"/>
    <w:rPr>
      <w:rFonts w:eastAsiaTheme="minorEastAsia"/>
      <w:i/>
      <w:iCs/>
      <w:sz w:val="24"/>
      <w:szCs w:val="24"/>
      <w:lang w:val="en-US"/>
    </w:rPr>
  </w:style>
  <w:style w:type="character" w:customStyle="1" w:styleId="Ttulo9Car">
    <w:name w:val="Título 9 Car"/>
    <w:basedOn w:val="Fuentedeprrafopredeter"/>
    <w:link w:val="Ttulo9"/>
    <w:uiPriority w:val="9"/>
    <w:semiHidden/>
    <w:rsid w:val="00F3445C"/>
    <w:rPr>
      <w:rFonts w:asciiTheme="majorHAnsi" w:eastAsiaTheme="majorEastAsia" w:hAnsiTheme="majorHAnsi" w:cstheme="majorBidi"/>
      <w:lang w:val="en-US"/>
    </w:rPr>
  </w:style>
  <w:style w:type="character" w:customStyle="1" w:styleId="apple-converted-space">
    <w:name w:val="apple-converted-space"/>
    <w:basedOn w:val="Fuentedeprrafopredeter"/>
    <w:rsid w:val="00F3445C"/>
  </w:style>
  <w:style w:type="table" w:styleId="Sombreadoclaro-nfasis3">
    <w:name w:val="Light Shading Accent 3"/>
    <w:basedOn w:val="Tablanormal"/>
    <w:uiPriority w:val="60"/>
    <w:rsid w:val="00F3445C"/>
    <w:pPr>
      <w:spacing w:after="0" w:line="240" w:lineRule="auto"/>
    </w:pPr>
    <w:rPr>
      <w:rFonts w:ascii="Calibri" w:eastAsia="Calibri" w:hAnsi="Calibri" w:cs="Times New Roman"/>
      <w:color w:val="76923C" w:themeColor="accent3" w:themeShade="BF"/>
      <w:sz w:val="20"/>
      <w:szCs w:val="20"/>
      <w:lang w:val="es-ES" w:eastAsia="es-E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staclara-nfasis3">
    <w:name w:val="Light List Accent 3"/>
    <w:basedOn w:val="Tablanormal"/>
    <w:uiPriority w:val="61"/>
    <w:rsid w:val="00F3445C"/>
    <w:pPr>
      <w:spacing w:after="0" w:line="240" w:lineRule="auto"/>
    </w:pPr>
    <w:rPr>
      <w:rFonts w:ascii="Calibri" w:eastAsia="Calibri" w:hAnsi="Calibri" w:cs="Times New Roman"/>
      <w:sz w:val="20"/>
      <w:szCs w:val="20"/>
      <w:lang w:val="es-ES" w:eastAsia="es-E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xtonotaalfinal">
    <w:name w:val="endnote text"/>
    <w:basedOn w:val="Normal"/>
    <w:link w:val="TextonotaalfinalCar"/>
    <w:uiPriority w:val="99"/>
    <w:unhideWhenUsed/>
    <w:rsid w:val="00F3445C"/>
    <w:pPr>
      <w:widowControl w:val="0"/>
      <w:adjustRightInd w:val="0"/>
      <w:spacing w:after="0" w:line="240" w:lineRule="auto"/>
      <w:jc w:val="both"/>
      <w:textAlignment w:val="baseline"/>
    </w:pPr>
    <w:rPr>
      <w:rFonts w:ascii="Times New Roman" w:eastAsia="Times New Roman" w:hAnsi="Times New Roman" w:cs="Times New Roman"/>
      <w:sz w:val="20"/>
      <w:szCs w:val="20"/>
      <w:lang w:val="es-ES_tradnl"/>
    </w:rPr>
  </w:style>
  <w:style w:type="character" w:customStyle="1" w:styleId="TextonotaalfinalCar">
    <w:name w:val="Texto nota al final Car"/>
    <w:basedOn w:val="Fuentedeprrafopredeter"/>
    <w:link w:val="Textonotaalfinal"/>
    <w:uiPriority w:val="99"/>
    <w:rsid w:val="00F3445C"/>
    <w:rPr>
      <w:rFonts w:ascii="Times New Roman" w:eastAsia="Times New Roman" w:hAnsi="Times New Roman" w:cs="Times New Roman"/>
      <w:sz w:val="20"/>
      <w:szCs w:val="20"/>
      <w:lang w:val="es-ES_tradnl"/>
    </w:rPr>
  </w:style>
  <w:style w:type="character" w:styleId="Refdenotaalfinal">
    <w:name w:val="endnote reference"/>
    <w:basedOn w:val="Fuentedeprrafopredeter"/>
    <w:uiPriority w:val="99"/>
    <w:semiHidden/>
    <w:unhideWhenUsed/>
    <w:rsid w:val="00F3445C"/>
    <w:rPr>
      <w:vertAlign w:val="superscript"/>
    </w:rPr>
  </w:style>
  <w:style w:type="paragraph" w:customStyle="1" w:styleId="Standard">
    <w:name w:val="Standard"/>
    <w:rsid w:val="00F3445C"/>
    <w:pPr>
      <w:suppressAutoHyphens/>
      <w:autoSpaceDN w:val="0"/>
      <w:spacing w:after="0" w:line="360" w:lineRule="atLeast"/>
      <w:jc w:val="both"/>
      <w:textAlignment w:val="baseline"/>
    </w:pPr>
    <w:rPr>
      <w:rFonts w:ascii="Times New Roman" w:eastAsia="Times New Roman" w:hAnsi="Times New Roman" w:cs="Times New Roman"/>
      <w:kern w:val="3"/>
      <w:sz w:val="24"/>
      <w:szCs w:val="24"/>
      <w:lang w:val="es-ES"/>
    </w:rPr>
  </w:style>
  <w:style w:type="table" w:styleId="Cuadrculamedia3-nfasis5">
    <w:name w:val="Medium Grid 3 Accent 5"/>
    <w:basedOn w:val="Tablanormal"/>
    <w:uiPriority w:val="69"/>
    <w:rsid w:val="00F3445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customStyle="1" w:styleId="xl65">
    <w:name w:val="xl65"/>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4"/>
      <w:szCs w:val="14"/>
      <w:lang w:eastAsia="es-PY"/>
    </w:rPr>
  </w:style>
  <w:style w:type="paragraph" w:customStyle="1" w:styleId="xl66">
    <w:name w:val="xl66"/>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4"/>
      <w:szCs w:val="14"/>
      <w:lang w:eastAsia="es-PY"/>
    </w:rPr>
  </w:style>
  <w:style w:type="paragraph" w:customStyle="1" w:styleId="xl67">
    <w:name w:val="xl67"/>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4"/>
      <w:szCs w:val="14"/>
      <w:lang w:eastAsia="es-PY"/>
    </w:rPr>
  </w:style>
  <w:style w:type="paragraph" w:customStyle="1" w:styleId="xl68">
    <w:name w:val="xl68"/>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4"/>
      <w:szCs w:val="14"/>
      <w:lang w:eastAsia="es-PY"/>
    </w:rPr>
  </w:style>
  <w:style w:type="paragraph" w:customStyle="1" w:styleId="xl69">
    <w:name w:val="xl69"/>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4"/>
      <w:szCs w:val="14"/>
      <w:lang w:eastAsia="es-PY"/>
    </w:rPr>
  </w:style>
  <w:style w:type="paragraph" w:customStyle="1" w:styleId="xl70">
    <w:name w:val="xl70"/>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4"/>
      <w:szCs w:val="14"/>
      <w:lang w:eastAsia="es-PY"/>
    </w:rPr>
  </w:style>
  <w:style w:type="paragraph" w:customStyle="1" w:styleId="xl71">
    <w:name w:val="xl71"/>
    <w:basedOn w:val="Normal"/>
    <w:rsid w:val="00F3445C"/>
    <w:pP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2">
    <w:name w:val="xl72"/>
    <w:basedOn w:val="Normal"/>
    <w:rsid w:val="00F3445C"/>
    <w:pPr>
      <w:spacing w:before="100" w:beforeAutospacing="1" w:after="100" w:afterAutospacing="1" w:line="240" w:lineRule="auto"/>
      <w:jc w:val="center"/>
    </w:pPr>
    <w:rPr>
      <w:rFonts w:ascii="Times New Roman" w:eastAsia="Times New Roman" w:hAnsi="Times New Roman" w:cs="Times New Roman"/>
      <w:sz w:val="16"/>
      <w:szCs w:val="16"/>
      <w:lang w:eastAsia="es-PY"/>
    </w:rPr>
  </w:style>
  <w:style w:type="paragraph" w:customStyle="1" w:styleId="xl73">
    <w:name w:val="xl73"/>
    <w:basedOn w:val="Normal"/>
    <w:rsid w:val="00F3445C"/>
    <w:pP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4">
    <w:name w:val="xl74"/>
    <w:basedOn w:val="Normal"/>
    <w:rsid w:val="00F3445C"/>
    <w:pPr>
      <w:spacing w:before="100" w:beforeAutospacing="1" w:after="100" w:afterAutospacing="1" w:line="240" w:lineRule="auto"/>
      <w:jc w:val="center"/>
    </w:pPr>
    <w:rPr>
      <w:rFonts w:ascii="Times New Roman" w:eastAsia="Times New Roman" w:hAnsi="Times New Roman" w:cs="Times New Roman"/>
      <w:sz w:val="16"/>
      <w:szCs w:val="16"/>
      <w:lang w:eastAsia="es-PY"/>
    </w:rPr>
  </w:style>
  <w:style w:type="paragraph" w:customStyle="1" w:styleId="xl75">
    <w:name w:val="xl75"/>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6">
    <w:name w:val="xl76"/>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77">
    <w:name w:val="xl77"/>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78">
    <w:name w:val="xl78"/>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es-PY"/>
    </w:rPr>
  </w:style>
  <w:style w:type="paragraph" w:customStyle="1" w:styleId="xl79">
    <w:name w:val="xl79"/>
    <w:basedOn w:val="Normal"/>
    <w:rsid w:val="00F3445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es-PY"/>
    </w:rPr>
  </w:style>
  <w:style w:type="paragraph" w:customStyle="1" w:styleId="xl80">
    <w:name w:val="xl80"/>
    <w:basedOn w:val="Normal"/>
    <w:rsid w:val="00F3445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es-PY"/>
    </w:rPr>
  </w:style>
  <w:style w:type="paragraph" w:customStyle="1" w:styleId="xl81">
    <w:name w:val="xl81"/>
    <w:basedOn w:val="Normal"/>
    <w:rsid w:val="00F3445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es-PY"/>
    </w:rPr>
  </w:style>
  <w:style w:type="paragraph" w:customStyle="1" w:styleId="xl82">
    <w:name w:val="xl82"/>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4"/>
      <w:szCs w:val="14"/>
      <w:lang w:eastAsia="es-PY"/>
    </w:rPr>
  </w:style>
  <w:style w:type="paragraph" w:customStyle="1" w:styleId="xl83">
    <w:name w:val="xl83"/>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s-PY"/>
    </w:rPr>
  </w:style>
  <w:style w:type="numbering" w:customStyle="1" w:styleId="Semlista1">
    <w:name w:val="Sem lista1"/>
    <w:next w:val="Sinlista"/>
    <w:uiPriority w:val="99"/>
    <w:semiHidden/>
    <w:unhideWhenUsed/>
    <w:rsid w:val="00F3445C"/>
  </w:style>
  <w:style w:type="table" w:customStyle="1" w:styleId="Tabelacomgrade1">
    <w:name w:val="Tabela com grade1"/>
    <w:basedOn w:val="Tablanormal"/>
    <w:next w:val="Tablaconcuadrcula"/>
    <w:uiPriority w:val="59"/>
    <w:rsid w:val="00F3445C"/>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mentoClaro-nfase31">
    <w:name w:val="Sombreamento Claro - Ênfase 31"/>
    <w:basedOn w:val="Tablanormal"/>
    <w:next w:val="Sombreadoclaro-nfasis3"/>
    <w:uiPriority w:val="60"/>
    <w:rsid w:val="00F3445C"/>
    <w:pPr>
      <w:spacing w:after="0" w:line="240" w:lineRule="auto"/>
    </w:pPr>
    <w:rPr>
      <w:rFonts w:ascii="Calibri" w:eastAsia="Calibri" w:hAnsi="Calibri" w:cs="Times New Roman"/>
      <w:color w:val="76923C" w:themeColor="accent3" w:themeShade="BF"/>
      <w:sz w:val="20"/>
      <w:szCs w:val="20"/>
      <w:lang w:val="es-ES" w:eastAsia="es-E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staClara-nfase31">
    <w:name w:val="Lista Clara - Ênfase 31"/>
    <w:basedOn w:val="Tablanormal"/>
    <w:next w:val="Listaclara-nfasis3"/>
    <w:uiPriority w:val="61"/>
    <w:rsid w:val="00F3445C"/>
    <w:pPr>
      <w:spacing w:after="0" w:line="240" w:lineRule="auto"/>
    </w:pPr>
    <w:rPr>
      <w:rFonts w:ascii="Calibri" w:eastAsia="Calibri" w:hAnsi="Calibri" w:cs="Times New Roman"/>
      <w:sz w:val="20"/>
      <w:szCs w:val="20"/>
      <w:lang w:val="es-ES" w:eastAsia="es-E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GradeMdia3-nfase51">
    <w:name w:val="Grade Média 3 - Ênfase 51"/>
    <w:basedOn w:val="Tablanormal"/>
    <w:next w:val="Cuadrculamedia3-nfasis5"/>
    <w:uiPriority w:val="69"/>
    <w:rsid w:val="00F3445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3445C"/>
    <w:pPr>
      <w:keepNext/>
      <w:tabs>
        <w:tab w:val="num" w:pos="720"/>
      </w:tabs>
      <w:spacing w:before="240" w:after="60" w:line="240" w:lineRule="auto"/>
      <w:ind w:left="720" w:hanging="720"/>
      <w:outlineLvl w:val="0"/>
    </w:pPr>
    <w:rPr>
      <w:rFonts w:asciiTheme="majorHAnsi" w:eastAsiaTheme="majorEastAsia" w:hAnsiTheme="majorHAnsi" w:cstheme="majorBidi"/>
      <w:b/>
      <w:bCs/>
      <w:kern w:val="32"/>
      <w:sz w:val="32"/>
      <w:szCs w:val="32"/>
      <w:lang w:val="en-US"/>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uiPriority w:val="9"/>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paragraph" w:styleId="Ttulo5">
    <w:name w:val="heading 5"/>
    <w:basedOn w:val="Normal"/>
    <w:next w:val="Normal"/>
    <w:link w:val="Ttulo5Car"/>
    <w:uiPriority w:val="9"/>
    <w:semiHidden/>
    <w:unhideWhenUsed/>
    <w:qFormat/>
    <w:rsid w:val="00F3445C"/>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Ttulo6">
    <w:name w:val="heading 6"/>
    <w:basedOn w:val="Normal"/>
    <w:next w:val="Normal"/>
    <w:link w:val="Ttulo6Car"/>
    <w:qFormat/>
    <w:rsid w:val="00F3445C"/>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F3445C"/>
    <w:pPr>
      <w:tabs>
        <w:tab w:val="num" w:pos="5040"/>
      </w:tabs>
      <w:spacing w:before="240" w:after="60" w:line="240" w:lineRule="auto"/>
      <w:ind w:left="5040" w:hanging="720"/>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F3445C"/>
    <w:pPr>
      <w:tabs>
        <w:tab w:val="num" w:pos="5760"/>
      </w:tabs>
      <w:spacing w:before="240" w:after="60" w:line="240" w:lineRule="auto"/>
      <w:ind w:left="5760" w:hanging="720"/>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F3445C"/>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uiPriority w:val="9"/>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uiPriority w:val="9"/>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uiPriority w:val="20"/>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customStyle="1" w:styleId="Cuerpodetexto">
    <w:name w:val="Cuerpo de texto"/>
    <w:basedOn w:val="Normal"/>
    <w:rsid w:val="00961AC2"/>
    <w:pPr>
      <w:widowControl w:val="0"/>
      <w:tabs>
        <w:tab w:val="left" w:pos="708"/>
      </w:tabs>
      <w:suppressAutoHyphens/>
      <w:spacing w:after="120" w:line="360" w:lineRule="atLeast"/>
      <w:jc w:val="both"/>
      <w:textAlignment w:val="baseline"/>
    </w:pPr>
    <w:rPr>
      <w:rFonts w:ascii="Times New Roman" w:eastAsia="Times New Roman" w:hAnsi="Times New Roman" w:cs="Times New Roman"/>
      <w:sz w:val="24"/>
      <w:szCs w:val="24"/>
      <w:lang w:val="es-ES"/>
    </w:rPr>
  </w:style>
  <w:style w:type="table" w:customStyle="1" w:styleId="GradeMdia3-nfase31">
    <w:name w:val="Grade Média 3 - Ênfase 31"/>
    <w:basedOn w:val="Tablanormal"/>
    <w:next w:val="Cuadrculamedia3-nfasis3"/>
    <w:uiPriority w:val="69"/>
    <w:rsid w:val="00F45B5C"/>
    <w:pPr>
      <w:spacing w:after="0" w:line="240" w:lineRule="auto"/>
    </w:pPr>
    <w:rPr>
      <w:rFonts w:ascii="Calibri" w:eastAsia="Calibri" w:hAnsi="Calibri" w:cs="Times New Roman"/>
      <w:sz w:val="20"/>
      <w:szCs w:val="20"/>
      <w:lang w:val="es-ES" w:eastAsia="es-E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3">
    <w:name w:val="Medium Grid 3 Accent 3"/>
    <w:basedOn w:val="Tablanormal"/>
    <w:uiPriority w:val="69"/>
    <w:rsid w:val="00F45B5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tulo1Car">
    <w:name w:val="Título 1 Car"/>
    <w:basedOn w:val="Fuentedeprrafopredeter"/>
    <w:link w:val="Ttulo1"/>
    <w:uiPriority w:val="9"/>
    <w:rsid w:val="00F3445C"/>
    <w:rPr>
      <w:rFonts w:asciiTheme="majorHAnsi" w:eastAsiaTheme="majorEastAsia" w:hAnsiTheme="majorHAnsi" w:cstheme="majorBidi"/>
      <w:b/>
      <w:bCs/>
      <w:kern w:val="32"/>
      <w:sz w:val="32"/>
      <w:szCs w:val="32"/>
      <w:lang w:val="en-US"/>
    </w:rPr>
  </w:style>
  <w:style w:type="character" w:customStyle="1" w:styleId="Ttulo5Car">
    <w:name w:val="Título 5 Car"/>
    <w:basedOn w:val="Fuentedeprrafopredeter"/>
    <w:link w:val="Ttulo5"/>
    <w:uiPriority w:val="9"/>
    <w:semiHidden/>
    <w:rsid w:val="00F3445C"/>
    <w:rPr>
      <w:rFonts w:eastAsiaTheme="minorEastAsia"/>
      <w:b/>
      <w:bCs/>
      <w:i/>
      <w:iCs/>
      <w:sz w:val="26"/>
      <w:szCs w:val="26"/>
      <w:lang w:val="en-US"/>
    </w:rPr>
  </w:style>
  <w:style w:type="character" w:customStyle="1" w:styleId="Ttulo6Car">
    <w:name w:val="Título 6 Car"/>
    <w:basedOn w:val="Fuentedeprrafopredeter"/>
    <w:link w:val="Ttulo6"/>
    <w:rsid w:val="00F3445C"/>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F3445C"/>
    <w:rPr>
      <w:rFonts w:eastAsiaTheme="minorEastAsia"/>
      <w:sz w:val="24"/>
      <w:szCs w:val="24"/>
      <w:lang w:val="en-US"/>
    </w:rPr>
  </w:style>
  <w:style w:type="character" w:customStyle="1" w:styleId="Ttulo8Car">
    <w:name w:val="Título 8 Car"/>
    <w:basedOn w:val="Fuentedeprrafopredeter"/>
    <w:link w:val="Ttulo8"/>
    <w:uiPriority w:val="9"/>
    <w:semiHidden/>
    <w:rsid w:val="00F3445C"/>
    <w:rPr>
      <w:rFonts w:eastAsiaTheme="minorEastAsia"/>
      <w:i/>
      <w:iCs/>
      <w:sz w:val="24"/>
      <w:szCs w:val="24"/>
      <w:lang w:val="en-US"/>
    </w:rPr>
  </w:style>
  <w:style w:type="character" w:customStyle="1" w:styleId="Ttulo9Car">
    <w:name w:val="Título 9 Car"/>
    <w:basedOn w:val="Fuentedeprrafopredeter"/>
    <w:link w:val="Ttulo9"/>
    <w:uiPriority w:val="9"/>
    <w:semiHidden/>
    <w:rsid w:val="00F3445C"/>
    <w:rPr>
      <w:rFonts w:asciiTheme="majorHAnsi" w:eastAsiaTheme="majorEastAsia" w:hAnsiTheme="majorHAnsi" w:cstheme="majorBidi"/>
      <w:lang w:val="en-US"/>
    </w:rPr>
  </w:style>
  <w:style w:type="character" w:customStyle="1" w:styleId="apple-converted-space">
    <w:name w:val="apple-converted-space"/>
    <w:basedOn w:val="Fuentedeprrafopredeter"/>
    <w:rsid w:val="00F3445C"/>
  </w:style>
  <w:style w:type="table" w:styleId="Sombreadoclaro-nfasis3">
    <w:name w:val="Light Shading Accent 3"/>
    <w:basedOn w:val="Tablanormal"/>
    <w:uiPriority w:val="60"/>
    <w:rsid w:val="00F3445C"/>
    <w:pPr>
      <w:spacing w:after="0" w:line="240" w:lineRule="auto"/>
    </w:pPr>
    <w:rPr>
      <w:rFonts w:ascii="Calibri" w:eastAsia="Calibri" w:hAnsi="Calibri" w:cs="Times New Roman"/>
      <w:color w:val="76923C" w:themeColor="accent3" w:themeShade="BF"/>
      <w:sz w:val="20"/>
      <w:szCs w:val="20"/>
      <w:lang w:val="es-ES" w:eastAsia="es-E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staclara-nfasis3">
    <w:name w:val="Light List Accent 3"/>
    <w:basedOn w:val="Tablanormal"/>
    <w:uiPriority w:val="61"/>
    <w:rsid w:val="00F3445C"/>
    <w:pPr>
      <w:spacing w:after="0" w:line="240" w:lineRule="auto"/>
    </w:pPr>
    <w:rPr>
      <w:rFonts w:ascii="Calibri" w:eastAsia="Calibri" w:hAnsi="Calibri" w:cs="Times New Roman"/>
      <w:sz w:val="20"/>
      <w:szCs w:val="20"/>
      <w:lang w:val="es-ES" w:eastAsia="es-E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xtonotaalfinal">
    <w:name w:val="endnote text"/>
    <w:basedOn w:val="Normal"/>
    <w:link w:val="TextonotaalfinalCar"/>
    <w:uiPriority w:val="99"/>
    <w:unhideWhenUsed/>
    <w:rsid w:val="00F3445C"/>
    <w:pPr>
      <w:widowControl w:val="0"/>
      <w:adjustRightInd w:val="0"/>
      <w:spacing w:after="0" w:line="240" w:lineRule="auto"/>
      <w:jc w:val="both"/>
      <w:textAlignment w:val="baseline"/>
    </w:pPr>
    <w:rPr>
      <w:rFonts w:ascii="Times New Roman" w:eastAsia="Times New Roman" w:hAnsi="Times New Roman" w:cs="Times New Roman"/>
      <w:sz w:val="20"/>
      <w:szCs w:val="20"/>
      <w:lang w:val="es-ES_tradnl"/>
    </w:rPr>
  </w:style>
  <w:style w:type="character" w:customStyle="1" w:styleId="TextonotaalfinalCar">
    <w:name w:val="Texto nota al final Car"/>
    <w:basedOn w:val="Fuentedeprrafopredeter"/>
    <w:link w:val="Textonotaalfinal"/>
    <w:uiPriority w:val="99"/>
    <w:rsid w:val="00F3445C"/>
    <w:rPr>
      <w:rFonts w:ascii="Times New Roman" w:eastAsia="Times New Roman" w:hAnsi="Times New Roman" w:cs="Times New Roman"/>
      <w:sz w:val="20"/>
      <w:szCs w:val="20"/>
      <w:lang w:val="es-ES_tradnl"/>
    </w:rPr>
  </w:style>
  <w:style w:type="character" w:styleId="Refdenotaalfinal">
    <w:name w:val="endnote reference"/>
    <w:basedOn w:val="Fuentedeprrafopredeter"/>
    <w:uiPriority w:val="99"/>
    <w:semiHidden/>
    <w:unhideWhenUsed/>
    <w:rsid w:val="00F3445C"/>
    <w:rPr>
      <w:vertAlign w:val="superscript"/>
    </w:rPr>
  </w:style>
  <w:style w:type="paragraph" w:customStyle="1" w:styleId="Standard">
    <w:name w:val="Standard"/>
    <w:rsid w:val="00F3445C"/>
    <w:pPr>
      <w:suppressAutoHyphens/>
      <w:autoSpaceDN w:val="0"/>
      <w:spacing w:after="0" w:line="360" w:lineRule="atLeast"/>
      <w:jc w:val="both"/>
      <w:textAlignment w:val="baseline"/>
    </w:pPr>
    <w:rPr>
      <w:rFonts w:ascii="Times New Roman" w:eastAsia="Times New Roman" w:hAnsi="Times New Roman" w:cs="Times New Roman"/>
      <w:kern w:val="3"/>
      <w:sz w:val="24"/>
      <w:szCs w:val="24"/>
      <w:lang w:val="es-ES"/>
    </w:rPr>
  </w:style>
  <w:style w:type="table" w:styleId="Cuadrculamedia3-nfasis5">
    <w:name w:val="Medium Grid 3 Accent 5"/>
    <w:basedOn w:val="Tablanormal"/>
    <w:uiPriority w:val="69"/>
    <w:rsid w:val="00F3445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customStyle="1" w:styleId="xl65">
    <w:name w:val="xl65"/>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4"/>
      <w:szCs w:val="14"/>
      <w:lang w:eastAsia="es-PY"/>
    </w:rPr>
  </w:style>
  <w:style w:type="paragraph" w:customStyle="1" w:styleId="xl66">
    <w:name w:val="xl66"/>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4"/>
      <w:szCs w:val="14"/>
      <w:lang w:eastAsia="es-PY"/>
    </w:rPr>
  </w:style>
  <w:style w:type="paragraph" w:customStyle="1" w:styleId="xl67">
    <w:name w:val="xl67"/>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4"/>
      <w:szCs w:val="14"/>
      <w:lang w:eastAsia="es-PY"/>
    </w:rPr>
  </w:style>
  <w:style w:type="paragraph" w:customStyle="1" w:styleId="xl68">
    <w:name w:val="xl68"/>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4"/>
      <w:szCs w:val="14"/>
      <w:lang w:eastAsia="es-PY"/>
    </w:rPr>
  </w:style>
  <w:style w:type="paragraph" w:customStyle="1" w:styleId="xl69">
    <w:name w:val="xl69"/>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4"/>
      <w:szCs w:val="14"/>
      <w:lang w:eastAsia="es-PY"/>
    </w:rPr>
  </w:style>
  <w:style w:type="paragraph" w:customStyle="1" w:styleId="xl70">
    <w:name w:val="xl70"/>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4"/>
      <w:szCs w:val="14"/>
      <w:lang w:eastAsia="es-PY"/>
    </w:rPr>
  </w:style>
  <w:style w:type="paragraph" w:customStyle="1" w:styleId="xl71">
    <w:name w:val="xl71"/>
    <w:basedOn w:val="Normal"/>
    <w:rsid w:val="00F3445C"/>
    <w:pP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2">
    <w:name w:val="xl72"/>
    <w:basedOn w:val="Normal"/>
    <w:rsid w:val="00F3445C"/>
    <w:pPr>
      <w:spacing w:before="100" w:beforeAutospacing="1" w:after="100" w:afterAutospacing="1" w:line="240" w:lineRule="auto"/>
      <w:jc w:val="center"/>
    </w:pPr>
    <w:rPr>
      <w:rFonts w:ascii="Times New Roman" w:eastAsia="Times New Roman" w:hAnsi="Times New Roman" w:cs="Times New Roman"/>
      <w:sz w:val="16"/>
      <w:szCs w:val="16"/>
      <w:lang w:eastAsia="es-PY"/>
    </w:rPr>
  </w:style>
  <w:style w:type="paragraph" w:customStyle="1" w:styleId="xl73">
    <w:name w:val="xl73"/>
    <w:basedOn w:val="Normal"/>
    <w:rsid w:val="00F3445C"/>
    <w:pP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4">
    <w:name w:val="xl74"/>
    <w:basedOn w:val="Normal"/>
    <w:rsid w:val="00F3445C"/>
    <w:pPr>
      <w:spacing w:before="100" w:beforeAutospacing="1" w:after="100" w:afterAutospacing="1" w:line="240" w:lineRule="auto"/>
      <w:jc w:val="center"/>
    </w:pPr>
    <w:rPr>
      <w:rFonts w:ascii="Times New Roman" w:eastAsia="Times New Roman" w:hAnsi="Times New Roman" w:cs="Times New Roman"/>
      <w:sz w:val="16"/>
      <w:szCs w:val="16"/>
      <w:lang w:eastAsia="es-PY"/>
    </w:rPr>
  </w:style>
  <w:style w:type="paragraph" w:customStyle="1" w:styleId="xl75">
    <w:name w:val="xl75"/>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6">
    <w:name w:val="xl76"/>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77">
    <w:name w:val="xl77"/>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es-PY"/>
    </w:rPr>
  </w:style>
  <w:style w:type="paragraph" w:customStyle="1" w:styleId="xl78">
    <w:name w:val="xl78"/>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es-PY"/>
    </w:rPr>
  </w:style>
  <w:style w:type="paragraph" w:customStyle="1" w:styleId="xl79">
    <w:name w:val="xl79"/>
    <w:basedOn w:val="Normal"/>
    <w:rsid w:val="00F3445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es-PY"/>
    </w:rPr>
  </w:style>
  <w:style w:type="paragraph" w:customStyle="1" w:styleId="xl80">
    <w:name w:val="xl80"/>
    <w:basedOn w:val="Normal"/>
    <w:rsid w:val="00F3445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es-PY"/>
    </w:rPr>
  </w:style>
  <w:style w:type="paragraph" w:customStyle="1" w:styleId="xl81">
    <w:name w:val="xl81"/>
    <w:basedOn w:val="Normal"/>
    <w:rsid w:val="00F3445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es-PY"/>
    </w:rPr>
  </w:style>
  <w:style w:type="paragraph" w:customStyle="1" w:styleId="xl82">
    <w:name w:val="xl82"/>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4"/>
      <w:szCs w:val="14"/>
      <w:lang w:eastAsia="es-PY"/>
    </w:rPr>
  </w:style>
  <w:style w:type="paragraph" w:customStyle="1" w:styleId="xl83">
    <w:name w:val="xl83"/>
    <w:basedOn w:val="Normal"/>
    <w:rsid w:val="00F344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s-PY"/>
    </w:rPr>
  </w:style>
  <w:style w:type="numbering" w:customStyle="1" w:styleId="Semlista1">
    <w:name w:val="Sem lista1"/>
    <w:next w:val="Sinlista"/>
    <w:uiPriority w:val="99"/>
    <w:semiHidden/>
    <w:unhideWhenUsed/>
    <w:rsid w:val="00F3445C"/>
  </w:style>
  <w:style w:type="table" w:customStyle="1" w:styleId="Tabelacomgrade1">
    <w:name w:val="Tabela com grade1"/>
    <w:basedOn w:val="Tablanormal"/>
    <w:next w:val="Tablaconcuadrcula"/>
    <w:uiPriority w:val="59"/>
    <w:rsid w:val="00F3445C"/>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mentoClaro-nfase31">
    <w:name w:val="Sombreamento Claro - Ênfase 31"/>
    <w:basedOn w:val="Tablanormal"/>
    <w:next w:val="Sombreadoclaro-nfasis3"/>
    <w:uiPriority w:val="60"/>
    <w:rsid w:val="00F3445C"/>
    <w:pPr>
      <w:spacing w:after="0" w:line="240" w:lineRule="auto"/>
    </w:pPr>
    <w:rPr>
      <w:rFonts w:ascii="Calibri" w:eastAsia="Calibri" w:hAnsi="Calibri" w:cs="Times New Roman"/>
      <w:color w:val="76923C" w:themeColor="accent3" w:themeShade="BF"/>
      <w:sz w:val="20"/>
      <w:szCs w:val="20"/>
      <w:lang w:val="es-ES" w:eastAsia="es-E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staClara-nfase31">
    <w:name w:val="Lista Clara - Ênfase 31"/>
    <w:basedOn w:val="Tablanormal"/>
    <w:next w:val="Listaclara-nfasis3"/>
    <w:uiPriority w:val="61"/>
    <w:rsid w:val="00F3445C"/>
    <w:pPr>
      <w:spacing w:after="0" w:line="240" w:lineRule="auto"/>
    </w:pPr>
    <w:rPr>
      <w:rFonts w:ascii="Calibri" w:eastAsia="Calibri" w:hAnsi="Calibri" w:cs="Times New Roman"/>
      <w:sz w:val="20"/>
      <w:szCs w:val="20"/>
      <w:lang w:val="es-ES" w:eastAsia="es-E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GradeMdia3-nfase51">
    <w:name w:val="Grade Média 3 - Ênfase 51"/>
    <w:basedOn w:val="Tablanormal"/>
    <w:next w:val="Cuadrculamedia3-nfasis5"/>
    <w:uiPriority w:val="69"/>
    <w:rsid w:val="00F3445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47985-B9E1-4461-88F4-6463309FA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19</Pages>
  <Words>6500</Words>
  <Characters>35751</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Jorge Bartomeut</cp:lastModifiedBy>
  <cp:revision>43</cp:revision>
  <cp:lastPrinted>2017-02-15T20:59:00Z</cp:lastPrinted>
  <dcterms:created xsi:type="dcterms:W3CDTF">2017-02-15T00:46:00Z</dcterms:created>
  <dcterms:modified xsi:type="dcterms:W3CDTF">2017-03-07T12:43:00Z</dcterms:modified>
</cp:coreProperties>
</file>