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BE28DE" w:rsidRDefault="00006725" w:rsidP="00BE28DE">
      <w:pPr>
        <w:spacing w:after="0" w:line="240" w:lineRule="auto"/>
        <w:ind w:firstLine="708"/>
        <w:jc w:val="both"/>
        <w:rPr>
          <w:rFonts w:eastAsia="Times New Roman" w:cs="Arial"/>
          <w:noProof/>
          <w:color w:val="000000"/>
          <w:sz w:val="24"/>
          <w:szCs w:val="24"/>
          <w:lang w:val="es-MX"/>
        </w:rPr>
      </w:pPr>
      <w:r w:rsidRPr="00BE28DE">
        <w:rPr>
          <w:rFonts w:eastAsia="Times New Roman" w:cs="Arial"/>
          <w:noProof/>
          <w:color w:val="000000"/>
          <w:sz w:val="24"/>
          <w:szCs w:val="24"/>
          <w:lang w:val="es-MX"/>
        </w:rPr>
        <w:t>Formulario de la Oferta……………………………………</w:t>
      </w:r>
      <w:r w:rsidR="009F0624">
        <w:rPr>
          <w:rFonts w:eastAsia="Times New Roman" w:cs="Arial"/>
          <w:noProof/>
          <w:color w:val="000000"/>
          <w:sz w:val="24"/>
          <w:szCs w:val="24"/>
          <w:lang w:val="es-MX"/>
        </w:rPr>
        <w:t>…………….</w:t>
      </w:r>
      <w:r w:rsidRPr="00BE28DE">
        <w:rPr>
          <w:rFonts w:eastAsia="Times New Roman" w:cs="Arial"/>
          <w:noProof/>
          <w:color w:val="000000"/>
          <w:sz w:val="24"/>
          <w:szCs w:val="24"/>
          <w:lang w:val="es-MX"/>
        </w:rPr>
        <w:t>…………</w:t>
      </w:r>
      <w:r w:rsidR="00BE28DE" w:rsidRPr="00BE28DE">
        <w:rPr>
          <w:rFonts w:eastAsia="Times New Roman" w:cs="Arial"/>
          <w:noProof/>
          <w:color w:val="000000"/>
          <w:sz w:val="24"/>
          <w:szCs w:val="24"/>
          <w:lang w:val="es-MX"/>
        </w:rPr>
        <w:t>……………........................</w:t>
      </w:r>
      <w:r w:rsidR="00BE28DE">
        <w:rPr>
          <w:rFonts w:eastAsia="Times New Roman" w:cs="Arial"/>
          <w:noProof/>
          <w:color w:val="000000"/>
          <w:sz w:val="24"/>
          <w:szCs w:val="24"/>
          <w:lang w:val="es-MX"/>
        </w:rPr>
        <w:t>2</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eastAsiaTheme="minorHAnsi" w:hAnsiTheme="minorHAnsi" w:cstheme="minorBidi"/>
          <w:sz w:val="22"/>
          <w:szCs w:val="22"/>
        </w:rPr>
        <w:t xml:space="preserve">  </w:t>
      </w: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r w:rsidR="00BE28DE">
        <w:rPr>
          <w:rFonts w:asciiTheme="minorHAnsi" w:hAnsiTheme="minorHAnsi" w:cs="Arial"/>
          <w:noProof/>
          <w:color w:val="000000"/>
          <w:lang w:val="es-MX"/>
        </w:rPr>
        <w:t>4</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r w:rsidR="00BE28DE">
        <w:rPr>
          <w:rFonts w:asciiTheme="minorHAnsi" w:hAnsiTheme="minorHAnsi"/>
          <w:noProof/>
          <w:color w:val="000000"/>
        </w:rPr>
        <w:t>5</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r w:rsidR="00BE28DE">
        <w:rPr>
          <w:rFonts w:asciiTheme="minorHAnsi" w:hAnsiTheme="minorHAnsi"/>
          <w:noProof/>
        </w:rPr>
        <w:t>6</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r w:rsidR="00BE28DE">
        <w:rPr>
          <w:rFonts w:asciiTheme="minorHAnsi" w:hAnsiTheme="minorHAnsi" w:cs="Arial"/>
          <w:noProof/>
        </w:rPr>
        <w:t>7</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r w:rsidR="001836A3">
        <w:rPr>
          <w:rFonts w:asciiTheme="minorHAnsi" w:hAnsiTheme="minorHAnsi" w:cs="Arial"/>
          <w:noProof/>
        </w:rPr>
        <w:t>8</w:t>
      </w:r>
    </w:p>
    <w:p w:rsidR="009F0624" w:rsidRDefault="009F0624" w:rsidP="009F0624">
      <w:pPr>
        <w:pStyle w:val="ndice1"/>
        <w:tabs>
          <w:tab w:val="right" w:leader="dot" w:pos="9629"/>
        </w:tabs>
        <w:rPr>
          <w:rFonts w:asciiTheme="minorHAnsi" w:hAnsiTheme="minorHAnsi"/>
          <w:b/>
          <w:iCs/>
          <w:noProof/>
          <w:color w:val="000000"/>
          <w:lang w:val="es-MX"/>
        </w:rPr>
      </w:pPr>
    </w:p>
    <w:p w:rsidR="009F0624" w:rsidRPr="00BE28DE" w:rsidRDefault="009F0624" w:rsidP="009F0624">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9F0624" w:rsidRPr="00BE28DE" w:rsidRDefault="00BB535C" w:rsidP="009F0624">
      <w:pPr>
        <w:pStyle w:val="ndice1"/>
        <w:tabs>
          <w:tab w:val="right" w:leader="dot" w:pos="9629"/>
        </w:tabs>
        <w:ind w:firstLine="327"/>
        <w:rPr>
          <w:rFonts w:asciiTheme="minorHAnsi" w:hAnsiTheme="minorHAnsi" w:cs="Arial"/>
          <w:noProof/>
        </w:rPr>
      </w:pPr>
      <w:r>
        <w:rPr>
          <w:rFonts w:asciiTheme="minorHAnsi" w:hAnsiTheme="minorHAnsi" w:cs="Arial"/>
          <w:noProof/>
          <w:color w:val="000000"/>
          <w:lang w:val="es-MX"/>
        </w:rPr>
        <w:t>Planilla de Datos Garantizados</w:t>
      </w:r>
      <w:bookmarkStart w:id="0" w:name="_GoBack"/>
      <w:bookmarkEnd w:id="0"/>
      <w:r w:rsidR="009F0624" w:rsidRPr="00BE28DE">
        <w:rPr>
          <w:rFonts w:asciiTheme="minorHAnsi" w:hAnsiTheme="minorHAnsi" w:cs="Arial"/>
          <w:noProof/>
        </w:rPr>
        <w:tab/>
      </w:r>
      <w:r w:rsidR="009F0624">
        <w:rPr>
          <w:rFonts w:asciiTheme="minorHAnsi" w:hAnsiTheme="minorHAnsi" w:cs="Arial"/>
          <w:noProof/>
        </w:rPr>
        <w:t>9</w:t>
      </w:r>
    </w:p>
    <w:p w:rsidR="002E0965" w:rsidRPr="00BE28DE" w:rsidRDefault="002E0965" w:rsidP="00BE28DE">
      <w:pPr>
        <w:spacing w:after="0" w:line="240" w:lineRule="auto"/>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 xml:space="preserve">FORMULARIO Nº </w:t>
      </w:r>
      <w:r w:rsidR="009F0624">
        <w:rPr>
          <w:rFonts w:asciiTheme="minorHAnsi" w:hAnsiTheme="minorHAnsi"/>
          <w:b/>
          <w:iCs/>
          <w:noProof/>
          <w:color w:val="000000"/>
          <w:lang w:val="es-MX"/>
        </w:rPr>
        <w:t>8</w:t>
      </w:r>
    </w:p>
    <w:p w:rsidR="002E0965" w:rsidRPr="00BE28DE" w:rsidRDefault="002E096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r w:rsidR="009F0624">
        <w:rPr>
          <w:rFonts w:asciiTheme="minorHAnsi" w:hAnsiTheme="minorHAnsi" w:cs="Arial"/>
          <w:noProof/>
        </w:rPr>
        <w:t>10</w:t>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1904D5" w:rsidRDefault="001904D5" w:rsidP="00006725">
      <w:pPr>
        <w:rPr>
          <w:lang w:val="es-MX"/>
        </w:rPr>
      </w:pPr>
    </w:p>
    <w:p w:rsidR="00DA324A" w:rsidRPr="0001405B" w:rsidRDefault="00DA324A" w:rsidP="00006725">
      <w:pPr>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1</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proofErr w:type="spellStart"/>
      <w:r w:rsidRPr="0073214C">
        <w:rPr>
          <w:rFonts w:cstheme="minorHAnsi"/>
        </w:rPr>
        <w:t>ID</w:t>
      </w:r>
      <w:r w:rsidR="00DE5E8B">
        <w:rPr>
          <w:rFonts w:cstheme="minorHAnsi"/>
        </w:rPr>
        <w:t>.</w:t>
      </w:r>
      <w:r w:rsidRPr="0073214C">
        <w:rPr>
          <w:rFonts w:cstheme="minorHAnsi"/>
        </w:rPr>
        <w:t>No</w:t>
      </w:r>
      <w:proofErr w:type="spellEnd"/>
      <w:r w:rsidRPr="0073214C">
        <w:rPr>
          <w:rFonts w:cstheme="minorHAnsi"/>
        </w:rPr>
        <w:t>.______________________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lastRenderedPageBreak/>
        <w:t>[El formulario de lista de precios deberá ser descargado del SICP, completado y firmado para ser adjuntado al presente formulario de oferta, pues la misma forma parte integra de su oferta]</w:t>
      </w:r>
    </w:p>
    <w:p w:rsidR="00A43F73" w:rsidRPr="00A43F73" w:rsidRDefault="00A43F73" w:rsidP="00867AD0">
      <w:pPr>
        <w:pStyle w:val="Prrafodelista"/>
        <w:ind w:left="360"/>
        <w:jc w:val="both"/>
        <w:rPr>
          <w:rFonts w:cstheme="minorHAnsi"/>
          <w:color w:val="000000" w:themeColor="text1"/>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2</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w:t>
      </w:r>
      <w:proofErr w:type="gramStart"/>
      <w:r w:rsidRPr="006333B2">
        <w:rPr>
          <w:rFonts w:ascii="Calibri" w:hAnsi="Calibri"/>
          <w:szCs w:val="20"/>
        </w:rPr>
        <w:t>:  _</w:t>
      </w:r>
      <w:proofErr w:type="gramEnd"/>
      <w:r w:rsidRPr="006333B2">
        <w:rPr>
          <w:rFonts w:ascii="Calibri" w:hAnsi="Calibri"/>
          <w:szCs w:val="20"/>
        </w:rPr>
        <w:t>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BE28DE" w:rsidRDefault="00BE28DE" w:rsidP="00867AD0">
      <w:pPr>
        <w:spacing w:after="0" w:line="240" w:lineRule="auto"/>
        <w:rPr>
          <w:b/>
          <w:i/>
        </w:rPr>
      </w:pPr>
    </w:p>
    <w:p w:rsidR="009F0624" w:rsidRDefault="009F0624" w:rsidP="00867AD0">
      <w:pPr>
        <w:spacing w:after="0" w:line="240" w:lineRule="auto"/>
        <w:rPr>
          <w:b/>
          <w:i/>
        </w:rPr>
      </w:pPr>
    </w:p>
    <w:p w:rsidR="009F0624" w:rsidRDefault="009F0624" w:rsidP="00867AD0">
      <w:pPr>
        <w:spacing w:after="0" w:line="240" w:lineRule="auto"/>
        <w:rPr>
          <w:b/>
          <w:i/>
        </w:rPr>
      </w:pPr>
    </w:p>
    <w:p w:rsidR="009F0624" w:rsidRDefault="009F0624" w:rsidP="00867AD0">
      <w:pPr>
        <w:spacing w:after="0" w:line="240" w:lineRule="auto"/>
        <w:rPr>
          <w:b/>
          <w:i/>
        </w:rPr>
      </w:pPr>
    </w:p>
    <w:p w:rsidR="009F0624" w:rsidRDefault="009F0624"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Pr="00867AD0">
        <w:rPr>
          <w:b/>
          <w:i/>
          <w:sz w:val="24"/>
        </w:rPr>
        <w:fldChar w:fldCharType="begin"/>
      </w:r>
      <w:r w:rsidRPr="005071F4">
        <w:rPr>
          <w:b/>
          <w:i/>
          <w:sz w:val="24"/>
        </w:rPr>
        <w:instrText xml:space="preserve"> XE "Garantía de Cumplimiento de Contrato" </w:instrText>
      </w:r>
      <w:r w:rsidRPr="00867AD0">
        <w:rPr>
          <w:b/>
          <w:i/>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 xml:space="preserve">El día __________________ del mes de __________________________ </w:t>
      </w:r>
      <w:proofErr w:type="spellStart"/>
      <w:r w:rsidRPr="006333B2">
        <w:rPr>
          <w:i/>
          <w:szCs w:val="20"/>
        </w:rPr>
        <w:t>de</w:t>
      </w:r>
      <w:proofErr w:type="spellEnd"/>
      <w:r w:rsidRPr="006333B2">
        <w:rPr>
          <w:i/>
          <w:szCs w:val="20"/>
        </w:rPr>
        <w:t xml:space="preserve"> ______.</w:t>
      </w:r>
    </w:p>
    <w:p w:rsidR="00006725" w:rsidRDefault="00006725" w:rsidP="00867AD0">
      <w:pPr>
        <w:spacing w:after="0" w:line="240" w:lineRule="auto"/>
        <w:rPr>
          <w:b/>
          <w:i/>
        </w:rPr>
      </w:pPr>
    </w:p>
    <w:p w:rsidR="009F0624" w:rsidRDefault="009F0624" w:rsidP="00867AD0">
      <w:pPr>
        <w:spacing w:after="0" w:line="240" w:lineRule="auto"/>
        <w:rPr>
          <w:b/>
          <w:i/>
        </w:rPr>
      </w:pPr>
    </w:p>
    <w:p w:rsidR="009F0624" w:rsidRDefault="009F0624" w:rsidP="00867AD0">
      <w:pPr>
        <w:spacing w:after="0" w:line="240" w:lineRule="auto"/>
        <w:rPr>
          <w:b/>
          <w:i/>
        </w:rPr>
      </w:pPr>
    </w:p>
    <w:p w:rsidR="009F0624" w:rsidRDefault="009F0624" w:rsidP="00867AD0">
      <w:pPr>
        <w:spacing w:after="0" w:line="240" w:lineRule="auto"/>
        <w:rPr>
          <w:b/>
          <w:i/>
        </w:rPr>
      </w:pPr>
    </w:p>
    <w:p w:rsidR="009F0624" w:rsidRDefault="009F0624" w:rsidP="00867AD0">
      <w:pPr>
        <w:spacing w:after="0" w:line="240" w:lineRule="auto"/>
        <w:rPr>
          <w:b/>
          <w:i/>
        </w:rPr>
      </w:pPr>
    </w:p>
    <w:p w:rsidR="009F0624" w:rsidRDefault="009F0624"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w:t>
      </w:r>
      <w:proofErr w:type="spellStart"/>
      <w:r w:rsidRPr="001F269B">
        <w:rPr>
          <w:rFonts w:ascii="Calibri" w:hAnsi="Calibri"/>
        </w:rPr>
        <w:t>imos</w:t>
      </w:r>
      <w:proofErr w:type="spellEnd"/>
      <w:r w:rsidRPr="001F269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9F0624" w:rsidRDefault="009F0624" w:rsidP="00006725">
      <w:pPr>
        <w:spacing w:after="0" w:line="240" w:lineRule="auto"/>
        <w:jc w:val="center"/>
        <w:rPr>
          <w:b/>
          <w:i/>
        </w:rPr>
      </w:pPr>
    </w:p>
    <w:p w:rsidR="009F0624" w:rsidRDefault="009F0624"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w:t>
      </w:r>
      <w:proofErr w:type="spellStart"/>
      <w:r w:rsidRPr="0086474A">
        <w:rPr>
          <w:rFonts w:cs="Arial"/>
          <w:color w:val="000000"/>
        </w:rPr>
        <w:t>mos</w:t>
      </w:r>
      <w:proofErr w:type="spellEnd"/>
      <w:r w:rsidRPr="0086474A">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474A">
        <w:rPr>
          <w:rFonts w:cs="Arial"/>
          <w:color w:val="000000"/>
        </w:rPr>
        <w:t>mos</w:t>
      </w:r>
      <w:proofErr w:type="spellEnd"/>
      <w:r w:rsidRPr="0086474A">
        <w:rPr>
          <w:rFonts w:cs="Arial"/>
          <w:color w:val="000000"/>
        </w:rPr>
        <w:t xml:space="preserve">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w:t>
      </w:r>
      <w:proofErr w:type="spellStart"/>
      <w:r w:rsidRPr="0086474A">
        <w:rPr>
          <w:rFonts w:cs="Arial"/>
          <w:color w:val="000000"/>
        </w:rPr>
        <w:t>mos</w:t>
      </w:r>
      <w:proofErr w:type="spellEnd"/>
      <w:r w:rsidRPr="0086474A">
        <w:rPr>
          <w:rFonts w:cs="Arial"/>
          <w:color w:val="000000"/>
        </w:rPr>
        <w:t xml:space="preserve">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 En el caso de que emplee/</w:t>
      </w:r>
      <w:proofErr w:type="spellStart"/>
      <w:r w:rsidRPr="0086474A">
        <w:rPr>
          <w:rFonts w:cs="Arial"/>
        </w:rPr>
        <w:t>mos</w:t>
      </w:r>
      <w:proofErr w:type="spellEnd"/>
      <w:r w:rsidRPr="0086474A">
        <w:rPr>
          <w:rFonts w:cs="Arial"/>
        </w:rPr>
        <w:t xml:space="preserve">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9F0624" w:rsidRDefault="009F0624" w:rsidP="00006725">
      <w:pPr>
        <w:spacing w:after="0" w:line="240" w:lineRule="auto"/>
        <w:rPr>
          <w:rFonts w:cs="Arial"/>
        </w:rPr>
      </w:pPr>
    </w:p>
    <w:p w:rsidR="009F0624" w:rsidRDefault="009F0624" w:rsidP="00006725">
      <w:pPr>
        <w:spacing w:after="0" w:line="240" w:lineRule="auto"/>
        <w:rPr>
          <w:rFonts w:cs="Arial"/>
        </w:rPr>
      </w:pPr>
    </w:p>
    <w:p w:rsidR="009F0624" w:rsidRDefault="009F0624" w:rsidP="00006725">
      <w:pPr>
        <w:spacing w:after="0" w:line="240" w:lineRule="auto"/>
        <w:rPr>
          <w:rFonts w:cs="Arial"/>
        </w:rPr>
      </w:pPr>
    </w:p>
    <w:p w:rsidR="009F0624" w:rsidRDefault="009F0624" w:rsidP="00006725">
      <w:pPr>
        <w:spacing w:after="0" w:line="240" w:lineRule="auto"/>
        <w:rPr>
          <w:rFonts w:cs="Arial"/>
        </w:rPr>
      </w:pPr>
    </w:p>
    <w:p w:rsidR="009F0624" w:rsidRDefault="009F0624" w:rsidP="00006725">
      <w:pPr>
        <w:spacing w:after="0" w:line="240" w:lineRule="auto"/>
        <w:rPr>
          <w:rFonts w:cs="Arial"/>
        </w:rPr>
      </w:pP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FORMULARIO Nº 6</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253492" w:rsidRDefault="0036289A" w:rsidP="00006725">
      <w:pPr>
        <w:spacing w:after="0" w:line="240" w:lineRule="auto"/>
        <w:jc w:val="both"/>
        <w:rPr>
          <w:i/>
          <w:iCs/>
          <w:lang w:val="es-MX"/>
        </w:rPr>
      </w:pPr>
      <w:r w:rsidRPr="00253492">
        <w:rPr>
          <w:i/>
          <w:iCs/>
          <w:lang w:val="es-MX"/>
        </w:rPr>
        <w:t xml:space="preserve"> </w:t>
      </w:r>
      <w:r w:rsidR="00006725"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00006725">
        <w:rPr>
          <w:b/>
          <w:i/>
          <w:iCs/>
          <w:lang w:val="es-MX"/>
        </w:rPr>
        <w:t>DDLC</w:t>
      </w:r>
      <w:r w:rsidR="00006725"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006725"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9F0624" w:rsidRDefault="009F0624" w:rsidP="00006725">
      <w:pPr>
        <w:spacing w:after="0" w:line="240" w:lineRule="auto"/>
        <w:rPr>
          <w:i/>
          <w:iCs/>
          <w:lang w:val="es-MX"/>
        </w:rPr>
      </w:pPr>
    </w:p>
    <w:p w:rsidR="009F0624" w:rsidRDefault="009F0624" w:rsidP="00006725">
      <w:pPr>
        <w:spacing w:after="0" w:line="240" w:lineRule="auto"/>
        <w:rPr>
          <w:i/>
          <w:iCs/>
          <w:lang w:val="es-MX"/>
        </w:rPr>
      </w:pPr>
    </w:p>
    <w:p w:rsidR="009F0624" w:rsidRDefault="009F0624" w:rsidP="00006725">
      <w:pPr>
        <w:spacing w:after="0" w:line="240" w:lineRule="auto"/>
        <w:rPr>
          <w:i/>
          <w:iCs/>
          <w:lang w:val="es-MX"/>
        </w:rPr>
      </w:pPr>
    </w:p>
    <w:p w:rsidR="009F0624" w:rsidRDefault="009F0624"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4B7754">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9F0624" w:rsidRPr="009F0624" w:rsidRDefault="009F0624" w:rsidP="009F0624">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rFonts w:ascii="Calibri" w:eastAsia="SimSun" w:hAnsi="Calibri" w:cs="Times New Roman"/>
          <w:b/>
          <w:sz w:val="28"/>
          <w:u w:val="single"/>
          <w:lang w:eastAsia="zh-CN"/>
        </w:rPr>
      </w:pPr>
      <w:r w:rsidRPr="009F0624">
        <w:rPr>
          <w:rFonts w:ascii="Calibri" w:eastAsia="SimSun" w:hAnsi="Calibri" w:cs="Times New Roman"/>
          <w:b/>
          <w:sz w:val="28"/>
          <w:u w:val="single"/>
          <w:lang w:eastAsia="zh-CN"/>
        </w:rPr>
        <w:t>PLANILLA DE DATOS GARANTIZADOS</w:t>
      </w:r>
    </w:p>
    <w:p w:rsidR="009F0624" w:rsidRPr="009F0624" w:rsidRDefault="009F0624" w:rsidP="009F0624">
      <w:pPr>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rFonts w:ascii="Calibri" w:eastAsia="SimSun" w:hAnsi="Calibri" w:cs="Times New Roman"/>
          <w:b/>
          <w:sz w:val="8"/>
          <w:u w:val="single"/>
          <w:lang w:eastAsia="zh-CN"/>
        </w:rPr>
      </w:pPr>
    </w:p>
    <w:p w:rsidR="009F0624" w:rsidRPr="009F0624" w:rsidRDefault="009F0624" w:rsidP="009F0624">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Calibri" w:eastAsia="SimSun" w:hAnsi="Calibri" w:cs="Times New Roman"/>
          <w:b/>
          <w:sz w:val="28"/>
          <w:u w:val="single"/>
          <w:lang w:eastAsia="zh-CN"/>
        </w:rPr>
      </w:pPr>
      <w:r w:rsidRPr="009F0624">
        <w:rPr>
          <w:rFonts w:ascii="Calibri" w:eastAsia="SimSun" w:hAnsi="Calibri" w:cs="Times New Roman"/>
          <w:b/>
          <w:sz w:val="28"/>
          <w:u w:val="single"/>
          <w:lang w:eastAsia="zh-CN"/>
        </w:rPr>
        <w:t xml:space="preserve">ESPECIFICACIONES TECNICAS – DE BATERIAS </w:t>
      </w:r>
      <w:r>
        <w:rPr>
          <w:rFonts w:ascii="Calibri" w:eastAsia="SimSun" w:hAnsi="Calibri" w:cs="Times New Roman"/>
          <w:b/>
          <w:sz w:val="28"/>
          <w:u w:val="single"/>
          <w:lang w:eastAsia="zh-CN"/>
        </w:rPr>
        <w:t>__________________________</w:t>
      </w:r>
    </w:p>
    <w:p w:rsidR="009F0624" w:rsidRPr="009F0624" w:rsidRDefault="009F0624" w:rsidP="009F0624">
      <w:pPr>
        <w:rPr>
          <w:rFonts w:ascii="Palatino Linotype" w:eastAsia="SimSun" w:hAnsi="Palatino Linotype" w:cs="Times New Roman"/>
          <w:sz w:val="20"/>
          <w:szCs w:val="20"/>
          <w:lang w:eastAsia="zh-CN"/>
        </w:rPr>
      </w:pPr>
    </w:p>
    <w:tbl>
      <w:tblPr>
        <w:tblStyle w:val="Tablaconcuadrcula1"/>
        <w:tblW w:w="0" w:type="auto"/>
        <w:tblLook w:val="04A0" w:firstRow="1" w:lastRow="0" w:firstColumn="1" w:lastColumn="0" w:noHBand="0" w:noVBand="1"/>
      </w:tblPr>
      <w:tblGrid>
        <w:gridCol w:w="659"/>
        <w:gridCol w:w="4240"/>
        <w:gridCol w:w="4623"/>
      </w:tblGrid>
      <w:tr w:rsidR="009F0624" w:rsidRPr="009F0624" w:rsidTr="002B6A35">
        <w:tc>
          <w:tcPr>
            <w:tcW w:w="675" w:type="dxa"/>
            <w:shd w:val="clear" w:color="auto" w:fill="D9D9D9" w:themeFill="background1" w:themeFillShade="D9"/>
          </w:tcPr>
          <w:p w:rsidR="009F0624" w:rsidRPr="009F0624" w:rsidRDefault="009F0624" w:rsidP="009F0624">
            <w:pPr>
              <w:spacing w:after="0" w:line="240" w:lineRule="auto"/>
              <w:rPr>
                <w:rFonts w:eastAsia="SimSun"/>
                <w:sz w:val="18"/>
                <w:lang w:eastAsia="zh-CN"/>
              </w:rPr>
            </w:pPr>
            <w:r w:rsidRPr="009F0624">
              <w:rPr>
                <w:rFonts w:eastAsia="SimSun"/>
                <w:sz w:val="18"/>
                <w:lang w:eastAsia="zh-CN"/>
              </w:rPr>
              <w:t>Nº</w:t>
            </w:r>
          </w:p>
        </w:tc>
        <w:tc>
          <w:tcPr>
            <w:tcW w:w="4536" w:type="dxa"/>
            <w:shd w:val="clear" w:color="auto" w:fill="D9D9D9" w:themeFill="background1" w:themeFillShade="D9"/>
          </w:tcPr>
          <w:p w:rsidR="009F0624" w:rsidRPr="009F0624" w:rsidRDefault="009F0624" w:rsidP="009F0624">
            <w:pPr>
              <w:spacing w:after="0" w:line="240" w:lineRule="auto"/>
              <w:rPr>
                <w:rFonts w:eastAsia="SimSun"/>
                <w:sz w:val="18"/>
                <w:lang w:eastAsia="zh-CN"/>
              </w:rPr>
            </w:pPr>
            <w:r w:rsidRPr="009F0624">
              <w:rPr>
                <w:rFonts w:eastAsia="SimSun"/>
                <w:sz w:val="18"/>
                <w:lang w:eastAsia="zh-CN"/>
              </w:rPr>
              <w:t>Detalle</w:t>
            </w:r>
          </w:p>
        </w:tc>
        <w:tc>
          <w:tcPr>
            <w:tcW w:w="4962" w:type="dxa"/>
            <w:shd w:val="clear" w:color="auto" w:fill="D9D9D9" w:themeFill="background1" w:themeFillShade="D9"/>
          </w:tcPr>
          <w:p w:rsidR="009F0624" w:rsidRPr="009F0624" w:rsidRDefault="009F0624" w:rsidP="009F0624">
            <w:pPr>
              <w:spacing w:after="0" w:line="240" w:lineRule="auto"/>
              <w:rPr>
                <w:rFonts w:eastAsia="SimSun"/>
                <w:sz w:val="18"/>
                <w:lang w:eastAsia="zh-CN"/>
              </w:rPr>
            </w:pPr>
            <w:r w:rsidRPr="009F0624">
              <w:rPr>
                <w:rFonts w:eastAsia="SimSun"/>
                <w:sz w:val="18"/>
                <w:lang w:eastAsia="zh-CN"/>
              </w:rPr>
              <w:t xml:space="preserve">Información </w:t>
            </w:r>
            <w:proofErr w:type="spellStart"/>
            <w:r w:rsidRPr="009F0624">
              <w:rPr>
                <w:rFonts w:eastAsia="SimSun"/>
                <w:sz w:val="18"/>
                <w:lang w:eastAsia="zh-CN"/>
              </w:rPr>
              <w:t>Proveida</w:t>
            </w:r>
            <w:proofErr w:type="spellEnd"/>
            <w:r w:rsidRPr="009F0624">
              <w:rPr>
                <w:rFonts w:eastAsia="SimSun"/>
                <w:sz w:val="18"/>
                <w:lang w:eastAsia="zh-CN"/>
              </w:rPr>
              <w:t xml:space="preserve"> por el Oferente</w:t>
            </w:r>
          </w:p>
        </w:tc>
      </w:tr>
      <w:tr w:rsidR="009F0624" w:rsidRPr="009F0624" w:rsidTr="002B6A35">
        <w:trPr>
          <w:trHeight w:val="567"/>
        </w:trPr>
        <w:tc>
          <w:tcPr>
            <w:tcW w:w="675" w:type="dxa"/>
            <w:vAlign w:val="center"/>
          </w:tcPr>
          <w:p w:rsidR="009F0624" w:rsidRPr="009F0624" w:rsidRDefault="009F0624" w:rsidP="009F0624">
            <w:pPr>
              <w:spacing w:after="0" w:line="240" w:lineRule="auto"/>
              <w:rPr>
                <w:rFonts w:eastAsia="SimSun"/>
                <w:sz w:val="18"/>
                <w:lang w:eastAsia="zh-CN"/>
              </w:rPr>
            </w:pPr>
            <w:r w:rsidRPr="009F0624">
              <w:rPr>
                <w:rFonts w:eastAsia="SimSun"/>
                <w:sz w:val="18"/>
                <w:lang w:eastAsia="zh-CN"/>
              </w:rPr>
              <w:t>2.1.</w:t>
            </w:r>
          </w:p>
        </w:tc>
        <w:tc>
          <w:tcPr>
            <w:tcW w:w="4536" w:type="dxa"/>
            <w:vAlign w:val="center"/>
          </w:tcPr>
          <w:p w:rsidR="009F0624" w:rsidRPr="009F0624" w:rsidRDefault="009F0624" w:rsidP="009F0624">
            <w:pPr>
              <w:spacing w:after="0" w:line="240" w:lineRule="auto"/>
              <w:rPr>
                <w:rFonts w:eastAsia="SimSun"/>
                <w:sz w:val="18"/>
                <w:lang w:eastAsia="zh-CN"/>
              </w:rPr>
            </w:pPr>
            <w:r w:rsidRPr="009F0624">
              <w:rPr>
                <w:rFonts w:eastAsia="SimSun"/>
                <w:sz w:val="18"/>
                <w:lang w:eastAsia="zh-CN"/>
              </w:rPr>
              <w:t>Amper</w:t>
            </w:r>
          </w:p>
        </w:tc>
        <w:tc>
          <w:tcPr>
            <w:tcW w:w="4962" w:type="dxa"/>
            <w:vAlign w:val="center"/>
          </w:tcPr>
          <w:p w:rsidR="009F0624" w:rsidRPr="009F0624" w:rsidRDefault="009F0624" w:rsidP="009F0624">
            <w:pPr>
              <w:spacing w:after="0" w:line="240" w:lineRule="auto"/>
              <w:rPr>
                <w:rFonts w:eastAsia="SimSun"/>
                <w:sz w:val="18"/>
                <w:lang w:eastAsia="zh-CN"/>
              </w:rPr>
            </w:pPr>
          </w:p>
        </w:tc>
      </w:tr>
      <w:tr w:rsidR="009F0624" w:rsidRPr="009F0624" w:rsidTr="002B6A35">
        <w:trPr>
          <w:trHeight w:val="567"/>
        </w:trPr>
        <w:tc>
          <w:tcPr>
            <w:tcW w:w="675" w:type="dxa"/>
            <w:vAlign w:val="center"/>
          </w:tcPr>
          <w:p w:rsidR="009F0624" w:rsidRPr="009F0624" w:rsidRDefault="009F0624" w:rsidP="009F0624">
            <w:pPr>
              <w:spacing w:after="0" w:line="240" w:lineRule="auto"/>
              <w:rPr>
                <w:rFonts w:eastAsia="SimSun"/>
                <w:sz w:val="18"/>
                <w:lang w:eastAsia="zh-CN"/>
              </w:rPr>
            </w:pPr>
            <w:r w:rsidRPr="009F0624">
              <w:rPr>
                <w:rFonts w:eastAsia="SimSun"/>
                <w:sz w:val="18"/>
                <w:lang w:eastAsia="zh-CN"/>
              </w:rPr>
              <w:t>2.2.</w:t>
            </w:r>
          </w:p>
        </w:tc>
        <w:tc>
          <w:tcPr>
            <w:tcW w:w="4536" w:type="dxa"/>
            <w:vAlign w:val="center"/>
          </w:tcPr>
          <w:p w:rsidR="009F0624" w:rsidRPr="009F0624" w:rsidRDefault="009F0624" w:rsidP="009F0624">
            <w:pPr>
              <w:spacing w:after="0" w:line="240" w:lineRule="auto"/>
              <w:rPr>
                <w:rFonts w:eastAsia="SimSun"/>
                <w:sz w:val="18"/>
                <w:lang w:eastAsia="zh-CN"/>
              </w:rPr>
            </w:pPr>
            <w:r w:rsidRPr="009F0624">
              <w:rPr>
                <w:rFonts w:eastAsia="SimSun"/>
                <w:sz w:val="18"/>
                <w:lang w:eastAsia="zh-CN"/>
              </w:rPr>
              <w:t>RC (Min)</w:t>
            </w:r>
          </w:p>
        </w:tc>
        <w:tc>
          <w:tcPr>
            <w:tcW w:w="4962" w:type="dxa"/>
            <w:vAlign w:val="center"/>
          </w:tcPr>
          <w:p w:rsidR="009F0624" w:rsidRPr="009F0624" w:rsidRDefault="009F0624" w:rsidP="009F0624">
            <w:pPr>
              <w:spacing w:after="0" w:line="240" w:lineRule="auto"/>
              <w:rPr>
                <w:rFonts w:eastAsia="SimSun"/>
                <w:sz w:val="18"/>
                <w:lang w:eastAsia="zh-CN"/>
              </w:rPr>
            </w:pPr>
          </w:p>
        </w:tc>
      </w:tr>
      <w:tr w:rsidR="009F0624" w:rsidRPr="009F0624" w:rsidTr="002B6A35">
        <w:trPr>
          <w:trHeight w:val="567"/>
        </w:trPr>
        <w:tc>
          <w:tcPr>
            <w:tcW w:w="675" w:type="dxa"/>
            <w:vAlign w:val="center"/>
          </w:tcPr>
          <w:p w:rsidR="009F0624" w:rsidRPr="009F0624" w:rsidRDefault="009F0624" w:rsidP="009F0624">
            <w:pPr>
              <w:spacing w:after="0" w:line="240" w:lineRule="auto"/>
              <w:rPr>
                <w:rFonts w:eastAsia="SimSun"/>
                <w:sz w:val="18"/>
                <w:lang w:eastAsia="zh-CN"/>
              </w:rPr>
            </w:pPr>
            <w:r w:rsidRPr="009F0624">
              <w:rPr>
                <w:rFonts w:eastAsia="SimSun"/>
                <w:sz w:val="18"/>
                <w:lang w:eastAsia="zh-CN"/>
              </w:rPr>
              <w:t>2.3.</w:t>
            </w:r>
          </w:p>
        </w:tc>
        <w:tc>
          <w:tcPr>
            <w:tcW w:w="4536" w:type="dxa"/>
            <w:vAlign w:val="center"/>
          </w:tcPr>
          <w:p w:rsidR="009F0624" w:rsidRPr="009F0624" w:rsidRDefault="009F0624" w:rsidP="009F0624">
            <w:pPr>
              <w:spacing w:after="0" w:line="240" w:lineRule="auto"/>
              <w:rPr>
                <w:rFonts w:eastAsia="SimSun"/>
                <w:sz w:val="18"/>
                <w:lang w:eastAsia="zh-CN"/>
              </w:rPr>
            </w:pPr>
            <w:r w:rsidRPr="009F0624">
              <w:rPr>
                <w:rFonts w:eastAsia="SimSun"/>
                <w:sz w:val="18"/>
                <w:lang w:eastAsia="zh-CN"/>
              </w:rPr>
              <w:t>CCA (-18C)</w:t>
            </w:r>
          </w:p>
        </w:tc>
        <w:tc>
          <w:tcPr>
            <w:tcW w:w="4962" w:type="dxa"/>
            <w:vAlign w:val="center"/>
          </w:tcPr>
          <w:p w:rsidR="009F0624" w:rsidRPr="009F0624" w:rsidRDefault="009F0624" w:rsidP="009F0624">
            <w:pPr>
              <w:spacing w:after="0" w:line="240" w:lineRule="auto"/>
              <w:rPr>
                <w:rFonts w:eastAsia="SimSun"/>
                <w:sz w:val="18"/>
                <w:lang w:eastAsia="zh-CN"/>
              </w:rPr>
            </w:pPr>
          </w:p>
        </w:tc>
      </w:tr>
      <w:tr w:rsidR="009F0624" w:rsidRPr="009F0624" w:rsidTr="002B6A35">
        <w:trPr>
          <w:trHeight w:val="567"/>
        </w:trPr>
        <w:tc>
          <w:tcPr>
            <w:tcW w:w="675" w:type="dxa"/>
            <w:vAlign w:val="center"/>
          </w:tcPr>
          <w:p w:rsidR="009F0624" w:rsidRPr="009F0624" w:rsidRDefault="009F0624" w:rsidP="009F0624">
            <w:pPr>
              <w:spacing w:after="0" w:line="240" w:lineRule="auto"/>
              <w:rPr>
                <w:rFonts w:eastAsia="SimSun"/>
                <w:sz w:val="18"/>
                <w:lang w:eastAsia="zh-CN"/>
              </w:rPr>
            </w:pPr>
            <w:r w:rsidRPr="009F0624">
              <w:rPr>
                <w:rFonts w:eastAsia="SimSun"/>
                <w:sz w:val="18"/>
                <w:lang w:eastAsia="zh-CN"/>
              </w:rPr>
              <w:t>2.4.</w:t>
            </w:r>
          </w:p>
        </w:tc>
        <w:tc>
          <w:tcPr>
            <w:tcW w:w="4536" w:type="dxa"/>
            <w:vAlign w:val="center"/>
          </w:tcPr>
          <w:p w:rsidR="009F0624" w:rsidRPr="009F0624" w:rsidRDefault="009F0624" w:rsidP="009F0624">
            <w:pPr>
              <w:spacing w:after="0" w:line="240" w:lineRule="auto"/>
              <w:rPr>
                <w:rFonts w:eastAsia="SimSun"/>
                <w:sz w:val="18"/>
                <w:lang w:eastAsia="zh-CN"/>
              </w:rPr>
            </w:pPr>
            <w:r w:rsidRPr="009F0624">
              <w:rPr>
                <w:rFonts w:eastAsia="SimSun"/>
                <w:sz w:val="18"/>
                <w:lang w:eastAsia="zh-CN"/>
              </w:rPr>
              <w:t>Dimensiones (mm) (</w:t>
            </w:r>
            <w:proofErr w:type="spellStart"/>
            <w:r w:rsidRPr="009F0624">
              <w:rPr>
                <w:rFonts w:eastAsia="SimSun"/>
                <w:sz w:val="18"/>
                <w:lang w:eastAsia="zh-CN"/>
              </w:rPr>
              <w:t>largox</w:t>
            </w:r>
            <w:proofErr w:type="spellEnd"/>
            <w:r w:rsidRPr="009F0624">
              <w:rPr>
                <w:rFonts w:eastAsia="SimSun"/>
                <w:sz w:val="18"/>
                <w:lang w:eastAsia="zh-CN"/>
              </w:rPr>
              <w:t xml:space="preserve"> </w:t>
            </w:r>
            <w:proofErr w:type="spellStart"/>
            <w:r w:rsidRPr="009F0624">
              <w:rPr>
                <w:rFonts w:eastAsia="SimSun"/>
                <w:sz w:val="18"/>
                <w:lang w:eastAsia="zh-CN"/>
              </w:rPr>
              <w:t>anchoxalto</w:t>
            </w:r>
            <w:proofErr w:type="spellEnd"/>
            <w:r w:rsidRPr="009F0624">
              <w:rPr>
                <w:rFonts w:eastAsia="SimSun"/>
                <w:sz w:val="18"/>
                <w:lang w:eastAsia="zh-CN"/>
              </w:rPr>
              <w:t>)</w:t>
            </w:r>
          </w:p>
        </w:tc>
        <w:tc>
          <w:tcPr>
            <w:tcW w:w="4962" w:type="dxa"/>
            <w:vAlign w:val="center"/>
          </w:tcPr>
          <w:p w:rsidR="009F0624" w:rsidRPr="009F0624" w:rsidRDefault="009F0624" w:rsidP="009F0624">
            <w:pPr>
              <w:spacing w:after="0" w:line="240" w:lineRule="auto"/>
              <w:rPr>
                <w:rFonts w:eastAsia="SimSun"/>
                <w:sz w:val="18"/>
                <w:lang w:eastAsia="zh-CN"/>
              </w:rPr>
            </w:pPr>
          </w:p>
        </w:tc>
      </w:tr>
      <w:tr w:rsidR="009F0624" w:rsidRPr="009F0624" w:rsidTr="002B6A35">
        <w:trPr>
          <w:trHeight w:val="567"/>
        </w:trPr>
        <w:tc>
          <w:tcPr>
            <w:tcW w:w="675" w:type="dxa"/>
            <w:vAlign w:val="center"/>
          </w:tcPr>
          <w:p w:rsidR="009F0624" w:rsidRPr="009F0624" w:rsidRDefault="009F0624" w:rsidP="009F0624">
            <w:pPr>
              <w:spacing w:after="0" w:line="240" w:lineRule="auto"/>
              <w:rPr>
                <w:rFonts w:eastAsia="SimSun"/>
                <w:sz w:val="18"/>
                <w:lang w:eastAsia="zh-CN"/>
              </w:rPr>
            </w:pPr>
            <w:r w:rsidRPr="009F0624">
              <w:rPr>
                <w:rFonts w:eastAsia="SimSun"/>
                <w:sz w:val="18"/>
                <w:lang w:eastAsia="zh-CN"/>
              </w:rPr>
              <w:t>2.5.</w:t>
            </w:r>
          </w:p>
        </w:tc>
        <w:tc>
          <w:tcPr>
            <w:tcW w:w="4536" w:type="dxa"/>
            <w:vAlign w:val="center"/>
          </w:tcPr>
          <w:p w:rsidR="009F0624" w:rsidRPr="009F0624" w:rsidRDefault="009F0624" w:rsidP="009F0624">
            <w:pPr>
              <w:spacing w:after="0" w:line="240" w:lineRule="auto"/>
              <w:rPr>
                <w:rFonts w:eastAsia="SimSun"/>
                <w:sz w:val="18"/>
                <w:lang w:eastAsia="zh-CN"/>
              </w:rPr>
            </w:pPr>
            <w:r w:rsidRPr="009F0624">
              <w:rPr>
                <w:rFonts w:eastAsia="SimSun"/>
                <w:sz w:val="18"/>
                <w:lang w:eastAsia="zh-CN"/>
              </w:rPr>
              <w:t>Tipo de Bornera</w:t>
            </w:r>
          </w:p>
        </w:tc>
        <w:tc>
          <w:tcPr>
            <w:tcW w:w="4962" w:type="dxa"/>
            <w:vAlign w:val="center"/>
          </w:tcPr>
          <w:p w:rsidR="009F0624" w:rsidRPr="009F0624" w:rsidRDefault="009F0624" w:rsidP="009F0624">
            <w:pPr>
              <w:spacing w:after="0" w:line="240" w:lineRule="auto"/>
              <w:rPr>
                <w:rFonts w:eastAsia="SimSun"/>
                <w:sz w:val="18"/>
                <w:lang w:eastAsia="zh-CN"/>
              </w:rPr>
            </w:pPr>
          </w:p>
        </w:tc>
      </w:tr>
      <w:tr w:rsidR="009F0624" w:rsidRPr="009F0624" w:rsidTr="002B6A35">
        <w:trPr>
          <w:trHeight w:val="567"/>
        </w:trPr>
        <w:tc>
          <w:tcPr>
            <w:tcW w:w="675" w:type="dxa"/>
            <w:vAlign w:val="center"/>
          </w:tcPr>
          <w:p w:rsidR="009F0624" w:rsidRPr="009F0624" w:rsidRDefault="009F0624" w:rsidP="009F0624">
            <w:pPr>
              <w:spacing w:after="0" w:line="240" w:lineRule="auto"/>
              <w:rPr>
                <w:rFonts w:eastAsia="SimSun"/>
                <w:sz w:val="18"/>
                <w:lang w:eastAsia="zh-CN"/>
              </w:rPr>
            </w:pPr>
            <w:r w:rsidRPr="009F0624">
              <w:rPr>
                <w:rFonts w:eastAsia="SimSun"/>
                <w:sz w:val="18"/>
                <w:lang w:eastAsia="zh-CN"/>
              </w:rPr>
              <w:t>2.6.</w:t>
            </w:r>
          </w:p>
        </w:tc>
        <w:tc>
          <w:tcPr>
            <w:tcW w:w="4536" w:type="dxa"/>
            <w:vAlign w:val="center"/>
          </w:tcPr>
          <w:p w:rsidR="009F0624" w:rsidRPr="009F0624" w:rsidRDefault="009F0624" w:rsidP="009F0624">
            <w:pPr>
              <w:spacing w:after="0" w:line="240" w:lineRule="auto"/>
              <w:rPr>
                <w:rFonts w:eastAsia="SimSun"/>
                <w:sz w:val="18"/>
                <w:lang w:eastAsia="zh-CN"/>
              </w:rPr>
            </w:pPr>
            <w:r w:rsidRPr="009F0624">
              <w:rPr>
                <w:rFonts w:eastAsia="SimSun"/>
                <w:sz w:val="18"/>
                <w:lang w:eastAsia="zh-CN"/>
              </w:rPr>
              <w:t xml:space="preserve">Indicar Peso de </w:t>
            </w:r>
            <w:proofErr w:type="spellStart"/>
            <w:r w:rsidRPr="009F0624">
              <w:rPr>
                <w:rFonts w:eastAsia="SimSun"/>
                <w:sz w:val="18"/>
                <w:lang w:eastAsia="zh-CN"/>
              </w:rPr>
              <w:t>bateria</w:t>
            </w:r>
            <w:proofErr w:type="spellEnd"/>
          </w:p>
        </w:tc>
        <w:tc>
          <w:tcPr>
            <w:tcW w:w="4962" w:type="dxa"/>
            <w:vAlign w:val="center"/>
          </w:tcPr>
          <w:p w:rsidR="009F0624" w:rsidRPr="009F0624" w:rsidRDefault="009F0624" w:rsidP="009F0624">
            <w:pPr>
              <w:spacing w:after="0" w:line="240" w:lineRule="auto"/>
              <w:rPr>
                <w:rFonts w:eastAsia="SimSun"/>
                <w:sz w:val="18"/>
                <w:lang w:eastAsia="zh-CN"/>
              </w:rPr>
            </w:pPr>
          </w:p>
        </w:tc>
      </w:tr>
      <w:tr w:rsidR="009F0624" w:rsidRPr="009F0624" w:rsidTr="002B6A35">
        <w:trPr>
          <w:trHeight w:val="567"/>
        </w:trPr>
        <w:tc>
          <w:tcPr>
            <w:tcW w:w="675" w:type="dxa"/>
            <w:vAlign w:val="center"/>
          </w:tcPr>
          <w:p w:rsidR="009F0624" w:rsidRPr="009F0624" w:rsidRDefault="009F0624" w:rsidP="009F0624">
            <w:pPr>
              <w:spacing w:after="0" w:line="240" w:lineRule="auto"/>
              <w:rPr>
                <w:rFonts w:eastAsia="SimSun"/>
                <w:sz w:val="18"/>
                <w:lang w:eastAsia="zh-CN"/>
              </w:rPr>
            </w:pPr>
            <w:r w:rsidRPr="009F0624">
              <w:rPr>
                <w:rFonts w:eastAsia="SimSun"/>
                <w:sz w:val="18"/>
                <w:lang w:eastAsia="zh-CN"/>
              </w:rPr>
              <w:t>3.1.</w:t>
            </w:r>
          </w:p>
        </w:tc>
        <w:tc>
          <w:tcPr>
            <w:tcW w:w="4536" w:type="dxa"/>
            <w:vAlign w:val="center"/>
          </w:tcPr>
          <w:p w:rsidR="009F0624" w:rsidRPr="009F0624" w:rsidRDefault="009F0624" w:rsidP="009F0624">
            <w:pPr>
              <w:spacing w:after="0" w:line="240" w:lineRule="auto"/>
              <w:rPr>
                <w:rFonts w:eastAsia="SimSun"/>
                <w:sz w:val="18"/>
                <w:lang w:eastAsia="zh-CN"/>
              </w:rPr>
            </w:pPr>
            <w:r w:rsidRPr="009F0624">
              <w:rPr>
                <w:rFonts w:eastAsia="SimSun"/>
                <w:sz w:val="18"/>
                <w:lang w:eastAsia="zh-CN"/>
              </w:rPr>
              <w:t>Normas de Construcción</w:t>
            </w:r>
          </w:p>
        </w:tc>
        <w:tc>
          <w:tcPr>
            <w:tcW w:w="4962" w:type="dxa"/>
            <w:vAlign w:val="center"/>
          </w:tcPr>
          <w:p w:rsidR="009F0624" w:rsidRPr="009F0624" w:rsidRDefault="009F0624" w:rsidP="009F0624">
            <w:pPr>
              <w:spacing w:after="0" w:line="240" w:lineRule="auto"/>
              <w:rPr>
                <w:rFonts w:eastAsia="SimSun"/>
                <w:sz w:val="18"/>
                <w:lang w:eastAsia="zh-CN"/>
              </w:rPr>
            </w:pPr>
          </w:p>
        </w:tc>
      </w:tr>
      <w:tr w:rsidR="009F0624" w:rsidRPr="009F0624" w:rsidTr="002B6A35">
        <w:trPr>
          <w:trHeight w:val="567"/>
        </w:trPr>
        <w:tc>
          <w:tcPr>
            <w:tcW w:w="675" w:type="dxa"/>
            <w:vAlign w:val="center"/>
          </w:tcPr>
          <w:p w:rsidR="009F0624" w:rsidRPr="009F0624" w:rsidRDefault="009F0624" w:rsidP="009F0624">
            <w:pPr>
              <w:spacing w:after="0" w:line="240" w:lineRule="auto"/>
              <w:rPr>
                <w:rFonts w:eastAsia="SimSun"/>
                <w:sz w:val="18"/>
                <w:lang w:eastAsia="zh-CN"/>
              </w:rPr>
            </w:pPr>
            <w:r w:rsidRPr="009F0624">
              <w:rPr>
                <w:rFonts w:eastAsia="SimSun"/>
                <w:sz w:val="18"/>
                <w:lang w:eastAsia="zh-CN"/>
              </w:rPr>
              <w:t>3.2.</w:t>
            </w:r>
          </w:p>
        </w:tc>
        <w:tc>
          <w:tcPr>
            <w:tcW w:w="4536" w:type="dxa"/>
            <w:vAlign w:val="center"/>
          </w:tcPr>
          <w:p w:rsidR="009F0624" w:rsidRPr="009F0624" w:rsidRDefault="009F0624" w:rsidP="009F0624">
            <w:pPr>
              <w:spacing w:after="0" w:line="240" w:lineRule="auto"/>
              <w:rPr>
                <w:rFonts w:eastAsia="SimSun"/>
                <w:sz w:val="18"/>
                <w:lang w:eastAsia="zh-CN"/>
              </w:rPr>
            </w:pPr>
            <w:r w:rsidRPr="009F0624">
              <w:rPr>
                <w:rFonts w:eastAsia="SimSun"/>
                <w:sz w:val="18"/>
                <w:lang w:eastAsia="zh-CN"/>
              </w:rPr>
              <w:t>Posee ISO 16949 (si/no)</w:t>
            </w:r>
          </w:p>
        </w:tc>
        <w:tc>
          <w:tcPr>
            <w:tcW w:w="4962" w:type="dxa"/>
            <w:vAlign w:val="center"/>
          </w:tcPr>
          <w:p w:rsidR="009F0624" w:rsidRPr="009F0624" w:rsidRDefault="009F0624" w:rsidP="009F0624">
            <w:pPr>
              <w:spacing w:after="0" w:line="240" w:lineRule="auto"/>
              <w:rPr>
                <w:rFonts w:eastAsia="SimSun"/>
                <w:sz w:val="18"/>
                <w:lang w:eastAsia="zh-CN"/>
              </w:rPr>
            </w:pPr>
          </w:p>
        </w:tc>
      </w:tr>
      <w:tr w:rsidR="009F0624" w:rsidRPr="009F0624" w:rsidTr="002B6A35">
        <w:trPr>
          <w:trHeight w:val="567"/>
        </w:trPr>
        <w:tc>
          <w:tcPr>
            <w:tcW w:w="675" w:type="dxa"/>
            <w:vAlign w:val="center"/>
          </w:tcPr>
          <w:p w:rsidR="009F0624" w:rsidRPr="009F0624" w:rsidRDefault="009F0624" w:rsidP="009F0624">
            <w:pPr>
              <w:spacing w:after="0" w:line="240" w:lineRule="auto"/>
              <w:rPr>
                <w:rFonts w:eastAsia="SimSun"/>
                <w:sz w:val="18"/>
                <w:lang w:eastAsia="zh-CN"/>
              </w:rPr>
            </w:pPr>
            <w:r w:rsidRPr="009F0624">
              <w:rPr>
                <w:rFonts w:eastAsia="SimSun"/>
                <w:sz w:val="18"/>
                <w:lang w:eastAsia="zh-CN"/>
              </w:rPr>
              <w:t>3.3.</w:t>
            </w:r>
          </w:p>
        </w:tc>
        <w:tc>
          <w:tcPr>
            <w:tcW w:w="4536" w:type="dxa"/>
            <w:vAlign w:val="center"/>
          </w:tcPr>
          <w:p w:rsidR="009F0624" w:rsidRPr="009F0624" w:rsidRDefault="009F0624" w:rsidP="009F0624">
            <w:pPr>
              <w:spacing w:after="0" w:line="240" w:lineRule="auto"/>
              <w:rPr>
                <w:rFonts w:eastAsia="SimSun"/>
                <w:sz w:val="18"/>
                <w:lang w:eastAsia="zh-CN"/>
              </w:rPr>
            </w:pPr>
            <w:r w:rsidRPr="009F0624">
              <w:rPr>
                <w:rFonts w:eastAsia="SimSun"/>
                <w:sz w:val="18"/>
                <w:lang w:eastAsia="zh-CN"/>
              </w:rPr>
              <w:t>Posee ISO 14000 (si/no)</w:t>
            </w:r>
          </w:p>
        </w:tc>
        <w:tc>
          <w:tcPr>
            <w:tcW w:w="4962" w:type="dxa"/>
            <w:vAlign w:val="center"/>
          </w:tcPr>
          <w:p w:rsidR="009F0624" w:rsidRPr="009F0624" w:rsidRDefault="009F0624" w:rsidP="009F0624">
            <w:pPr>
              <w:spacing w:after="0" w:line="240" w:lineRule="auto"/>
              <w:rPr>
                <w:rFonts w:eastAsia="SimSun"/>
                <w:sz w:val="18"/>
                <w:lang w:eastAsia="zh-CN"/>
              </w:rPr>
            </w:pPr>
          </w:p>
        </w:tc>
      </w:tr>
      <w:tr w:rsidR="009F0624" w:rsidRPr="009F0624" w:rsidTr="002B6A35">
        <w:trPr>
          <w:trHeight w:val="567"/>
        </w:trPr>
        <w:tc>
          <w:tcPr>
            <w:tcW w:w="675" w:type="dxa"/>
            <w:vAlign w:val="center"/>
          </w:tcPr>
          <w:p w:rsidR="009F0624" w:rsidRPr="009F0624" w:rsidRDefault="009F0624" w:rsidP="009F0624">
            <w:pPr>
              <w:spacing w:after="0" w:line="240" w:lineRule="auto"/>
              <w:rPr>
                <w:rFonts w:eastAsia="SimSun"/>
                <w:sz w:val="18"/>
                <w:lang w:eastAsia="zh-CN"/>
              </w:rPr>
            </w:pPr>
            <w:r w:rsidRPr="009F0624">
              <w:rPr>
                <w:rFonts w:eastAsia="SimSun"/>
                <w:sz w:val="18"/>
                <w:lang w:eastAsia="zh-CN"/>
              </w:rPr>
              <w:t>4.1.</w:t>
            </w:r>
          </w:p>
        </w:tc>
        <w:tc>
          <w:tcPr>
            <w:tcW w:w="4536" w:type="dxa"/>
            <w:vAlign w:val="center"/>
          </w:tcPr>
          <w:p w:rsidR="009F0624" w:rsidRPr="009F0624" w:rsidRDefault="009F0624" w:rsidP="009F0624">
            <w:pPr>
              <w:spacing w:after="0" w:line="240" w:lineRule="auto"/>
              <w:rPr>
                <w:rFonts w:eastAsia="SimSun"/>
                <w:sz w:val="18"/>
                <w:lang w:eastAsia="zh-CN"/>
              </w:rPr>
            </w:pPr>
            <w:r w:rsidRPr="009F0624">
              <w:rPr>
                <w:rFonts w:eastAsia="SimSun"/>
                <w:sz w:val="18"/>
                <w:lang w:eastAsia="zh-CN"/>
              </w:rPr>
              <w:t>Indicar país de origen</w:t>
            </w:r>
          </w:p>
        </w:tc>
        <w:tc>
          <w:tcPr>
            <w:tcW w:w="4962" w:type="dxa"/>
            <w:vAlign w:val="center"/>
          </w:tcPr>
          <w:p w:rsidR="009F0624" w:rsidRPr="009F0624" w:rsidRDefault="009F0624" w:rsidP="009F0624">
            <w:pPr>
              <w:spacing w:after="0" w:line="240" w:lineRule="auto"/>
              <w:rPr>
                <w:rFonts w:eastAsia="SimSun"/>
                <w:sz w:val="18"/>
                <w:lang w:eastAsia="zh-CN"/>
              </w:rPr>
            </w:pPr>
          </w:p>
        </w:tc>
      </w:tr>
      <w:tr w:rsidR="009F0624" w:rsidRPr="009F0624" w:rsidTr="002B6A35">
        <w:trPr>
          <w:trHeight w:val="567"/>
        </w:trPr>
        <w:tc>
          <w:tcPr>
            <w:tcW w:w="675" w:type="dxa"/>
            <w:vAlign w:val="center"/>
          </w:tcPr>
          <w:p w:rsidR="009F0624" w:rsidRPr="009F0624" w:rsidRDefault="009F0624" w:rsidP="009F0624">
            <w:pPr>
              <w:spacing w:after="0" w:line="240" w:lineRule="auto"/>
              <w:rPr>
                <w:rFonts w:eastAsia="SimSun"/>
                <w:sz w:val="18"/>
                <w:lang w:eastAsia="zh-CN"/>
              </w:rPr>
            </w:pPr>
            <w:r w:rsidRPr="009F0624">
              <w:rPr>
                <w:rFonts w:eastAsia="SimSun"/>
                <w:sz w:val="18"/>
                <w:lang w:eastAsia="zh-CN"/>
              </w:rPr>
              <w:t>5.1.</w:t>
            </w:r>
          </w:p>
        </w:tc>
        <w:tc>
          <w:tcPr>
            <w:tcW w:w="4536" w:type="dxa"/>
            <w:vAlign w:val="center"/>
          </w:tcPr>
          <w:p w:rsidR="009F0624" w:rsidRPr="009F0624" w:rsidRDefault="009F0624" w:rsidP="009F0624">
            <w:pPr>
              <w:spacing w:after="0" w:line="240" w:lineRule="auto"/>
              <w:rPr>
                <w:rFonts w:eastAsia="SimSun"/>
                <w:sz w:val="18"/>
                <w:lang w:eastAsia="zh-CN"/>
              </w:rPr>
            </w:pPr>
            <w:r w:rsidRPr="009F0624">
              <w:rPr>
                <w:rFonts w:eastAsia="SimSun"/>
                <w:sz w:val="18"/>
                <w:lang w:eastAsia="zh-CN"/>
              </w:rPr>
              <w:t>Indicar código de marca</w:t>
            </w:r>
          </w:p>
        </w:tc>
        <w:tc>
          <w:tcPr>
            <w:tcW w:w="4962" w:type="dxa"/>
            <w:vAlign w:val="center"/>
          </w:tcPr>
          <w:p w:rsidR="009F0624" w:rsidRPr="009F0624" w:rsidRDefault="009F0624" w:rsidP="009F0624">
            <w:pPr>
              <w:spacing w:after="0" w:line="240" w:lineRule="auto"/>
              <w:rPr>
                <w:rFonts w:eastAsia="SimSun"/>
                <w:sz w:val="18"/>
                <w:lang w:eastAsia="zh-CN"/>
              </w:rPr>
            </w:pPr>
          </w:p>
        </w:tc>
      </w:tr>
      <w:tr w:rsidR="009F0624" w:rsidRPr="009F0624" w:rsidTr="002B6A35">
        <w:trPr>
          <w:trHeight w:val="567"/>
        </w:trPr>
        <w:tc>
          <w:tcPr>
            <w:tcW w:w="675" w:type="dxa"/>
            <w:vAlign w:val="center"/>
          </w:tcPr>
          <w:p w:rsidR="009F0624" w:rsidRPr="009F0624" w:rsidRDefault="009F0624" w:rsidP="009F0624">
            <w:pPr>
              <w:spacing w:after="0" w:line="240" w:lineRule="auto"/>
              <w:rPr>
                <w:rFonts w:eastAsia="SimSun"/>
                <w:sz w:val="18"/>
                <w:lang w:eastAsia="zh-CN"/>
              </w:rPr>
            </w:pPr>
            <w:r w:rsidRPr="009F0624">
              <w:rPr>
                <w:rFonts w:eastAsia="SimSun"/>
                <w:sz w:val="18"/>
                <w:lang w:eastAsia="zh-CN"/>
              </w:rPr>
              <w:t>5.2.</w:t>
            </w:r>
          </w:p>
        </w:tc>
        <w:tc>
          <w:tcPr>
            <w:tcW w:w="4536" w:type="dxa"/>
            <w:vAlign w:val="center"/>
          </w:tcPr>
          <w:p w:rsidR="009F0624" w:rsidRPr="009F0624" w:rsidRDefault="009F0624" w:rsidP="009F0624">
            <w:pPr>
              <w:spacing w:after="0" w:line="240" w:lineRule="auto"/>
              <w:rPr>
                <w:rFonts w:eastAsia="SimSun"/>
                <w:sz w:val="18"/>
                <w:lang w:eastAsia="zh-CN"/>
              </w:rPr>
            </w:pPr>
            <w:r w:rsidRPr="009F0624">
              <w:rPr>
                <w:rFonts w:eastAsia="SimSun"/>
                <w:sz w:val="18"/>
                <w:lang w:eastAsia="zh-CN"/>
              </w:rPr>
              <w:t>Indicar si el producto es original o de línea económica</w:t>
            </w:r>
          </w:p>
        </w:tc>
        <w:tc>
          <w:tcPr>
            <w:tcW w:w="4962" w:type="dxa"/>
            <w:vAlign w:val="center"/>
          </w:tcPr>
          <w:p w:rsidR="009F0624" w:rsidRPr="009F0624" w:rsidRDefault="009F0624" w:rsidP="009F0624">
            <w:pPr>
              <w:spacing w:after="0" w:line="240" w:lineRule="auto"/>
              <w:rPr>
                <w:rFonts w:eastAsia="SimSun"/>
                <w:sz w:val="18"/>
                <w:lang w:eastAsia="zh-CN"/>
              </w:rPr>
            </w:pPr>
          </w:p>
        </w:tc>
      </w:tr>
      <w:tr w:rsidR="009F0624" w:rsidRPr="009F0624" w:rsidTr="002B6A35">
        <w:trPr>
          <w:trHeight w:val="567"/>
        </w:trPr>
        <w:tc>
          <w:tcPr>
            <w:tcW w:w="675" w:type="dxa"/>
            <w:vAlign w:val="center"/>
          </w:tcPr>
          <w:p w:rsidR="009F0624" w:rsidRPr="009F0624" w:rsidRDefault="009F0624" w:rsidP="009F0624">
            <w:pPr>
              <w:spacing w:after="0" w:line="240" w:lineRule="auto"/>
              <w:rPr>
                <w:rFonts w:eastAsia="SimSun"/>
                <w:sz w:val="18"/>
                <w:lang w:eastAsia="zh-CN"/>
              </w:rPr>
            </w:pPr>
            <w:r w:rsidRPr="009F0624">
              <w:rPr>
                <w:rFonts w:eastAsia="SimSun"/>
                <w:sz w:val="18"/>
                <w:lang w:eastAsia="zh-CN"/>
              </w:rPr>
              <w:t>6.1.</w:t>
            </w:r>
          </w:p>
        </w:tc>
        <w:tc>
          <w:tcPr>
            <w:tcW w:w="4536" w:type="dxa"/>
            <w:vAlign w:val="center"/>
          </w:tcPr>
          <w:p w:rsidR="009F0624" w:rsidRPr="009F0624" w:rsidRDefault="009F0624" w:rsidP="009F0624">
            <w:pPr>
              <w:spacing w:after="0" w:line="240" w:lineRule="auto"/>
              <w:rPr>
                <w:rFonts w:eastAsia="SimSun"/>
                <w:sz w:val="18"/>
                <w:lang w:eastAsia="zh-CN"/>
              </w:rPr>
            </w:pPr>
            <w:r w:rsidRPr="009F0624">
              <w:rPr>
                <w:rFonts w:eastAsia="SimSun"/>
                <w:sz w:val="18"/>
                <w:lang w:eastAsia="zh-CN"/>
              </w:rPr>
              <w:t>Indicar año de fabricación</w:t>
            </w:r>
          </w:p>
        </w:tc>
        <w:tc>
          <w:tcPr>
            <w:tcW w:w="4962" w:type="dxa"/>
            <w:vAlign w:val="center"/>
          </w:tcPr>
          <w:p w:rsidR="009F0624" w:rsidRPr="009F0624" w:rsidRDefault="009F0624" w:rsidP="009F0624">
            <w:pPr>
              <w:spacing w:after="0" w:line="240" w:lineRule="auto"/>
              <w:rPr>
                <w:rFonts w:eastAsia="SimSun"/>
                <w:sz w:val="18"/>
                <w:lang w:eastAsia="zh-CN"/>
              </w:rPr>
            </w:pPr>
          </w:p>
        </w:tc>
      </w:tr>
      <w:tr w:rsidR="009F0624" w:rsidRPr="009F0624" w:rsidTr="002B6A35">
        <w:trPr>
          <w:trHeight w:val="567"/>
        </w:trPr>
        <w:tc>
          <w:tcPr>
            <w:tcW w:w="675" w:type="dxa"/>
            <w:vAlign w:val="center"/>
          </w:tcPr>
          <w:p w:rsidR="009F0624" w:rsidRPr="009F0624" w:rsidRDefault="009F0624" w:rsidP="009F0624">
            <w:pPr>
              <w:spacing w:after="0" w:line="240" w:lineRule="auto"/>
              <w:rPr>
                <w:rFonts w:eastAsia="SimSun"/>
                <w:sz w:val="18"/>
                <w:lang w:eastAsia="zh-CN"/>
              </w:rPr>
            </w:pPr>
            <w:r w:rsidRPr="009F0624">
              <w:rPr>
                <w:rFonts w:eastAsia="SimSun"/>
                <w:sz w:val="18"/>
                <w:lang w:eastAsia="zh-CN"/>
              </w:rPr>
              <w:t>7.1.</w:t>
            </w:r>
          </w:p>
        </w:tc>
        <w:tc>
          <w:tcPr>
            <w:tcW w:w="4536" w:type="dxa"/>
            <w:vAlign w:val="center"/>
          </w:tcPr>
          <w:p w:rsidR="009F0624" w:rsidRPr="009F0624" w:rsidRDefault="009F0624" w:rsidP="009F0624">
            <w:pPr>
              <w:spacing w:after="0" w:line="240" w:lineRule="auto"/>
              <w:rPr>
                <w:rFonts w:eastAsia="SimSun"/>
                <w:sz w:val="18"/>
                <w:lang w:eastAsia="zh-CN"/>
              </w:rPr>
            </w:pPr>
            <w:r w:rsidRPr="009F0624">
              <w:rPr>
                <w:rFonts w:eastAsia="SimSun"/>
                <w:sz w:val="18"/>
                <w:lang w:eastAsia="zh-CN"/>
              </w:rPr>
              <w:t>Provisión de catálogos (si o no)</w:t>
            </w:r>
          </w:p>
        </w:tc>
        <w:tc>
          <w:tcPr>
            <w:tcW w:w="4962" w:type="dxa"/>
            <w:vAlign w:val="center"/>
          </w:tcPr>
          <w:p w:rsidR="009F0624" w:rsidRPr="009F0624" w:rsidRDefault="009F0624" w:rsidP="009F0624">
            <w:pPr>
              <w:spacing w:after="0" w:line="240" w:lineRule="auto"/>
              <w:rPr>
                <w:rFonts w:eastAsia="SimSun"/>
                <w:sz w:val="18"/>
                <w:lang w:eastAsia="zh-CN"/>
              </w:rPr>
            </w:pPr>
          </w:p>
        </w:tc>
      </w:tr>
      <w:tr w:rsidR="009F0624" w:rsidRPr="009F0624" w:rsidTr="002B6A35">
        <w:trPr>
          <w:trHeight w:val="567"/>
        </w:trPr>
        <w:tc>
          <w:tcPr>
            <w:tcW w:w="675" w:type="dxa"/>
            <w:vAlign w:val="center"/>
          </w:tcPr>
          <w:p w:rsidR="009F0624" w:rsidRPr="009F0624" w:rsidRDefault="009F0624" w:rsidP="009F0624">
            <w:pPr>
              <w:spacing w:after="0" w:line="240" w:lineRule="auto"/>
              <w:rPr>
                <w:rFonts w:eastAsia="SimSun"/>
                <w:sz w:val="18"/>
                <w:lang w:eastAsia="zh-CN"/>
              </w:rPr>
            </w:pPr>
            <w:r w:rsidRPr="009F0624">
              <w:rPr>
                <w:rFonts w:eastAsia="SimSun"/>
                <w:sz w:val="18"/>
                <w:lang w:eastAsia="zh-CN"/>
              </w:rPr>
              <w:t>7.2.</w:t>
            </w:r>
          </w:p>
        </w:tc>
        <w:tc>
          <w:tcPr>
            <w:tcW w:w="4536" w:type="dxa"/>
            <w:vAlign w:val="center"/>
          </w:tcPr>
          <w:p w:rsidR="009F0624" w:rsidRPr="009F0624" w:rsidRDefault="009F0624" w:rsidP="009F0624">
            <w:pPr>
              <w:spacing w:after="0" w:line="240" w:lineRule="auto"/>
              <w:rPr>
                <w:rFonts w:eastAsia="SimSun"/>
                <w:sz w:val="18"/>
                <w:lang w:eastAsia="zh-CN"/>
              </w:rPr>
            </w:pPr>
            <w:r w:rsidRPr="009F0624">
              <w:rPr>
                <w:rFonts w:eastAsia="SimSun"/>
                <w:sz w:val="18"/>
                <w:lang w:eastAsia="zh-CN"/>
              </w:rPr>
              <w:t>Indicar tiempo de garantía de la batería en meses</w:t>
            </w:r>
          </w:p>
        </w:tc>
        <w:tc>
          <w:tcPr>
            <w:tcW w:w="4962" w:type="dxa"/>
            <w:vAlign w:val="center"/>
          </w:tcPr>
          <w:p w:rsidR="009F0624" w:rsidRPr="009F0624" w:rsidRDefault="009F0624" w:rsidP="009F0624">
            <w:pPr>
              <w:spacing w:after="0" w:line="240" w:lineRule="auto"/>
              <w:rPr>
                <w:rFonts w:eastAsia="SimSun"/>
                <w:sz w:val="18"/>
                <w:lang w:eastAsia="zh-CN"/>
              </w:rPr>
            </w:pPr>
          </w:p>
        </w:tc>
      </w:tr>
    </w:tbl>
    <w:p w:rsidR="009F0624" w:rsidRPr="009F0624" w:rsidRDefault="009F0624"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eastAsia="es-ES"/>
        </w:rPr>
      </w:pPr>
    </w:p>
    <w:p w:rsidR="009F0624" w:rsidRDefault="009F0624"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p>
    <w:p w:rsidR="009F0624" w:rsidRDefault="009F0624"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p>
    <w:p w:rsidR="009F0624" w:rsidRDefault="009F0624"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p>
    <w:p w:rsidR="009F0624" w:rsidRDefault="009F0624"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p>
    <w:p w:rsidR="009F0624" w:rsidRDefault="009F0624"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p>
    <w:p w:rsidR="009F0624" w:rsidRDefault="009F0624"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p>
    <w:p w:rsidR="009F0624" w:rsidRDefault="009F0624"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p>
    <w:p w:rsidR="009F0624" w:rsidRDefault="009F0624"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p>
    <w:p w:rsidR="009F0624" w:rsidRPr="00122882" w:rsidRDefault="009F0624" w:rsidP="009F0624">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8</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9F0624" w:rsidRDefault="009F0624"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p>
    <w:p w:rsidR="009F0624" w:rsidRDefault="009F0624"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A43F73" w:rsidRPr="00A43F73" w:rsidRDefault="00A43F73"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color w:val="FF0000"/>
          <w:sz w:val="28"/>
          <w:szCs w:val="20"/>
          <w:lang w:val="es-ES" w:eastAsia="es-ES"/>
        </w:rPr>
      </w:pPr>
      <w:r w:rsidRPr="00A43F73">
        <w:rPr>
          <w:rFonts w:ascii="Times New Roman" w:eastAsia="Times New Roman" w:hAnsi="Times New Roman" w:cs="Times New Roman"/>
          <w:b/>
          <w:color w:val="FF0000"/>
          <w:sz w:val="28"/>
          <w:szCs w:val="20"/>
          <w:lang w:val="es-ES" w:eastAsia="es-ES"/>
        </w:rPr>
        <w:t>NO APLICA</w:t>
      </w:r>
    </w:p>
    <w:p w:rsidR="00006725" w:rsidRPr="00A43F73" w:rsidRDefault="00006725" w:rsidP="00006725">
      <w:pPr>
        <w:spacing w:after="0" w:line="240" w:lineRule="auto"/>
        <w:jc w:val="both"/>
        <w:rPr>
          <w:rFonts w:ascii="Calibri" w:eastAsia="Times New Roman" w:hAnsi="Calibri" w:cs="Times New Roman"/>
          <w:color w:val="FF0000"/>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9F0624">
      <w:headerReference w:type="default" r:id="rId8"/>
      <w:footerReference w:type="default" r:id="rId9"/>
      <w:pgSz w:w="11907" w:h="16839" w:code="9"/>
      <w:pgMar w:top="1417" w:right="900"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30EE" w:rsidRDefault="003E30EE">
      <w:pPr>
        <w:spacing w:after="0" w:line="240" w:lineRule="auto"/>
      </w:pPr>
      <w:r>
        <w:separator/>
      </w:r>
    </w:p>
  </w:endnote>
  <w:endnote w:type="continuationSeparator" w:id="0">
    <w:p w:rsidR="003E30EE" w:rsidRDefault="003E30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text" w:tblpY="1"/>
      <w:tblW w:w="5000" w:type="pct"/>
      <w:tblLook w:val="04A0" w:firstRow="1" w:lastRow="0" w:firstColumn="1" w:lastColumn="0" w:noHBand="0" w:noVBand="1"/>
    </w:tblPr>
    <w:tblGrid>
      <w:gridCol w:w="4285"/>
      <w:gridCol w:w="952"/>
      <w:gridCol w:w="4285"/>
    </w:tblGrid>
    <w:tr w:rsidR="009F0624">
      <w:trPr>
        <w:trHeight w:val="151"/>
      </w:trPr>
      <w:tc>
        <w:tcPr>
          <w:tcW w:w="2250" w:type="pct"/>
          <w:tcBorders>
            <w:bottom w:val="single" w:sz="4" w:space="0" w:color="5B9BD5" w:themeColor="accent1"/>
          </w:tcBorders>
        </w:tcPr>
        <w:p w:rsidR="009F0624" w:rsidRDefault="009F0624">
          <w:pPr>
            <w:pStyle w:val="Encabezado"/>
            <w:rPr>
              <w:rFonts w:asciiTheme="majorHAnsi" w:eastAsiaTheme="majorEastAsia" w:hAnsiTheme="majorHAnsi" w:cstheme="majorBidi"/>
              <w:b/>
              <w:bCs/>
            </w:rPr>
          </w:pPr>
        </w:p>
      </w:tc>
      <w:tc>
        <w:tcPr>
          <w:tcW w:w="500" w:type="pct"/>
          <w:vMerge w:val="restart"/>
          <w:noWrap/>
          <w:vAlign w:val="center"/>
        </w:tcPr>
        <w:p w:rsidR="009F0624" w:rsidRDefault="009F0624">
          <w:pPr>
            <w:pStyle w:val="Sinespaciado"/>
            <w:rPr>
              <w:rFonts w:asciiTheme="majorHAnsi" w:eastAsiaTheme="majorEastAsia" w:hAnsiTheme="majorHAnsi" w:cstheme="majorBidi"/>
            </w:rPr>
          </w:pPr>
          <w:r>
            <w:rPr>
              <w:rFonts w:asciiTheme="majorHAnsi" w:eastAsiaTheme="majorEastAsia" w:hAnsiTheme="majorHAnsi" w:cstheme="majorBidi"/>
              <w:b/>
              <w:bCs/>
              <w:lang w:val="es-ES"/>
            </w:rPr>
            <w:t xml:space="preserve">Página </w:t>
          </w:r>
          <w:r>
            <w:fldChar w:fldCharType="begin"/>
          </w:r>
          <w:r>
            <w:instrText>PAGE  \* MERGEFORMAT</w:instrText>
          </w:r>
          <w:r>
            <w:fldChar w:fldCharType="separate"/>
          </w:r>
          <w:r w:rsidR="00BB535C" w:rsidRPr="00BB535C">
            <w:rPr>
              <w:rFonts w:asciiTheme="majorHAnsi" w:eastAsiaTheme="majorEastAsia" w:hAnsiTheme="majorHAnsi" w:cstheme="majorBidi"/>
              <w:b/>
              <w:bCs/>
              <w:noProof/>
              <w:lang w:val="es-ES"/>
            </w:rPr>
            <w:t>2</w:t>
          </w:r>
          <w:r>
            <w:rPr>
              <w:rFonts w:asciiTheme="majorHAnsi" w:eastAsiaTheme="majorEastAsia" w:hAnsiTheme="majorHAnsi" w:cstheme="majorBidi"/>
              <w:b/>
              <w:bCs/>
            </w:rPr>
            <w:fldChar w:fldCharType="end"/>
          </w:r>
        </w:p>
      </w:tc>
      <w:tc>
        <w:tcPr>
          <w:tcW w:w="2250" w:type="pct"/>
          <w:tcBorders>
            <w:bottom w:val="single" w:sz="4" w:space="0" w:color="5B9BD5" w:themeColor="accent1"/>
          </w:tcBorders>
        </w:tcPr>
        <w:p w:rsidR="009F0624" w:rsidRDefault="009F0624">
          <w:pPr>
            <w:pStyle w:val="Encabezado"/>
            <w:rPr>
              <w:rFonts w:asciiTheme="majorHAnsi" w:eastAsiaTheme="majorEastAsia" w:hAnsiTheme="majorHAnsi" w:cstheme="majorBidi"/>
              <w:b/>
              <w:bCs/>
            </w:rPr>
          </w:pPr>
        </w:p>
      </w:tc>
    </w:tr>
    <w:tr w:rsidR="009F0624">
      <w:trPr>
        <w:trHeight w:val="150"/>
      </w:trPr>
      <w:tc>
        <w:tcPr>
          <w:tcW w:w="2250" w:type="pct"/>
          <w:tcBorders>
            <w:top w:val="single" w:sz="4" w:space="0" w:color="5B9BD5" w:themeColor="accent1"/>
          </w:tcBorders>
        </w:tcPr>
        <w:p w:rsidR="009F0624" w:rsidRDefault="009F0624">
          <w:pPr>
            <w:pStyle w:val="Encabezado"/>
            <w:rPr>
              <w:rFonts w:asciiTheme="majorHAnsi" w:eastAsiaTheme="majorEastAsia" w:hAnsiTheme="majorHAnsi" w:cstheme="majorBidi"/>
              <w:b/>
              <w:bCs/>
            </w:rPr>
          </w:pPr>
        </w:p>
      </w:tc>
      <w:tc>
        <w:tcPr>
          <w:tcW w:w="500" w:type="pct"/>
          <w:vMerge/>
        </w:tcPr>
        <w:p w:rsidR="009F0624" w:rsidRDefault="009F0624">
          <w:pPr>
            <w:pStyle w:val="Encabezado"/>
            <w:jc w:val="center"/>
            <w:rPr>
              <w:rFonts w:asciiTheme="majorHAnsi" w:eastAsiaTheme="majorEastAsia" w:hAnsiTheme="majorHAnsi" w:cstheme="majorBidi"/>
              <w:b/>
              <w:bCs/>
            </w:rPr>
          </w:pPr>
        </w:p>
      </w:tc>
      <w:tc>
        <w:tcPr>
          <w:tcW w:w="2250" w:type="pct"/>
          <w:tcBorders>
            <w:top w:val="single" w:sz="4" w:space="0" w:color="5B9BD5" w:themeColor="accent1"/>
          </w:tcBorders>
        </w:tcPr>
        <w:p w:rsidR="009F0624" w:rsidRDefault="009F0624">
          <w:pPr>
            <w:pStyle w:val="Encabezado"/>
            <w:rPr>
              <w:rFonts w:asciiTheme="majorHAnsi" w:eastAsiaTheme="majorEastAsia" w:hAnsiTheme="majorHAnsi" w:cstheme="majorBidi"/>
              <w:b/>
              <w:bCs/>
            </w:rPr>
          </w:pPr>
        </w:p>
      </w:tc>
    </w:tr>
  </w:tbl>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30EE" w:rsidRDefault="003E30EE">
      <w:pPr>
        <w:spacing w:after="0" w:line="240" w:lineRule="auto"/>
      </w:pPr>
      <w:r>
        <w:separator/>
      </w:r>
    </w:p>
  </w:footnote>
  <w:footnote w:type="continuationSeparator" w:id="0">
    <w:p w:rsidR="003E30EE" w:rsidRDefault="003E30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8" w:rsidRDefault="003E30EE"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071B60"/>
    <w:rsid w:val="000F1CBF"/>
    <w:rsid w:val="00154D5D"/>
    <w:rsid w:val="0017055C"/>
    <w:rsid w:val="001836A3"/>
    <w:rsid w:val="001904D5"/>
    <w:rsid w:val="001A3EC5"/>
    <w:rsid w:val="00270DB8"/>
    <w:rsid w:val="002E0965"/>
    <w:rsid w:val="002F6FEB"/>
    <w:rsid w:val="0036289A"/>
    <w:rsid w:val="0037272C"/>
    <w:rsid w:val="003B2886"/>
    <w:rsid w:val="003E30EE"/>
    <w:rsid w:val="004A3B6A"/>
    <w:rsid w:val="004B7754"/>
    <w:rsid w:val="005071F4"/>
    <w:rsid w:val="00514BBC"/>
    <w:rsid w:val="00541156"/>
    <w:rsid w:val="006052E3"/>
    <w:rsid w:val="006C0308"/>
    <w:rsid w:val="006E44CF"/>
    <w:rsid w:val="006F7B7A"/>
    <w:rsid w:val="00715D2F"/>
    <w:rsid w:val="00722AAB"/>
    <w:rsid w:val="00725621"/>
    <w:rsid w:val="007274C2"/>
    <w:rsid w:val="007D6DCC"/>
    <w:rsid w:val="00820B5F"/>
    <w:rsid w:val="00851147"/>
    <w:rsid w:val="00867AD0"/>
    <w:rsid w:val="00884FE3"/>
    <w:rsid w:val="00885319"/>
    <w:rsid w:val="008B77D5"/>
    <w:rsid w:val="00930BF9"/>
    <w:rsid w:val="009A2186"/>
    <w:rsid w:val="009B7607"/>
    <w:rsid w:val="009E6A01"/>
    <w:rsid w:val="009F0624"/>
    <w:rsid w:val="00A43F73"/>
    <w:rsid w:val="00A542B0"/>
    <w:rsid w:val="00A67B33"/>
    <w:rsid w:val="00A86998"/>
    <w:rsid w:val="00AB03C3"/>
    <w:rsid w:val="00B17648"/>
    <w:rsid w:val="00B544BE"/>
    <w:rsid w:val="00BA46BD"/>
    <w:rsid w:val="00BB45E5"/>
    <w:rsid w:val="00BB535C"/>
    <w:rsid w:val="00BE28DE"/>
    <w:rsid w:val="00BF3DA9"/>
    <w:rsid w:val="00C66D3E"/>
    <w:rsid w:val="00C80A1F"/>
    <w:rsid w:val="00C86C4E"/>
    <w:rsid w:val="00CA576B"/>
    <w:rsid w:val="00D726EC"/>
    <w:rsid w:val="00DA014B"/>
    <w:rsid w:val="00DA324A"/>
    <w:rsid w:val="00DB4B03"/>
    <w:rsid w:val="00DC4449"/>
    <w:rsid w:val="00DC70C2"/>
    <w:rsid w:val="00DE5E8B"/>
    <w:rsid w:val="00F0503D"/>
    <w:rsid w:val="00F87E9B"/>
    <w:rsid w:val="00FD5101"/>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 w:type="table" w:customStyle="1" w:styleId="Tablaconcuadrcula1">
    <w:name w:val="Tabla con cuadrícula1"/>
    <w:basedOn w:val="Tablanormal"/>
    <w:next w:val="Tablaconcuadrcula"/>
    <w:uiPriority w:val="59"/>
    <w:rsid w:val="009F0624"/>
    <w:pPr>
      <w:spacing w:after="0" w:line="240" w:lineRule="auto"/>
    </w:pPr>
    <w:rPr>
      <w:rFonts w:eastAsia="Times New Roman"/>
      <w:lang w:val="es-ES" w:eastAsia="es-PY"/>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inespaciado">
    <w:name w:val="No Spacing"/>
    <w:link w:val="SinespaciadoCar"/>
    <w:uiPriority w:val="1"/>
    <w:qFormat/>
    <w:rsid w:val="009F0624"/>
    <w:pPr>
      <w:spacing w:after="0" w:line="240" w:lineRule="auto"/>
    </w:pPr>
    <w:rPr>
      <w:rFonts w:eastAsiaTheme="minorEastAsia"/>
      <w:lang w:eastAsia="es-PY"/>
    </w:rPr>
  </w:style>
  <w:style w:type="character" w:customStyle="1" w:styleId="SinespaciadoCar">
    <w:name w:val="Sin espaciado Car"/>
    <w:basedOn w:val="Fuentedeprrafopredeter"/>
    <w:link w:val="Sinespaciado"/>
    <w:uiPriority w:val="1"/>
    <w:rsid w:val="009F0624"/>
    <w:rPr>
      <w:rFonts w:eastAsiaTheme="minorEastAsia"/>
      <w:lang w:eastAsia="es-PY"/>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 w:type="table" w:customStyle="1" w:styleId="Tablaconcuadrcula1">
    <w:name w:val="Tabla con cuadrícula1"/>
    <w:basedOn w:val="Tablanormal"/>
    <w:next w:val="Tablaconcuadrcula"/>
    <w:uiPriority w:val="59"/>
    <w:rsid w:val="009F0624"/>
    <w:pPr>
      <w:spacing w:after="0" w:line="240" w:lineRule="auto"/>
    </w:pPr>
    <w:rPr>
      <w:rFonts w:eastAsia="Times New Roman"/>
      <w:lang w:val="es-ES" w:eastAsia="es-PY"/>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inespaciado">
    <w:name w:val="No Spacing"/>
    <w:link w:val="SinespaciadoCar"/>
    <w:uiPriority w:val="1"/>
    <w:qFormat/>
    <w:rsid w:val="009F0624"/>
    <w:pPr>
      <w:spacing w:after="0" w:line="240" w:lineRule="auto"/>
    </w:pPr>
    <w:rPr>
      <w:rFonts w:eastAsiaTheme="minorEastAsia"/>
      <w:lang w:eastAsia="es-PY"/>
    </w:rPr>
  </w:style>
  <w:style w:type="character" w:customStyle="1" w:styleId="SinespaciadoCar">
    <w:name w:val="Sin espaciado Car"/>
    <w:basedOn w:val="Fuentedeprrafopredeter"/>
    <w:link w:val="Sinespaciado"/>
    <w:uiPriority w:val="1"/>
    <w:rsid w:val="009F0624"/>
    <w:rPr>
      <w:rFonts w:eastAsiaTheme="minorEastAsia"/>
      <w:lang w:eastAsia="es-P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10</Pages>
  <Words>2676</Words>
  <Characters>14718</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17360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DEL</cp:lastModifiedBy>
  <cp:revision>5</cp:revision>
  <dcterms:created xsi:type="dcterms:W3CDTF">2017-04-25T13:16:00Z</dcterms:created>
  <dcterms:modified xsi:type="dcterms:W3CDTF">2017-04-26T11:33:00Z</dcterms:modified>
</cp:coreProperties>
</file>