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 xml:space="preserve"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E633AF" w:rsidRPr="00E633AF">
        <w:rPr>
          <w:rFonts w:ascii="Arial" w:eastAsia="Times New Roman" w:hAnsi="Arial" w:cs="Arial"/>
          <w:lang w:val="es-ES" w:eastAsia="es-ES"/>
        </w:rPr>
        <w:t>ADQUISICION  DE MEZCLA Y EMULSION ASFALTICA PARA LA CALLE ANGEL TORRES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E633AF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 w:rsidRPr="00E633AF">
        <w:rPr>
          <w:rFonts w:ascii="Arial" w:eastAsia="Times New Roman" w:hAnsi="Arial" w:cs="Arial"/>
          <w:lang w:val="es-ES" w:eastAsia="es-ES"/>
        </w:rPr>
        <w:t xml:space="preserve"> ADQUISICION  DE MEZCLA Y EMULSION ASFALTICA PARA LA CALLE ANGEL TORRES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 w:rsidDel="00E04304">
        <w:rPr>
          <w:rFonts w:ascii="Arial" w:hAnsi="Arial" w:cs="Arial"/>
          <w:sz w:val="22"/>
          <w:szCs w:val="22"/>
        </w:rPr>
        <w:t xml:space="preserve"> </w:t>
      </w: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71242E" w:rsidRDefault="00586DC1" w:rsidP="008267E7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</w:t>
      </w:r>
      <w:r w:rsidR="00236C8A">
        <w:rPr>
          <w:rFonts w:ascii="Arial" w:hAnsi="Arial" w:cs="Arial"/>
          <w:snapToGrid w:val="0"/>
          <w:color w:val="000000"/>
        </w:rPr>
        <w:t>D N°353.093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 _______________ [</w:t>
      </w:r>
      <w:r w:rsidRPr="00A74159">
        <w:rPr>
          <w:rFonts w:ascii="Arial" w:eastAsia="Times New Roman" w:hAnsi="Arial" w:cs="Arial"/>
          <w:i/>
          <w:lang w:val="es-ES_tradnl"/>
        </w:rPr>
        <w:t xml:space="preserve">insertar nombre del tipo de procedimiento] </w:t>
      </w:r>
      <w:r w:rsidRPr="00A74159">
        <w:rPr>
          <w:rFonts w:ascii="Arial" w:eastAsia="Times New Roman" w:hAnsi="Arial" w:cs="Arial"/>
          <w:lang w:val="es-ES_tradnl"/>
        </w:rPr>
        <w:t xml:space="preserve">N° ___________,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633AF" w:rsidRDefault="00E633AF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633AF" w:rsidRDefault="00E633AF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633AF" w:rsidRPr="00A74159" w:rsidRDefault="00E633AF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E633AF" w:rsidRDefault="00E633AF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ES_tradnl"/>
        </w:rPr>
      </w:pPr>
    </w:p>
    <w:tbl>
      <w:tblPr>
        <w:tblW w:w="10707" w:type="dxa"/>
        <w:tblInd w:w="-7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882"/>
        <w:gridCol w:w="1800"/>
        <w:gridCol w:w="1800"/>
        <w:gridCol w:w="1620"/>
        <w:gridCol w:w="1620"/>
      </w:tblGrid>
      <w:tr w:rsidR="00B878EB" w:rsidRPr="00B878EB" w:rsidTr="009B6BA1">
        <w:tc>
          <w:tcPr>
            <w:tcW w:w="1985" w:type="dxa"/>
            <w:tcBorders>
              <w:top w:val="double" w:sz="4" w:space="0" w:color="auto"/>
            </w:tcBorders>
            <w:shd w:val="clear" w:color="auto" w:fill="FF0000"/>
          </w:tcPr>
          <w:p w:rsidR="00B878EB" w:rsidRPr="00B878EB" w:rsidRDefault="00B878EB" w:rsidP="00B878EB">
            <w:pPr>
              <w:spacing w:before="120" w:after="120" w:line="240" w:lineRule="auto"/>
              <w:jc w:val="center"/>
              <w:rPr>
                <w:rFonts w:ascii="Calibri" w:eastAsia="Calibri" w:hAnsi="Calibri" w:cs="Times New Roman"/>
                <w:b/>
                <w:i/>
                <w:iCs/>
                <w:lang w:val="es-ES"/>
              </w:rPr>
            </w:pPr>
            <w:r w:rsidRPr="00B878EB">
              <w:rPr>
                <w:rFonts w:ascii="Calibri" w:eastAsia="Calibri" w:hAnsi="Calibri" w:cs="Times New Roman"/>
                <w:b/>
                <w:i/>
                <w:iCs/>
                <w:lang w:val="es-ES"/>
              </w:rPr>
              <w:t>No. De Artículo</w:t>
            </w:r>
          </w:p>
        </w:tc>
        <w:tc>
          <w:tcPr>
            <w:tcW w:w="1882" w:type="dxa"/>
            <w:tcBorders>
              <w:top w:val="double" w:sz="4" w:space="0" w:color="auto"/>
            </w:tcBorders>
            <w:shd w:val="clear" w:color="auto" w:fill="FF0000"/>
          </w:tcPr>
          <w:p w:rsidR="00B878EB" w:rsidRPr="00B878EB" w:rsidRDefault="00B878EB" w:rsidP="00B878EB">
            <w:pPr>
              <w:spacing w:before="120" w:after="120" w:line="240" w:lineRule="auto"/>
              <w:jc w:val="center"/>
              <w:rPr>
                <w:rFonts w:ascii="Calibri" w:eastAsia="Calibri" w:hAnsi="Calibri" w:cs="Times New Roman"/>
                <w:b/>
                <w:i/>
                <w:iCs/>
                <w:lang w:val="es-ES"/>
              </w:rPr>
            </w:pPr>
            <w:r w:rsidRPr="00B878EB">
              <w:rPr>
                <w:rFonts w:ascii="Calibri" w:eastAsia="Calibri" w:hAnsi="Calibri" w:cs="Times New Roman"/>
                <w:b/>
                <w:i/>
                <w:iCs/>
                <w:lang w:val="es-ES"/>
              </w:rPr>
              <w:t xml:space="preserve">Nombre de los Bienes o Servicios </w:t>
            </w:r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FF0000"/>
          </w:tcPr>
          <w:p w:rsidR="00B878EB" w:rsidRPr="00B878EB" w:rsidRDefault="00B878EB" w:rsidP="00B878EB">
            <w:pPr>
              <w:spacing w:before="120" w:after="120" w:line="240" w:lineRule="auto"/>
              <w:jc w:val="center"/>
              <w:rPr>
                <w:rFonts w:ascii="Calibri" w:eastAsia="Calibri" w:hAnsi="Calibri" w:cs="Times New Roman"/>
                <w:b/>
                <w:i/>
                <w:iCs/>
                <w:lang w:val="es-ES"/>
              </w:rPr>
            </w:pPr>
            <w:proofErr w:type="spellStart"/>
            <w:r w:rsidRPr="00B878EB">
              <w:rPr>
                <w:rFonts w:ascii="Calibri" w:eastAsia="Calibri" w:hAnsi="Calibri" w:cs="Times New Roman"/>
                <w:b/>
                <w:i/>
                <w:iCs/>
                <w:lang w:val="es-ES"/>
              </w:rPr>
              <w:t>Codigo</w:t>
            </w:r>
            <w:proofErr w:type="spellEnd"/>
            <w:r w:rsidRPr="00B878EB">
              <w:rPr>
                <w:rFonts w:ascii="Calibri" w:eastAsia="Calibri" w:hAnsi="Calibri" w:cs="Times New Roman"/>
                <w:b/>
                <w:i/>
                <w:iCs/>
                <w:lang w:val="es-ES"/>
              </w:rPr>
              <w:t xml:space="preserve"> de Catalogo</w:t>
            </w:r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FF0000"/>
          </w:tcPr>
          <w:p w:rsidR="00B878EB" w:rsidRPr="00B878EB" w:rsidRDefault="00B878EB" w:rsidP="00B878EB">
            <w:pPr>
              <w:spacing w:before="120" w:after="120" w:line="240" w:lineRule="auto"/>
              <w:jc w:val="center"/>
              <w:rPr>
                <w:rFonts w:ascii="Calibri" w:eastAsia="Calibri" w:hAnsi="Calibri" w:cs="Times New Roman"/>
                <w:b/>
                <w:i/>
                <w:iCs/>
                <w:lang w:val="es-ES"/>
              </w:rPr>
            </w:pPr>
            <w:r w:rsidRPr="00B878EB">
              <w:rPr>
                <w:rFonts w:ascii="Calibri" w:eastAsia="Calibri" w:hAnsi="Calibri" w:cs="Times New Roman"/>
                <w:b/>
                <w:i/>
                <w:iCs/>
                <w:lang w:val="es-ES"/>
              </w:rPr>
              <w:t>Especificaciones Técnicas y Normas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FF0000"/>
          </w:tcPr>
          <w:p w:rsidR="00B878EB" w:rsidRPr="00B878EB" w:rsidRDefault="00B878EB" w:rsidP="00B878EB">
            <w:pPr>
              <w:spacing w:before="120" w:after="120" w:line="240" w:lineRule="auto"/>
              <w:jc w:val="center"/>
              <w:rPr>
                <w:rFonts w:ascii="Calibri" w:eastAsia="Calibri" w:hAnsi="Calibri" w:cs="Times New Roman"/>
                <w:b/>
                <w:i/>
                <w:iCs/>
                <w:lang w:val="es-ES"/>
              </w:rPr>
            </w:pPr>
            <w:r w:rsidRPr="00B878EB">
              <w:rPr>
                <w:rFonts w:ascii="Calibri" w:eastAsia="Calibri" w:hAnsi="Calibri" w:cs="Times New Roman"/>
                <w:b/>
                <w:i/>
                <w:iCs/>
                <w:lang w:val="es-ES"/>
              </w:rPr>
              <w:t>Unidad de Medida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FF0000"/>
          </w:tcPr>
          <w:p w:rsidR="00B878EB" w:rsidRPr="00B878EB" w:rsidRDefault="00B878EB" w:rsidP="00B878EB">
            <w:pPr>
              <w:spacing w:before="120" w:after="120" w:line="240" w:lineRule="auto"/>
              <w:jc w:val="center"/>
              <w:rPr>
                <w:rFonts w:ascii="Calibri" w:eastAsia="Calibri" w:hAnsi="Calibri" w:cs="Times New Roman"/>
                <w:b/>
                <w:i/>
                <w:iCs/>
                <w:lang w:val="es-ES"/>
              </w:rPr>
            </w:pPr>
            <w:r w:rsidRPr="00B878EB">
              <w:rPr>
                <w:rFonts w:ascii="Calibri" w:eastAsia="Calibri" w:hAnsi="Calibri" w:cs="Times New Roman"/>
                <w:b/>
                <w:i/>
                <w:iCs/>
                <w:lang w:val="es-ES"/>
              </w:rPr>
              <w:t>Cantidad total</w:t>
            </w:r>
          </w:p>
        </w:tc>
      </w:tr>
      <w:tr w:rsidR="00B878EB" w:rsidRPr="00B878EB" w:rsidTr="009B6BA1">
        <w:tc>
          <w:tcPr>
            <w:tcW w:w="1985" w:type="dxa"/>
            <w:vAlign w:val="center"/>
          </w:tcPr>
          <w:p w:rsidR="00B878EB" w:rsidRPr="00B878EB" w:rsidRDefault="00B878EB" w:rsidP="00B878EB">
            <w:pPr>
              <w:spacing w:before="120" w:after="120" w:line="240" w:lineRule="auto"/>
              <w:jc w:val="center"/>
              <w:rPr>
                <w:rFonts w:ascii="Calibri" w:eastAsia="Calibri" w:hAnsi="Calibri" w:cs="Times New Roman"/>
                <w:i/>
                <w:iCs/>
                <w:lang w:val="es-ES"/>
              </w:rPr>
            </w:pPr>
            <w:r w:rsidRPr="00B878EB">
              <w:rPr>
                <w:rFonts w:ascii="Calibri" w:eastAsia="Calibri" w:hAnsi="Calibri" w:cs="Times New Roman"/>
                <w:i/>
                <w:iCs/>
                <w:lang w:val="es-ES"/>
              </w:rPr>
              <w:t>1</w:t>
            </w:r>
          </w:p>
        </w:tc>
        <w:tc>
          <w:tcPr>
            <w:tcW w:w="1882" w:type="dxa"/>
            <w:vAlign w:val="center"/>
          </w:tcPr>
          <w:p w:rsidR="00B878EB" w:rsidRPr="00B878EB" w:rsidRDefault="00B878EB" w:rsidP="00B878EB">
            <w:pPr>
              <w:spacing w:before="120" w:after="120" w:line="240" w:lineRule="auto"/>
              <w:jc w:val="center"/>
              <w:rPr>
                <w:rFonts w:ascii="Calibri" w:eastAsia="Calibri" w:hAnsi="Calibri" w:cs="Times New Roman"/>
                <w:i/>
                <w:iCs/>
                <w:lang w:val="es-ES"/>
              </w:rPr>
            </w:pPr>
            <w:proofErr w:type="spellStart"/>
            <w:r w:rsidRPr="00B878EB">
              <w:rPr>
                <w:rFonts w:ascii="Calibri" w:eastAsia="Calibri" w:hAnsi="Calibri" w:cs="Times New Roman"/>
                <w:b/>
                <w:bCs/>
                <w:color w:val="333333"/>
                <w:sz w:val="16"/>
                <w:szCs w:val="16"/>
                <w:u w:val="single"/>
                <w:lang w:val="es-ES" w:eastAsia="es-ES"/>
              </w:rPr>
              <w:t>Emulsion</w:t>
            </w:r>
            <w:proofErr w:type="spellEnd"/>
            <w:r w:rsidRPr="00B878EB">
              <w:rPr>
                <w:rFonts w:ascii="Calibri" w:eastAsia="Calibri" w:hAnsi="Calibri" w:cs="Times New Roman"/>
                <w:b/>
                <w:bCs/>
                <w:color w:val="333333"/>
                <w:sz w:val="16"/>
                <w:szCs w:val="16"/>
                <w:u w:val="single"/>
                <w:lang w:val="es-ES" w:eastAsia="es-ES"/>
              </w:rPr>
              <w:t xml:space="preserve"> Asfáltica</w:t>
            </w:r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>.</w:t>
            </w:r>
          </w:p>
        </w:tc>
        <w:tc>
          <w:tcPr>
            <w:tcW w:w="1800" w:type="dxa"/>
            <w:vAlign w:val="center"/>
          </w:tcPr>
          <w:p w:rsidR="00B878EB" w:rsidRPr="00B878EB" w:rsidRDefault="00B878EB" w:rsidP="00B878EB">
            <w:pPr>
              <w:suppressAutoHyphens/>
              <w:spacing w:line="240" w:lineRule="auto"/>
              <w:jc w:val="center"/>
              <w:rPr>
                <w:rFonts w:ascii="Calibri" w:eastAsia="Calibri" w:hAnsi="Calibri" w:cs="Times New Roman"/>
                <w:i/>
                <w:iCs/>
                <w:sz w:val="16"/>
                <w:szCs w:val="16"/>
                <w:lang w:val="es-ES"/>
              </w:rPr>
            </w:pPr>
            <w:r w:rsidRPr="00B878EB">
              <w:rPr>
                <w:rFonts w:ascii="Calibri" w:eastAsia="Calibri" w:hAnsi="Calibri" w:cs="Times New Roman"/>
              </w:rPr>
              <w:t>30141505-001</w:t>
            </w:r>
          </w:p>
        </w:tc>
        <w:tc>
          <w:tcPr>
            <w:tcW w:w="1800" w:type="dxa"/>
          </w:tcPr>
          <w:p w:rsidR="00B878EB" w:rsidRPr="00B878EB" w:rsidRDefault="00B878EB" w:rsidP="00B878EB">
            <w:pPr>
              <w:spacing w:before="120" w:after="120" w:line="240" w:lineRule="auto"/>
              <w:jc w:val="center"/>
              <w:rPr>
                <w:rFonts w:ascii="Calibri" w:eastAsia="Calibri" w:hAnsi="Calibri" w:cs="Times New Roman"/>
                <w:i/>
                <w:iCs/>
                <w:lang w:val="es-ES"/>
              </w:rPr>
            </w:pPr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 xml:space="preserve">EMULSION  ASFALTICA </w:t>
            </w:r>
            <w:proofErr w:type="spellStart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>Cationica</w:t>
            </w:r>
            <w:proofErr w:type="spellEnd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 xml:space="preserve"> de rotura </w:t>
            </w:r>
            <w:proofErr w:type="spellStart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>rapida</w:t>
            </w:r>
            <w:proofErr w:type="spellEnd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 xml:space="preserve">  RR 1C:                                                                                                                              *Peso </w:t>
            </w:r>
            <w:proofErr w:type="spellStart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>especifico</w:t>
            </w:r>
            <w:proofErr w:type="spellEnd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 xml:space="preserve"> a 25ºC/25ºC;                                                                                                                                                          *Residuo asfaltico determinado por </w:t>
            </w:r>
            <w:proofErr w:type="spellStart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>destilacion</w:t>
            </w:r>
            <w:proofErr w:type="spellEnd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 xml:space="preserve"> de agua;                                                                                                                    *</w:t>
            </w:r>
            <w:proofErr w:type="spellStart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>Viscolidad</w:t>
            </w:r>
            <w:proofErr w:type="spellEnd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 xml:space="preserve"> </w:t>
            </w:r>
            <w:proofErr w:type="spellStart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>Say</w:t>
            </w:r>
            <w:proofErr w:type="spellEnd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 xml:space="preserve"> </w:t>
            </w:r>
            <w:proofErr w:type="spellStart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>Bolt</w:t>
            </w:r>
            <w:proofErr w:type="spellEnd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 xml:space="preserve"> </w:t>
            </w:r>
            <w:proofErr w:type="spellStart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>Eurol</w:t>
            </w:r>
            <w:proofErr w:type="spellEnd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 xml:space="preserve"> a 25ºC;                                                                                                                                             *</w:t>
            </w:r>
            <w:proofErr w:type="spellStart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>Recubrimietno</w:t>
            </w:r>
            <w:proofErr w:type="spellEnd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 xml:space="preserve"> y resistencia al agua</w:t>
            </w:r>
          </w:p>
        </w:tc>
        <w:tc>
          <w:tcPr>
            <w:tcW w:w="1620" w:type="dxa"/>
            <w:vAlign w:val="center"/>
          </w:tcPr>
          <w:p w:rsidR="00B878EB" w:rsidRPr="00B878EB" w:rsidRDefault="00B878EB" w:rsidP="00B878EB">
            <w:pPr>
              <w:spacing w:before="120" w:after="120" w:line="240" w:lineRule="auto"/>
              <w:jc w:val="center"/>
              <w:rPr>
                <w:rFonts w:ascii="Calibri" w:eastAsia="Calibri" w:hAnsi="Calibri" w:cs="Times New Roman"/>
                <w:i/>
                <w:iCs/>
                <w:lang w:val="es-ES"/>
              </w:rPr>
            </w:pPr>
            <w:r w:rsidRPr="00B878EB">
              <w:rPr>
                <w:rFonts w:ascii="Calibri" w:eastAsia="Calibri" w:hAnsi="Calibri" w:cs="Times New Roman"/>
                <w:i/>
                <w:iCs/>
                <w:lang w:val="es-ES"/>
              </w:rPr>
              <w:t>litros</w:t>
            </w:r>
          </w:p>
        </w:tc>
        <w:tc>
          <w:tcPr>
            <w:tcW w:w="1620" w:type="dxa"/>
            <w:vAlign w:val="center"/>
          </w:tcPr>
          <w:p w:rsidR="00B878EB" w:rsidRPr="00B878EB" w:rsidRDefault="00B878EB" w:rsidP="00B878EB">
            <w:pPr>
              <w:spacing w:before="120" w:after="120" w:line="240" w:lineRule="auto"/>
              <w:jc w:val="center"/>
              <w:rPr>
                <w:rFonts w:ascii="Calibri" w:eastAsia="Calibri" w:hAnsi="Calibri" w:cs="Times New Roman"/>
                <w:i/>
                <w:iCs/>
                <w:lang w:val="es-ES"/>
              </w:rPr>
            </w:pPr>
            <w:r w:rsidRPr="00B878EB">
              <w:rPr>
                <w:rFonts w:ascii="Calibri" w:eastAsia="Calibri" w:hAnsi="Calibri" w:cs="Times New Roman"/>
                <w:i/>
                <w:iCs/>
                <w:lang w:val="es-ES"/>
              </w:rPr>
              <w:t>3500</w:t>
            </w:r>
          </w:p>
        </w:tc>
      </w:tr>
      <w:tr w:rsidR="00B878EB" w:rsidRPr="00B878EB" w:rsidTr="009B6BA1">
        <w:tc>
          <w:tcPr>
            <w:tcW w:w="1985" w:type="dxa"/>
            <w:vAlign w:val="center"/>
          </w:tcPr>
          <w:p w:rsidR="00B878EB" w:rsidRPr="00B878EB" w:rsidRDefault="00B878EB" w:rsidP="00B878EB">
            <w:pPr>
              <w:spacing w:before="120" w:after="120" w:line="240" w:lineRule="auto"/>
              <w:jc w:val="center"/>
              <w:rPr>
                <w:rFonts w:ascii="Calibri" w:eastAsia="Calibri" w:hAnsi="Calibri" w:cs="Times New Roman"/>
                <w:i/>
                <w:iCs/>
                <w:lang w:val="es-ES"/>
              </w:rPr>
            </w:pPr>
            <w:r w:rsidRPr="00B878EB">
              <w:rPr>
                <w:rFonts w:ascii="Calibri" w:eastAsia="Calibri" w:hAnsi="Calibri" w:cs="Times New Roman"/>
                <w:i/>
                <w:iCs/>
                <w:lang w:val="es-ES"/>
              </w:rPr>
              <w:t>2</w:t>
            </w:r>
          </w:p>
        </w:tc>
        <w:tc>
          <w:tcPr>
            <w:tcW w:w="1882" w:type="dxa"/>
            <w:vAlign w:val="center"/>
          </w:tcPr>
          <w:p w:rsidR="00B878EB" w:rsidRPr="00B878EB" w:rsidRDefault="00B878EB" w:rsidP="00B878EB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333333"/>
                <w:sz w:val="16"/>
                <w:szCs w:val="16"/>
                <w:u w:val="single"/>
                <w:lang w:val="es-ES" w:eastAsia="es-ES"/>
              </w:rPr>
            </w:pPr>
            <w:r w:rsidRPr="00B878EB">
              <w:rPr>
                <w:rFonts w:ascii="Calibri" w:eastAsia="Calibri" w:hAnsi="Calibri" w:cs="Times New Roman"/>
                <w:b/>
                <w:bCs/>
                <w:color w:val="333333"/>
                <w:sz w:val="16"/>
                <w:szCs w:val="16"/>
                <w:u w:val="single"/>
                <w:lang w:val="es-ES" w:eastAsia="es-ES"/>
              </w:rPr>
              <w:t>Mezcla Asfáltica:</w:t>
            </w:r>
          </w:p>
        </w:tc>
        <w:tc>
          <w:tcPr>
            <w:tcW w:w="1800" w:type="dxa"/>
            <w:vAlign w:val="center"/>
          </w:tcPr>
          <w:p w:rsidR="00B878EB" w:rsidRPr="00B878EB" w:rsidRDefault="00B878EB" w:rsidP="00B878EB">
            <w:pPr>
              <w:suppressAutoHyphens/>
              <w:spacing w:line="240" w:lineRule="auto"/>
              <w:jc w:val="center"/>
              <w:rPr>
                <w:rFonts w:ascii="Calibri" w:eastAsia="Calibri" w:hAnsi="Calibri" w:cs="Times New Roman"/>
                <w:i/>
                <w:iCs/>
                <w:lang w:val="es-ES"/>
              </w:rPr>
            </w:pPr>
            <w:r w:rsidRPr="00B878EB">
              <w:rPr>
                <w:rFonts w:ascii="Calibri" w:eastAsia="Calibri" w:hAnsi="Calibri" w:cs="Times New Roman"/>
              </w:rPr>
              <w:t>30121601-003</w:t>
            </w:r>
          </w:p>
        </w:tc>
        <w:tc>
          <w:tcPr>
            <w:tcW w:w="1800" w:type="dxa"/>
          </w:tcPr>
          <w:p w:rsidR="00B878EB" w:rsidRPr="00B878EB" w:rsidRDefault="00B878EB" w:rsidP="00B878EB">
            <w:pPr>
              <w:spacing w:before="120" w:after="120" w:line="240" w:lineRule="auto"/>
              <w:rPr>
                <w:rFonts w:ascii="Calibri" w:eastAsia="Calibri" w:hAnsi="Calibri" w:cs="Times New Roman"/>
                <w:i/>
                <w:iCs/>
                <w:lang w:val="es-ES"/>
              </w:rPr>
            </w:pPr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 xml:space="preserve">MEZCLA </w:t>
            </w:r>
            <w:proofErr w:type="spellStart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>ASFALTICAElaborada</w:t>
            </w:r>
            <w:proofErr w:type="spellEnd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 xml:space="preserve"> en caliente:                                                                                                                                          *Temperatura de entrega 150º C;                                                                                                                                                          *Piedra triturada </w:t>
            </w:r>
            <w:proofErr w:type="spellStart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>basaltica</w:t>
            </w:r>
            <w:proofErr w:type="spellEnd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 xml:space="preserve"> "desgaste los </w:t>
            </w:r>
            <w:proofErr w:type="spellStart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>angeles</w:t>
            </w:r>
            <w:proofErr w:type="spellEnd"/>
            <w:r w:rsidRPr="00B878EB">
              <w:rPr>
                <w:rFonts w:ascii="Calibri" w:eastAsia="Calibri" w:hAnsi="Calibri" w:cs="Times New Roman"/>
                <w:color w:val="333333"/>
                <w:sz w:val="16"/>
                <w:szCs w:val="16"/>
                <w:lang w:val="es-ES" w:eastAsia="es-ES"/>
              </w:rPr>
              <w:t>" menor a 25%;                                                                                                              *Arena lavada del rio 10%;                                                                                                                                                                *Cemento asfáltico de penetración 50-60;                                                                                                                                        *Mejorador de adherencia 1%</w:t>
            </w:r>
          </w:p>
        </w:tc>
        <w:tc>
          <w:tcPr>
            <w:tcW w:w="1620" w:type="dxa"/>
            <w:vAlign w:val="center"/>
          </w:tcPr>
          <w:p w:rsidR="00B878EB" w:rsidRPr="00B878EB" w:rsidRDefault="00B878EB" w:rsidP="00B878EB">
            <w:pPr>
              <w:spacing w:before="120" w:after="120" w:line="240" w:lineRule="auto"/>
              <w:jc w:val="center"/>
              <w:rPr>
                <w:rFonts w:ascii="Calibri" w:eastAsia="Calibri" w:hAnsi="Calibri" w:cs="Times New Roman"/>
                <w:i/>
                <w:iCs/>
                <w:lang w:val="es-ES"/>
              </w:rPr>
            </w:pPr>
            <w:r w:rsidRPr="00B878EB">
              <w:rPr>
                <w:rFonts w:ascii="Calibri" w:eastAsia="Calibri" w:hAnsi="Calibri" w:cs="Times New Roman"/>
                <w:i/>
                <w:iCs/>
                <w:lang w:val="es-ES"/>
              </w:rPr>
              <w:t>toneladas</w:t>
            </w:r>
          </w:p>
        </w:tc>
        <w:tc>
          <w:tcPr>
            <w:tcW w:w="1620" w:type="dxa"/>
            <w:vAlign w:val="center"/>
          </w:tcPr>
          <w:p w:rsidR="00B878EB" w:rsidRPr="00B878EB" w:rsidRDefault="00B878EB" w:rsidP="00B878EB">
            <w:pPr>
              <w:spacing w:before="120" w:after="120" w:line="240" w:lineRule="auto"/>
              <w:jc w:val="center"/>
              <w:rPr>
                <w:rFonts w:ascii="Calibri" w:eastAsia="Calibri" w:hAnsi="Calibri" w:cs="Times New Roman"/>
                <w:i/>
                <w:iCs/>
                <w:lang w:val="es-ES"/>
              </w:rPr>
            </w:pPr>
            <w:r w:rsidRPr="00B878EB">
              <w:rPr>
                <w:rFonts w:ascii="Calibri" w:eastAsia="Calibri" w:hAnsi="Calibri" w:cs="Times New Roman"/>
                <w:i/>
                <w:iCs/>
                <w:lang w:val="es-ES"/>
              </w:rPr>
              <w:t>249</w:t>
            </w:r>
          </w:p>
        </w:tc>
      </w:tr>
      <w:tr w:rsidR="00B878EB" w:rsidRPr="00B878EB" w:rsidTr="009B6BA1">
        <w:tc>
          <w:tcPr>
            <w:tcW w:w="1985" w:type="dxa"/>
            <w:tcBorders>
              <w:bottom w:val="double" w:sz="4" w:space="0" w:color="auto"/>
            </w:tcBorders>
          </w:tcPr>
          <w:p w:rsidR="00B878EB" w:rsidRPr="00B878EB" w:rsidRDefault="00B878EB" w:rsidP="00B878EB">
            <w:pPr>
              <w:spacing w:before="120" w:after="120" w:line="240" w:lineRule="auto"/>
              <w:rPr>
                <w:rFonts w:ascii="Calibri" w:eastAsia="Calibri" w:hAnsi="Calibri" w:cs="Times New Roman"/>
                <w:i/>
                <w:iCs/>
                <w:lang w:val="es-ES"/>
              </w:rPr>
            </w:pPr>
          </w:p>
        </w:tc>
        <w:tc>
          <w:tcPr>
            <w:tcW w:w="1882" w:type="dxa"/>
            <w:tcBorders>
              <w:bottom w:val="double" w:sz="4" w:space="0" w:color="auto"/>
            </w:tcBorders>
          </w:tcPr>
          <w:p w:rsidR="00B878EB" w:rsidRPr="00B878EB" w:rsidRDefault="00B878EB" w:rsidP="00B878EB">
            <w:pPr>
              <w:spacing w:before="120" w:after="120" w:line="240" w:lineRule="auto"/>
              <w:rPr>
                <w:rFonts w:ascii="Calibri" w:eastAsia="Calibri" w:hAnsi="Calibri" w:cs="Times New Roman"/>
                <w:i/>
                <w:iCs/>
                <w:lang w:val="es-ES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B878EB" w:rsidRPr="00B878EB" w:rsidRDefault="00B878EB" w:rsidP="00B878EB">
            <w:pPr>
              <w:spacing w:before="120" w:after="120" w:line="240" w:lineRule="auto"/>
              <w:rPr>
                <w:rFonts w:ascii="Calibri" w:eastAsia="Calibri" w:hAnsi="Calibri" w:cs="Times New Roman"/>
                <w:i/>
                <w:iCs/>
                <w:lang w:val="es-ES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B878EB" w:rsidRPr="00B878EB" w:rsidRDefault="00B878EB" w:rsidP="00B878EB">
            <w:pPr>
              <w:spacing w:before="120" w:after="120" w:line="240" w:lineRule="auto"/>
              <w:rPr>
                <w:rFonts w:ascii="Calibri" w:eastAsia="Calibri" w:hAnsi="Calibri" w:cs="Times New Roman"/>
                <w:i/>
                <w:iCs/>
                <w:lang w:val="es-ES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B878EB" w:rsidRPr="00B878EB" w:rsidRDefault="00B878EB" w:rsidP="00B878EB">
            <w:pPr>
              <w:spacing w:before="120" w:after="120" w:line="240" w:lineRule="auto"/>
              <w:rPr>
                <w:rFonts w:ascii="Calibri" w:eastAsia="Calibri" w:hAnsi="Calibri" w:cs="Times New Roman"/>
                <w:i/>
                <w:iCs/>
                <w:lang w:val="es-ES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B878EB" w:rsidRPr="00B878EB" w:rsidRDefault="00B878EB" w:rsidP="00B878EB">
            <w:pPr>
              <w:spacing w:before="120" w:after="120" w:line="240" w:lineRule="auto"/>
              <w:rPr>
                <w:rFonts w:ascii="Calibri" w:eastAsia="Calibri" w:hAnsi="Calibri" w:cs="Times New Roman"/>
                <w:i/>
                <w:iCs/>
                <w:lang w:val="es-ES"/>
              </w:rPr>
            </w:pPr>
          </w:p>
        </w:tc>
      </w:tr>
    </w:tbl>
    <w:p w:rsidR="00236C8A" w:rsidRDefault="00236C8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ES_tradnl"/>
        </w:rPr>
      </w:pPr>
      <w:bookmarkStart w:id="0" w:name="_GoBack"/>
      <w:bookmarkEnd w:id="0"/>
    </w:p>
    <w:p w:rsidR="00236C8A" w:rsidRDefault="00236C8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236C8A" w:rsidRDefault="00236C8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236C8A" w:rsidRDefault="00236C8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236C8A" w:rsidRDefault="00236C8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E633AF" w:rsidRDefault="00E633AF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FB560F" w:rsidRPr="00FB560F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>El plazo de vigencia de este Contrato es hasta el cumplimiento total de las obligaciones.</w:t>
      </w:r>
    </w:p>
    <w:p w:rsidR="00E633AF" w:rsidRDefault="00E633AF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lastRenderedPageBreak/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</w:t>
      </w:r>
      <w:r w:rsidR="00E633AF">
        <w:rPr>
          <w:rFonts w:ascii="Arial" w:eastAsia="Times New Roman" w:hAnsi="Arial" w:cs="Arial"/>
          <w:bCs/>
          <w:lang w:val="es-ES_tradnl"/>
        </w:rPr>
        <w:t xml:space="preserve"> de: DIRECCION DE OBRAS Y DESARROLLO URBANO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430A06" w:rsidRPr="00430A06" w:rsidRDefault="00586DC1" w:rsidP="00430A0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430A06" w:rsidRPr="00430A06">
        <w:rPr>
          <w:rFonts w:ascii="Arial" w:eastAsia="Times New Roman" w:hAnsi="Arial" w:cs="Arial"/>
          <w:bCs/>
          <w:lang w:val="es-ES_tradnl"/>
        </w:rPr>
        <w:t xml:space="preserve">  5 % del monto total del contrato.- EN FORMA DE DECLARACION JURADA</w:t>
      </w:r>
    </w:p>
    <w:p w:rsidR="00430A06" w:rsidRDefault="00430A06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430A06" w:rsidRDefault="00430A06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236C8A" w:rsidRDefault="00236C8A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236C8A" w:rsidRDefault="00236C8A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236C8A" w:rsidRDefault="00236C8A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430A06" w:rsidRPr="00A74159" w:rsidRDefault="00430A06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 xml:space="preserve">Si la Dirección Nacional de Contrataciones Públicas resolviera anular la adjudicación de la </w:t>
      </w:r>
      <w:r w:rsidRPr="00A74159">
        <w:rPr>
          <w:rFonts w:ascii="Arial" w:eastAsia="Times New Roman" w:hAnsi="Arial" w:cs="Arial"/>
          <w:lang w:val="es-ES"/>
        </w:rPr>
        <w:lastRenderedPageBreak/>
        <w:t>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F580A"/>
    <w:rsid w:val="0011059A"/>
    <w:rsid w:val="0015264F"/>
    <w:rsid w:val="00236C8A"/>
    <w:rsid w:val="003530BF"/>
    <w:rsid w:val="00430A06"/>
    <w:rsid w:val="004D003E"/>
    <w:rsid w:val="004E2E50"/>
    <w:rsid w:val="00553A4D"/>
    <w:rsid w:val="00586DC1"/>
    <w:rsid w:val="0071242E"/>
    <w:rsid w:val="007173C4"/>
    <w:rsid w:val="008267E7"/>
    <w:rsid w:val="00904FF4"/>
    <w:rsid w:val="00913BDC"/>
    <w:rsid w:val="009674A7"/>
    <w:rsid w:val="00A74159"/>
    <w:rsid w:val="00B878EB"/>
    <w:rsid w:val="00D32C14"/>
    <w:rsid w:val="00DF5E55"/>
    <w:rsid w:val="00E03CC8"/>
    <w:rsid w:val="00E1281E"/>
    <w:rsid w:val="00E55606"/>
    <w:rsid w:val="00E633AF"/>
    <w:rsid w:val="00E72D7D"/>
    <w:rsid w:val="00F4682F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1246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user5</cp:lastModifiedBy>
  <cp:revision>6</cp:revision>
  <dcterms:created xsi:type="dcterms:W3CDTF">2018-06-06T13:39:00Z</dcterms:created>
  <dcterms:modified xsi:type="dcterms:W3CDTF">2018-10-11T15:50:00Z</dcterms:modified>
</cp:coreProperties>
</file>