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FA4E15" w:rsidP="00FA4E15">
      <w:pPr>
        <w:tabs>
          <w:tab w:val="left" w:pos="6915"/>
        </w:tabs>
        <w:spacing w:after="0" w:line="240" w:lineRule="auto"/>
        <w:rPr>
          <w:b/>
          <w:i/>
          <w:sz w:val="36"/>
          <w:szCs w:val="36"/>
        </w:rPr>
      </w:pPr>
      <w:r>
        <w:rPr>
          <w:b/>
          <w:i/>
          <w:sz w:val="36"/>
          <w:szCs w:val="36"/>
        </w:rPr>
        <w:tab/>
      </w: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FA4E15" w:rsidRDefault="00FA4E1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FA4E15" w:rsidRDefault="00FA4E1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FA4E15" w:rsidRDefault="00FA4E1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FA4E15" w:rsidRDefault="00FA4E1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FA4E15" w:rsidRDefault="00FA4E1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FA4E15" w:rsidRDefault="00FA4E1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FA4E15" w:rsidRDefault="00FA4E1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FA4E15" w:rsidRDefault="00FA4E1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FA4E15" w:rsidRDefault="00FA4E1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FA4E15" w:rsidRDefault="00FA4E1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FA4E15" w:rsidRDefault="00FA4E1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FA4E15" w:rsidRDefault="00FA4E1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FA4E15" w:rsidRDefault="00FA4E1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FA4E15" w:rsidRDefault="00FA4E1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 xml:space="preserve">[El Oferente completará este formulario de acuerdo con las instrucciones indicadas. No se permitirán alteraciones al contenido </w:t>
      </w:r>
      <w:proofErr w:type="gramStart"/>
      <w:r w:rsidRPr="009A2186">
        <w:rPr>
          <w:rFonts w:asciiTheme="minorHAnsi" w:hAnsiTheme="minorHAnsi" w:cstheme="minorHAnsi"/>
          <w:b/>
          <w:i/>
          <w:iCs/>
          <w:color w:val="FF0000"/>
          <w:kern w:val="0"/>
          <w:sz w:val="22"/>
          <w:szCs w:val="24"/>
          <w:lang w:val="es-MX"/>
        </w:rPr>
        <w:t>de  este</w:t>
      </w:r>
      <w:proofErr w:type="gramEnd"/>
      <w:r w:rsidRPr="009A2186">
        <w:rPr>
          <w:rFonts w:asciiTheme="minorHAnsi" w:hAnsiTheme="minorHAnsi" w:cstheme="minorHAnsi"/>
          <w:b/>
          <w:i/>
          <w:iCs/>
          <w:color w:val="FF0000"/>
          <w:kern w:val="0"/>
          <w:sz w:val="22"/>
          <w:szCs w:val="24"/>
          <w:lang w:val="es-MX"/>
        </w:rPr>
        <w:t xml:space="preserv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FA4E15">
      <w:pPr>
        <w:spacing w:after="0" w:line="200" w:lineRule="exact"/>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FA4E15">
      <w:pPr>
        <w:pStyle w:val="Sub-ClauseText"/>
        <w:numPr>
          <w:ilvl w:val="12"/>
          <w:numId w:val="0"/>
        </w:numPr>
        <w:suppressAutoHyphens/>
        <w:spacing w:before="0" w:after="0" w:line="200" w:lineRule="exact"/>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FA4E15">
      <w:pPr>
        <w:tabs>
          <w:tab w:val="num" w:pos="540"/>
        </w:tabs>
        <w:suppressAutoHyphens/>
        <w:spacing w:after="0" w:line="200" w:lineRule="exact"/>
        <w:rPr>
          <w:rFonts w:cstheme="minorHAnsi"/>
          <w:lang w:val="es-ES"/>
        </w:rPr>
      </w:pPr>
    </w:p>
    <w:p w:rsidR="00006725" w:rsidRPr="00C869A9" w:rsidRDefault="00006725" w:rsidP="00FA4E15">
      <w:pPr>
        <w:widowControl w:val="0"/>
        <w:numPr>
          <w:ilvl w:val="0"/>
          <w:numId w:val="1"/>
        </w:numPr>
        <w:adjustRightInd w:val="0"/>
        <w:spacing w:before="120" w:after="120" w:line="200" w:lineRule="exact"/>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FA4E15">
      <w:pPr>
        <w:widowControl w:val="0"/>
        <w:numPr>
          <w:ilvl w:val="0"/>
          <w:numId w:val="1"/>
        </w:numPr>
        <w:adjustRightInd w:val="0"/>
        <w:spacing w:before="120" w:after="120" w:line="200" w:lineRule="exact"/>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FA4E15">
      <w:pPr>
        <w:widowControl w:val="0"/>
        <w:numPr>
          <w:ilvl w:val="0"/>
          <w:numId w:val="1"/>
        </w:numPr>
        <w:adjustRightInd w:val="0"/>
        <w:spacing w:before="120" w:after="120" w:line="200" w:lineRule="exact"/>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FA4E15">
      <w:pPr>
        <w:widowControl w:val="0"/>
        <w:numPr>
          <w:ilvl w:val="0"/>
          <w:numId w:val="1"/>
        </w:numPr>
        <w:adjustRightInd w:val="0"/>
        <w:spacing w:before="120" w:after="120" w:line="200" w:lineRule="exact"/>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FA4E15">
      <w:pPr>
        <w:widowControl w:val="0"/>
        <w:numPr>
          <w:ilvl w:val="0"/>
          <w:numId w:val="1"/>
        </w:numPr>
        <w:tabs>
          <w:tab w:val="num" w:pos="540"/>
        </w:tabs>
        <w:suppressAutoHyphens/>
        <w:adjustRightInd w:val="0"/>
        <w:spacing w:before="120" w:after="120" w:line="200" w:lineRule="exact"/>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FA4E15">
      <w:pPr>
        <w:widowControl w:val="0"/>
        <w:numPr>
          <w:ilvl w:val="0"/>
          <w:numId w:val="1"/>
        </w:numPr>
        <w:suppressAutoHyphens/>
        <w:adjustRightInd w:val="0"/>
        <w:spacing w:before="120" w:after="120" w:line="200" w:lineRule="exact"/>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FA4E15">
      <w:pPr>
        <w:widowControl w:val="0"/>
        <w:numPr>
          <w:ilvl w:val="0"/>
          <w:numId w:val="1"/>
        </w:numPr>
        <w:tabs>
          <w:tab w:val="num" w:pos="540"/>
        </w:tabs>
        <w:suppressAutoHyphens/>
        <w:adjustRightInd w:val="0"/>
        <w:spacing w:before="120" w:after="120" w:line="200" w:lineRule="exact"/>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FA4E15">
      <w:pPr>
        <w:numPr>
          <w:ilvl w:val="0"/>
          <w:numId w:val="1"/>
        </w:numPr>
        <w:spacing w:before="120" w:after="120" w:line="200" w:lineRule="exact"/>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FA4E15">
      <w:pPr>
        <w:pStyle w:val="Prrafodelista"/>
        <w:numPr>
          <w:ilvl w:val="0"/>
          <w:numId w:val="1"/>
        </w:numPr>
        <w:spacing w:line="200" w:lineRule="exact"/>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FA4E15">
      <w:pPr>
        <w:pStyle w:val="Prrafodelista"/>
        <w:spacing w:line="200" w:lineRule="exact"/>
        <w:ind w:left="360"/>
        <w:jc w:val="both"/>
        <w:rPr>
          <w:rFonts w:cstheme="minorHAnsi"/>
          <w:color w:val="000000" w:themeColor="text1"/>
          <w:lang w:val="es-ES"/>
        </w:rPr>
      </w:pPr>
    </w:p>
    <w:p w:rsidR="006E44CF" w:rsidRDefault="00006725" w:rsidP="00FA4E15">
      <w:pPr>
        <w:numPr>
          <w:ilvl w:val="12"/>
          <w:numId w:val="0"/>
        </w:numPr>
        <w:suppressAutoHyphens/>
        <w:spacing w:after="0" w:line="200" w:lineRule="exact"/>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FA4E15">
      <w:pPr>
        <w:numPr>
          <w:ilvl w:val="12"/>
          <w:numId w:val="0"/>
        </w:numPr>
        <w:suppressAutoHyphens/>
        <w:spacing w:after="0" w:line="200" w:lineRule="exact"/>
        <w:rPr>
          <w:rFonts w:cstheme="minorHAnsi"/>
          <w:lang w:val="es-MX"/>
        </w:rPr>
      </w:pPr>
    </w:p>
    <w:p w:rsidR="00006725" w:rsidRDefault="00006725" w:rsidP="00FA4E15">
      <w:pPr>
        <w:numPr>
          <w:ilvl w:val="12"/>
          <w:numId w:val="0"/>
        </w:numPr>
        <w:suppressAutoHyphens/>
        <w:spacing w:after="0" w:line="200" w:lineRule="exact"/>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A4E15">
      <w:pPr>
        <w:numPr>
          <w:ilvl w:val="12"/>
          <w:numId w:val="0"/>
        </w:numPr>
        <w:suppressAutoHyphens/>
        <w:spacing w:after="0" w:line="200" w:lineRule="exact"/>
        <w:rPr>
          <w:rFonts w:cstheme="minorHAnsi"/>
          <w:lang w:val="es-MX"/>
        </w:rPr>
      </w:pPr>
    </w:p>
    <w:p w:rsidR="00FD63AD" w:rsidRPr="007C1507" w:rsidRDefault="00FD63AD" w:rsidP="00FA4E15">
      <w:pPr>
        <w:numPr>
          <w:ilvl w:val="12"/>
          <w:numId w:val="0"/>
        </w:numPr>
        <w:suppressAutoHyphens/>
        <w:spacing w:after="0" w:line="200" w:lineRule="exact"/>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FA4E15">
      <w:pPr>
        <w:numPr>
          <w:ilvl w:val="12"/>
          <w:numId w:val="0"/>
        </w:numPr>
        <w:suppressAutoHyphens/>
        <w:spacing w:after="0" w:line="200" w:lineRule="exact"/>
        <w:rPr>
          <w:rFonts w:cstheme="minorHAnsi"/>
          <w:i/>
          <w:iCs/>
          <w:color w:val="FF0000"/>
          <w:lang w:val="es-MX"/>
        </w:rPr>
      </w:pPr>
    </w:p>
    <w:p w:rsidR="00006725" w:rsidRPr="0073214C" w:rsidRDefault="00006725" w:rsidP="00FA4E15">
      <w:pPr>
        <w:numPr>
          <w:ilvl w:val="12"/>
          <w:numId w:val="0"/>
        </w:numPr>
        <w:suppressAutoHyphens/>
        <w:spacing w:after="0" w:line="200" w:lineRule="exact"/>
        <w:rPr>
          <w:rFonts w:cstheme="minorHAnsi"/>
          <w:lang w:val="es-MX"/>
        </w:rPr>
      </w:pPr>
    </w:p>
    <w:p w:rsidR="00006725" w:rsidRDefault="00006725" w:rsidP="00FA4E15">
      <w:pPr>
        <w:numPr>
          <w:ilvl w:val="12"/>
          <w:numId w:val="0"/>
        </w:numPr>
        <w:suppressAutoHyphens/>
        <w:spacing w:after="0" w:line="200" w:lineRule="exact"/>
        <w:rPr>
          <w:rFonts w:cstheme="minorHAnsi"/>
          <w:i/>
          <w:iCs/>
          <w:lang w:val="es-MX"/>
        </w:rPr>
      </w:pPr>
    </w:p>
    <w:p w:rsidR="00725621" w:rsidRPr="00FA4E15" w:rsidRDefault="00725621" w:rsidP="00FA4E15">
      <w:pPr>
        <w:pStyle w:val="SectionIVHeader"/>
        <w:spacing w:before="0" w:after="0" w:line="200" w:lineRule="exact"/>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w:t>
      </w:r>
      <w:proofErr w:type="gramStart"/>
      <w:r w:rsidRPr="006333B2">
        <w:rPr>
          <w:rFonts w:ascii="Calibri" w:hAnsi="Calibri"/>
          <w:b w:val="0"/>
          <w:sz w:val="22"/>
          <w:szCs w:val="20"/>
        </w:rPr>
        <w:t>el  contrato</w:t>
      </w:r>
      <w:proofErr w:type="gramEnd"/>
      <w:r w:rsidRPr="006333B2">
        <w:rPr>
          <w:rFonts w:ascii="Calibri" w:hAnsi="Calibri"/>
          <w:b w:val="0"/>
          <w:sz w:val="22"/>
          <w:szCs w:val="20"/>
        </w:rPr>
        <w:t xml:space="preserve">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FA4E15" w:rsidRDefault="00FA4E15" w:rsidP="00867AD0">
      <w:pPr>
        <w:spacing w:after="0" w:line="240" w:lineRule="auto"/>
        <w:rPr>
          <w:rFonts w:ascii="Calibri" w:hAnsi="Calibri"/>
        </w:rPr>
      </w:pPr>
    </w:p>
    <w:p w:rsidR="00FA4E15" w:rsidRDefault="00FA4E15" w:rsidP="00867AD0">
      <w:pPr>
        <w:spacing w:after="0" w:line="240" w:lineRule="auto"/>
        <w:rPr>
          <w:rFonts w:ascii="Calibri" w:hAnsi="Calibri"/>
        </w:rPr>
      </w:pPr>
    </w:p>
    <w:p w:rsidR="00FA4E15" w:rsidRDefault="00FA4E15" w:rsidP="00867AD0">
      <w:pPr>
        <w:spacing w:after="0" w:line="240" w:lineRule="auto"/>
        <w:rPr>
          <w:rFonts w:ascii="Calibri" w:hAnsi="Calibri"/>
        </w:rPr>
      </w:pPr>
    </w:p>
    <w:p w:rsidR="00FA4E15" w:rsidRDefault="00FA4E15" w:rsidP="00867AD0">
      <w:pPr>
        <w:spacing w:after="0" w:line="240" w:lineRule="auto"/>
        <w:rPr>
          <w:rFonts w:ascii="Calibri" w:hAnsi="Calibri"/>
        </w:rPr>
      </w:pPr>
    </w:p>
    <w:p w:rsidR="00FA4E15" w:rsidRDefault="00FA4E15" w:rsidP="00867AD0">
      <w:pPr>
        <w:spacing w:after="0" w:line="240" w:lineRule="auto"/>
        <w:rPr>
          <w:rFonts w:ascii="Calibri" w:hAnsi="Calibri"/>
        </w:rPr>
      </w:pPr>
    </w:p>
    <w:p w:rsidR="00FA4E15" w:rsidRDefault="00FA4E15" w:rsidP="00867AD0">
      <w:pPr>
        <w:spacing w:after="0" w:line="240" w:lineRule="auto"/>
        <w:rPr>
          <w:rFonts w:ascii="Calibri" w:hAnsi="Calibri"/>
        </w:rPr>
      </w:pPr>
    </w:p>
    <w:p w:rsidR="00FA4E15" w:rsidRDefault="00FA4E15" w:rsidP="00867AD0">
      <w:pPr>
        <w:spacing w:after="0" w:line="240" w:lineRule="auto"/>
        <w:rPr>
          <w:rFonts w:ascii="Calibri" w:hAnsi="Calibri"/>
        </w:rPr>
      </w:pPr>
    </w:p>
    <w:p w:rsidR="00FA4E15" w:rsidRDefault="00FA4E15" w:rsidP="00867AD0">
      <w:pPr>
        <w:spacing w:after="0" w:line="240" w:lineRule="auto"/>
        <w:rPr>
          <w:rFonts w:ascii="Calibri" w:hAnsi="Calibri"/>
        </w:rPr>
      </w:pPr>
    </w:p>
    <w:p w:rsidR="00FA4E15" w:rsidRDefault="00FA4E15" w:rsidP="00867AD0">
      <w:pPr>
        <w:spacing w:after="0" w:line="240" w:lineRule="auto"/>
        <w:rPr>
          <w:rFonts w:ascii="Calibri" w:hAnsi="Calibri"/>
        </w:rPr>
      </w:pPr>
    </w:p>
    <w:p w:rsidR="00FA4E15" w:rsidRDefault="00FA4E15" w:rsidP="00867AD0">
      <w:pPr>
        <w:spacing w:after="0" w:line="240" w:lineRule="auto"/>
        <w:rPr>
          <w:rFonts w:ascii="Calibri" w:hAnsi="Calibri"/>
        </w:rPr>
      </w:pPr>
    </w:p>
    <w:p w:rsidR="00FA4E15" w:rsidRDefault="00FA4E15" w:rsidP="00867AD0">
      <w:pPr>
        <w:spacing w:after="0" w:line="240" w:lineRule="auto"/>
        <w:rPr>
          <w:rFonts w:ascii="Calibri" w:hAnsi="Calibri"/>
        </w:rPr>
      </w:pPr>
    </w:p>
    <w:p w:rsidR="00FA4E15" w:rsidRDefault="00FA4E15" w:rsidP="00867AD0">
      <w:pPr>
        <w:spacing w:after="0" w:line="240" w:lineRule="auto"/>
        <w:rPr>
          <w:rFonts w:ascii="Calibri" w:hAnsi="Calibri"/>
        </w:rPr>
      </w:pPr>
    </w:p>
    <w:p w:rsidR="00FA4E15" w:rsidRDefault="00FA4E15" w:rsidP="00867AD0">
      <w:pPr>
        <w:spacing w:after="0" w:line="240" w:lineRule="auto"/>
        <w:rPr>
          <w:rFonts w:ascii="Calibri" w:hAnsi="Calibri"/>
        </w:rPr>
      </w:pPr>
    </w:p>
    <w:p w:rsidR="00FA4E15" w:rsidRDefault="00FA4E15"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FA4E15" w:rsidRDefault="00FA4E15" w:rsidP="00867AD0">
      <w:pPr>
        <w:spacing w:after="0" w:line="240" w:lineRule="auto"/>
        <w:rPr>
          <w:b/>
          <w:i/>
        </w:rPr>
      </w:pPr>
    </w:p>
    <w:p w:rsidR="00FA4E15" w:rsidRDefault="00FA4E15" w:rsidP="00867AD0">
      <w:pPr>
        <w:spacing w:after="0" w:line="240" w:lineRule="auto"/>
        <w:rPr>
          <w:b/>
          <w:i/>
        </w:rPr>
      </w:pPr>
    </w:p>
    <w:p w:rsidR="00FA4E15" w:rsidRDefault="00FA4E15" w:rsidP="00867AD0">
      <w:pPr>
        <w:spacing w:after="0" w:line="240" w:lineRule="auto"/>
        <w:rPr>
          <w:b/>
          <w:i/>
        </w:rPr>
      </w:pPr>
    </w:p>
    <w:p w:rsidR="00FA4E15" w:rsidRDefault="00FA4E15" w:rsidP="00867AD0">
      <w:pPr>
        <w:spacing w:after="0" w:line="240" w:lineRule="auto"/>
        <w:rPr>
          <w:b/>
          <w:i/>
        </w:rPr>
      </w:pPr>
    </w:p>
    <w:p w:rsidR="00FA4E15" w:rsidRDefault="00FA4E15" w:rsidP="00867AD0">
      <w:pPr>
        <w:spacing w:after="0" w:line="240" w:lineRule="auto"/>
        <w:rPr>
          <w:b/>
          <w:i/>
        </w:rPr>
      </w:pPr>
    </w:p>
    <w:p w:rsidR="00FA4E15" w:rsidRDefault="00FA4E15" w:rsidP="00867AD0">
      <w:pPr>
        <w:spacing w:after="0" w:line="240" w:lineRule="auto"/>
        <w:rPr>
          <w:b/>
          <w:i/>
        </w:rPr>
      </w:pPr>
    </w:p>
    <w:p w:rsidR="00FA4E15" w:rsidRDefault="00FA4E15" w:rsidP="00867AD0">
      <w:pPr>
        <w:spacing w:after="0" w:line="240" w:lineRule="auto"/>
        <w:rPr>
          <w:b/>
          <w:i/>
        </w:rPr>
      </w:pPr>
    </w:p>
    <w:p w:rsidR="00FA4E15" w:rsidRDefault="00FA4E15" w:rsidP="00867AD0">
      <w:pPr>
        <w:spacing w:after="0" w:line="240" w:lineRule="auto"/>
        <w:rPr>
          <w:b/>
          <w:i/>
        </w:rPr>
      </w:pPr>
    </w:p>
    <w:p w:rsidR="00FA4E15" w:rsidRDefault="00FA4E15" w:rsidP="00867AD0">
      <w:pPr>
        <w:spacing w:after="0" w:line="240" w:lineRule="auto"/>
        <w:rPr>
          <w:b/>
          <w:i/>
        </w:rPr>
      </w:pPr>
    </w:p>
    <w:p w:rsidR="00FA4E15" w:rsidRDefault="00FA4E15" w:rsidP="00867AD0">
      <w:pPr>
        <w:spacing w:after="0" w:line="240" w:lineRule="auto"/>
        <w:rPr>
          <w:b/>
          <w:i/>
        </w:rPr>
      </w:pPr>
    </w:p>
    <w:p w:rsidR="00FA4E15" w:rsidRDefault="00FA4E1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FA4E15" w:rsidRDefault="00FA4E15" w:rsidP="00006725">
      <w:pPr>
        <w:spacing w:after="0" w:line="240" w:lineRule="auto"/>
        <w:jc w:val="center"/>
        <w:rPr>
          <w:b/>
          <w:i/>
        </w:rPr>
      </w:pPr>
    </w:p>
    <w:p w:rsidR="00FA4E15" w:rsidRDefault="00FA4E15" w:rsidP="00006725">
      <w:pPr>
        <w:spacing w:after="0" w:line="240" w:lineRule="auto"/>
        <w:jc w:val="center"/>
        <w:rPr>
          <w:b/>
          <w:i/>
        </w:rPr>
      </w:pPr>
    </w:p>
    <w:p w:rsidR="00FA4E15" w:rsidRDefault="00FA4E15" w:rsidP="00006725">
      <w:pPr>
        <w:spacing w:after="0" w:line="240" w:lineRule="auto"/>
        <w:jc w:val="center"/>
        <w:rPr>
          <w:b/>
          <w:i/>
        </w:rPr>
      </w:pPr>
    </w:p>
    <w:p w:rsidR="00FA4E15" w:rsidRDefault="00FA4E15" w:rsidP="00006725">
      <w:pPr>
        <w:spacing w:after="0" w:line="240" w:lineRule="auto"/>
        <w:jc w:val="center"/>
        <w:rPr>
          <w:b/>
          <w:i/>
        </w:rPr>
      </w:pPr>
    </w:p>
    <w:p w:rsidR="00FA4E15" w:rsidRDefault="00FA4E15" w:rsidP="00006725">
      <w:pPr>
        <w:spacing w:after="0" w:line="240" w:lineRule="auto"/>
        <w:jc w:val="center"/>
        <w:rPr>
          <w:b/>
          <w:i/>
        </w:rPr>
      </w:pPr>
    </w:p>
    <w:p w:rsidR="00FA4E15" w:rsidRDefault="00FA4E15" w:rsidP="00006725">
      <w:pPr>
        <w:spacing w:after="0" w:line="240" w:lineRule="auto"/>
        <w:jc w:val="center"/>
        <w:rPr>
          <w:b/>
          <w:i/>
        </w:rPr>
      </w:pPr>
    </w:p>
    <w:p w:rsidR="00FA4E15" w:rsidRDefault="00FA4E15" w:rsidP="00006725">
      <w:pPr>
        <w:spacing w:after="0" w:line="240" w:lineRule="auto"/>
        <w:jc w:val="center"/>
        <w:rPr>
          <w:b/>
          <w:i/>
        </w:rPr>
      </w:pPr>
    </w:p>
    <w:p w:rsidR="00FA4E15" w:rsidRDefault="00FA4E15" w:rsidP="00006725">
      <w:pPr>
        <w:spacing w:after="0" w:line="240" w:lineRule="auto"/>
        <w:jc w:val="center"/>
        <w:rPr>
          <w:b/>
          <w:i/>
        </w:rPr>
      </w:pPr>
    </w:p>
    <w:p w:rsidR="00FA4E15" w:rsidRDefault="00FA4E15" w:rsidP="00006725">
      <w:pPr>
        <w:spacing w:after="0" w:line="240" w:lineRule="auto"/>
        <w:jc w:val="center"/>
        <w:rPr>
          <w:b/>
          <w:i/>
        </w:rPr>
      </w:pPr>
    </w:p>
    <w:p w:rsidR="00FA4E15" w:rsidRDefault="00FA4E15" w:rsidP="00006725">
      <w:pPr>
        <w:spacing w:after="0" w:line="240" w:lineRule="auto"/>
        <w:jc w:val="center"/>
        <w:rPr>
          <w:b/>
          <w:i/>
        </w:rPr>
      </w:pPr>
    </w:p>
    <w:p w:rsidR="00FA4E15" w:rsidRDefault="00FA4E1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FA4E15" w:rsidRDefault="00FA4E15" w:rsidP="00006725">
      <w:pPr>
        <w:spacing w:after="0" w:line="240" w:lineRule="auto"/>
        <w:rPr>
          <w:rFonts w:cs="Arial"/>
        </w:rPr>
      </w:pPr>
    </w:p>
    <w:p w:rsidR="00FA4E15" w:rsidRDefault="00FA4E15" w:rsidP="00006725">
      <w:pPr>
        <w:spacing w:after="0" w:line="240" w:lineRule="auto"/>
        <w:rPr>
          <w:rFonts w:cs="Arial"/>
        </w:rPr>
      </w:pPr>
    </w:p>
    <w:p w:rsidR="00FA4E15" w:rsidRDefault="00FA4E15" w:rsidP="00006725">
      <w:pPr>
        <w:spacing w:after="0" w:line="240" w:lineRule="auto"/>
        <w:rPr>
          <w:rFonts w:cs="Arial"/>
        </w:rPr>
      </w:pPr>
    </w:p>
    <w:p w:rsidR="00FA4E15" w:rsidRDefault="00FA4E15" w:rsidP="00006725">
      <w:pPr>
        <w:spacing w:after="0" w:line="240" w:lineRule="auto"/>
        <w:rPr>
          <w:rFonts w:cs="Arial"/>
        </w:rPr>
      </w:pPr>
    </w:p>
    <w:p w:rsidR="00FA4E15" w:rsidRDefault="00FA4E15" w:rsidP="00006725">
      <w:pPr>
        <w:spacing w:after="0" w:line="240" w:lineRule="auto"/>
        <w:rPr>
          <w:rFonts w:cs="Arial"/>
        </w:rPr>
      </w:pPr>
    </w:p>
    <w:p w:rsidR="00FA4E15" w:rsidRDefault="00FA4E15" w:rsidP="00006725">
      <w:pPr>
        <w:spacing w:after="0" w:line="240" w:lineRule="auto"/>
        <w:rPr>
          <w:rFonts w:cs="Arial"/>
        </w:rPr>
      </w:pPr>
    </w:p>
    <w:p w:rsidR="00FA4E15" w:rsidRDefault="00FA4E15" w:rsidP="00006725">
      <w:pPr>
        <w:spacing w:after="0" w:line="240" w:lineRule="auto"/>
        <w:rPr>
          <w:rFonts w:cs="Arial"/>
        </w:rPr>
      </w:pPr>
    </w:p>
    <w:p w:rsidR="00FA4E15" w:rsidRDefault="00FA4E15" w:rsidP="00006725">
      <w:pPr>
        <w:spacing w:after="0" w:line="240" w:lineRule="auto"/>
        <w:rPr>
          <w:rFonts w:cs="Arial"/>
        </w:rPr>
      </w:pPr>
    </w:p>
    <w:p w:rsidR="00FA4E15" w:rsidRDefault="00FA4E15" w:rsidP="00006725">
      <w:pPr>
        <w:spacing w:after="0" w:line="240" w:lineRule="auto"/>
        <w:rPr>
          <w:rFonts w:cs="Arial"/>
        </w:rPr>
      </w:pPr>
    </w:p>
    <w:p w:rsidR="00FA4E15" w:rsidRDefault="00FA4E15" w:rsidP="00006725">
      <w:pPr>
        <w:spacing w:after="0" w:line="240" w:lineRule="auto"/>
        <w:rPr>
          <w:rFonts w:cs="Arial"/>
        </w:rPr>
      </w:pPr>
    </w:p>
    <w:p w:rsidR="00FA4E15" w:rsidRDefault="00FA4E15"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FA4E15" w:rsidRDefault="00FA4E15" w:rsidP="00006725">
      <w:pPr>
        <w:spacing w:after="0" w:line="240" w:lineRule="auto"/>
        <w:rPr>
          <w:i/>
          <w:iCs/>
          <w:lang w:val="es-MX"/>
        </w:rPr>
      </w:pPr>
    </w:p>
    <w:p w:rsidR="00FA4E15" w:rsidRDefault="00FA4E15" w:rsidP="00006725">
      <w:pPr>
        <w:spacing w:after="0" w:line="240" w:lineRule="auto"/>
        <w:rPr>
          <w:i/>
          <w:iCs/>
          <w:lang w:val="es-MX"/>
        </w:rPr>
      </w:pPr>
    </w:p>
    <w:p w:rsidR="00FA4E15" w:rsidRDefault="00FA4E15" w:rsidP="00006725">
      <w:pPr>
        <w:spacing w:after="0" w:line="240" w:lineRule="auto"/>
        <w:rPr>
          <w:i/>
          <w:iCs/>
          <w:lang w:val="es-MX"/>
        </w:rPr>
      </w:pPr>
    </w:p>
    <w:p w:rsidR="00FA4E15" w:rsidRDefault="00FA4E15" w:rsidP="00006725">
      <w:pPr>
        <w:spacing w:after="0" w:line="240" w:lineRule="auto"/>
        <w:rPr>
          <w:i/>
          <w:iCs/>
          <w:lang w:val="es-MX"/>
        </w:rPr>
      </w:pPr>
    </w:p>
    <w:p w:rsidR="00FA4E15" w:rsidRDefault="00FA4E15" w:rsidP="00006725">
      <w:pPr>
        <w:spacing w:after="0" w:line="240" w:lineRule="auto"/>
        <w:rPr>
          <w:i/>
          <w:iCs/>
          <w:lang w:val="es-MX"/>
        </w:rPr>
      </w:pPr>
    </w:p>
    <w:p w:rsidR="00FA4E15" w:rsidRDefault="00FA4E15" w:rsidP="00006725">
      <w:pPr>
        <w:spacing w:after="0" w:line="240" w:lineRule="auto"/>
        <w:rPr>
          <w:i/>
          <w:iCs/>
          <w:lang w:val="es-MX"/>
        </w:rPr>
      </w:pPr>
    </w:p>
    <w:p w:rsidR="00FA4E15" w:rsidRDefault="00FA4E15" w:rsidP="00006725">
      <w:pPr>
        <w:spacing w:after="0" w:line="240" w:lineRule="auto"/>
        <w:rPr>
          <w:i/>
          <w:iCs/>
          <w:lang w:val="es-MX"/>
        </w:rPr>
      </w:pPr>
    </w:p>
    <w:p w:rsidR="00FA4E15" w:rsidRDefault="00FA4E15" w:rsidP="00006725">
      <w:pPr>
        <w:spacing w:after="0" w:line="240" w:lineRule="auto"/>
        <w:rPr>
          <w:i/>
          <w:iCs/>
          <w:lang w:val="es-MX"/>
        </w:rPr>
      </w:pPr>
    </w:p>
    <w:p w:rsidR="00FA4E15" w:rsidRDefault="00FA4E15" w:rsidP="00006725">
      <w:pPr>
        <w:spacing w:after="0" w:line="240" w:lineRule="auto"/>
        <w:rPr>
          <w:i/>
          <w:iCs/>
          <w:lang w:val="es-MX"/>
        </w:rPr>
      </w:pPr>
    </w:p>
    <w:p w:rsidR="00FA4E15" w:rsidRDefault="00FA4E15" w:rsidP="00006725">
      <w:pPr>
        <w:spacing w:after="0" w:line="240" w:lineRule="auto"/>
        <w:rPr>
          <w:i/>
          <w:iCs/>
          <w:lang w:val="es-MX"/>
        </w:rPr>
      </w:pPr>
    </w:p>
    <w:p w:rsidR="00FA4E15" w:rsidRDefault="00FA4E1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tbl>
      <w:tblPr>
        <w:tblW w:w="10491" w:type="dxa"/>
        <w:tblInd w:w="-993" w:type="dxa"/>
        <w:tblLayout w:type="fixed"/>
        <w:tblCellMar>
          <w:left w:w="70" w:type="dxa"/>
          <w:right w:w="70" w:type="dxa"/>
        </w:tblCellMar>
        <w:tblLook w:val="04A0" w:firstRow="1" w:lastRow="0" w:firstColumn="1" w:lastColumn="0" w:noHBand="0" w:noVBand="1"/>
      </w:tblPr>
      <w:tblGrid>
        <w:gridCol w:w="1560"/>
        <w:gridCol w:w="993"/>
        <w:gridCol w:w="1417"/>
        <w:gridCol w:w="1134"/>
        <w:gridCol w:w="851"/>
        <w:gridCol w:w="1417"/>
        <w:gridCol w:w="160"/>
        <w:gridCol w:w="974"/>
        <w:gridCol w:w="1134"/>
        <w:gridCol w:w="745"/>
        <w:gridCol w:w="106"/>
      </w:tblGrid>
      <w:tr w:rsidR="00FA4E15" w:rsidRPr="00FA4E15" w:rsidTr="00FA4E15">
        <w:trPr>
          <w:trHeight w:val="1140"/>
        </w:trPr>
        <w:tc>
          <w:tcPr>
            <w:tcW w:w="10491" w:type="dxa"/>
            <w:gridSpan w:val="11"/>
            <w:tcBorders>
              <w:top w:val="nil"/>
              <w:left w:val="nil"/>
              <w:bottom w:val="nil"/>
              <w:right w:val="nil"/>
            </w:tcBorders>
            <w:shd w:val="clear" w:color="auto" w:fill="auto"/>
            <w:noWrap/>
            <w:vAlign w:val="bottom"/>
            <w:hideMark/>
          </w:tcPr>
          <w:p w:rsidR="00FA4E15" w:rsidRPr="00FA4E15" w:rsidRDefault="00FA4E15" w:rsidP="00FA4E15">
            <w:pPr>
              <w:spacing w:after="0" w:line="240" w:lineRule="auto"/>
              <w:rPr>
                <w:rFonts w:ascii="Arial" w:eastAsia="Times New Roman" w:hAnsi="Arial" w:cs="Arial"/>
                <w:sz w:val="20"/>
                <w:szCs w:val="20"/>
                <w:lang w:val="es-ES" w:eastAsia="es-ES"/>
              </w:rPr>
            </w:pPr>
            <w:r w:rsidRPr="00FA4E15">
              <w:rPr>
                <w:rFonts w:ascii="Arial" w:eastAsia="Times New Roman" w:hAnsi="Arial" w:cs="Arial"/>
                <w:noProof/>
                <w:sz w:val="20"/>
                <w:szCs w:val="20"/>
                <w:lang w:val="es-ES" w:eastAsia="es-ES"/>
              </w:rPr>
              <w:drawing>
                <wp:anchor distT="0" distB="0" distL="114300" distR="114300" simplePos="0" relativeHeight="251658240" behindDoc="0" locked="0" layoutInCell="1" allowOverlap="1">
                  <wp:simplePos x="0" y="0"/>
                  <wp:positionH relativeFrom="column">
                    <wp:posOffset>114300</wp:posOffset>
                  </wp:positionH>
                  <wp:positionV relativeFrom="paragraph">
                    <wp:posOffset>28575</wp:posOffset>
                  </wp:positionV>
                  <wp:extent cx="666750" cy="695325"/>
                  <wp:effectExtent l="0" t="0" r="0" b="9525"/>
                  <wp:wrapNone/>
                  <wp:docPr id="10" name="Imagen 10"/>
                  <wp:cNvGraphicFramePr/>
                  <a:graphic xmlns:a="http://schemas.openxmlformats.org/drawingml/2006/main">
                    <a:graphicData uri="http://schemas.openxmlformats.org/drawingml/2006/picture">
                      <pic:pic xmlns:pic="http://schemas.openxmlformats.org/drawingml/2006/picture">
                        <pic:nvPicPr>
                          <pic:cNvPr id="3" name="2 Imagen"/>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6749" cy="6953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Layout w:type="fixed"/>
              <w:tblCellMar>
                <w:left w:w="0" w:type="dxa"/>
                <w:right w:w="0" w:type="dxa"/>
              </w:tblCellMar>
              <w:tblLook w:val="04A0" w:firstRow="1" w:lastRow="0" w:firstColumn="1" w:lastColumn="0" w:noHBand="0" w:noVBand="1"/>
            </w:tblPr>
            <w:tblGrid>
              <w:gridCol w:w="10660"/>
            </w:tblGrid>
            <w:tr w:rsidR="00FA4E15" w:rsidRPr="00FA4E15" w:rsidTr="00FA4E15">
              <w:trPr>
                <w:trHeight w:val="1140"/>
                <w:tblCellSpacing w:w="0" w:type="dxa"/>
              </w:trPr>
              <w:tc>
                <w:tcPr>
                  <w:tcW w:w="10660" w:type="dxa"/>
                  <w:tcBorders>
                    <w:top w:val="nil"/>
                    <w:left w:val="nil"/>
                    <w:bottom w:val="nil"/>
                    <w:right w:val="nil"/>
                  </w:tcBorders>
                  <w:shd w:val="clear" w:color="auto" w:fill="auto"/>
                  <w:vAlign w:val="center"/>
                  <w:hideMark/>
                </w:tcPr>
                <w:p w:rsidR="00FA4E15" w:rsidRPr="00FA4E15" w:rsidRDefault="00FA4E15" w:rsidP="00FA4E15">
                  <w:pPr>
                    <w:spacing w:after="0" w:line="240" w:lineRule="auto"/>
                    <w:rPr>
                      <w:rFonts w:ascii="Arial" w:eastAsia="Times New Roman" w:hAnsi="Arial" w:cs="Arial"/>
                      <w:b/>
                      <w:bCs/>
                      <w:i/>
                      <w:iCs/>
                      <w:color w:val="FF0000"/>
                      <w:sz w:val="24"/>
                      <w:szCs w:val="24"/>
                      <w:lang w:val="es-ES" w:eastAsia="es-ES"/>
                    </w:rPr>
                  </w:pPr>
                  <w:r w:rsidRPr="00FA4E15">
                    <w:rPr>
                      <w:rFonts w:ascii="Arial" w:eastAsia="Times New Roman" w:hAnsi="Arial" w:cs="Arial"/>
                      <w:b/>
                      <w:bCs/>
                      <w:i/>
                      <w:iCs/>
                      <w:color w:val="FF0000"/>
                      <w:sz w:val="24"/>
                      <w:szCs w:val="24"/>
                      <w:lang w:val="es-ES" w:eastAsia="es-ES"/>
                    </w:rPr>
                    <w:t xml:space="preserve">                                                              </w:t>
                  </w:r>
                  <w:r w:rsidRPr="00FA4E15">
                    <w:rPr>
                      <w:rFonts w:ascii="Arial" w:eastAsia="Times New Roman" w:hAnsi="Arial" w:cs="Arial"/>
                      <w:b/>
                      <w:bCs/>
                      <w:i/>
                      <w:iCs/>
                      <w:color w:val="000000"/>
                      <w:sz w:val="40"/>
                      <w:szCs w:val="40"/>
                      <w:lang w:val="es-ES" w:eastAsia="es-ES"/>
                    </w:rPr>
                    <w:t>MUNICIPALIDAD DE FRAM</w:t>
                  </w:r>
                </w:p>
              </w:tc>
            </w:tr>
          </w:tbl>
          <w:p w:rsidR="00FA4E15" w:rsidRPr="00FA4E15" w:rsidRDefault="00FA4E15" w:rsidP="00FA4E15">
            <w:pPr>
              <w:spacing w:after="0" w:line="240" w:lineRule="auto"/>
              <w:rPr>
                <w:rFonts w:ascii="Arial" w:eastAsia="Times New Roman" w:hAnsi="Arial" w:cs="Arial"/>
                <w:sz w:val="20"/>
                <w:szCs w:val="20"/>
                <w:lang w:val="es-ES" w:eastAsia="es-ES"/>
              </w:rPr>
            </w:pPr>
          </w:p>
        </w:tc>
      </w:tr>
      <w:tr w:rsidR="00FA4E15" w:rsidRPr="00FA4E15" w:rsidTr="00FA4E15">
        <w:trPr>
          <w:trHeight w:val="360"/>
        </w:trPr>
        <w:tc>
          <w:tcPr>
            <w:tcW w:w="3970" w:type="dxa"/>
            <w:gridSpan w:val="3"/>
            <w:vMerge w:val="restart"/>
            <w:tcBorders>
              <w:top w:val="single" w:sz="4" w:space="0" w:color="auto"/>
              <w:left w:val="single" w:sz="4" w:space="0" w:color="auto"/>
              <w:bottom w:val="nil"/>
              <w:right w:val="single" w:sz="8" w:space="0" w:color="000000"/>
            </w:tcBorders>
            <w:shd w:val="clear" w:color="auto" w:fill="auto"/>
            <w:noWrap/>
            <w:vAlign w:val="center"/>
            <w:hideMark/>
          </w:tcPr>
          <w:p w:rsidR="00FA4E15" w:rsidRPr="00FA4E15" w:rsidRDefault="00FA4E15" w:rsidP="00FA4E15">
            <w:pPr>
              <w:spacing w:after="0" w:line="240" w:lineRule="auto"/>
              <w:jc w:val="center"/>
              <w:rPr>
                <w:rFonts w:ascii="Arial" w:eastAsia="Times New Roman" w:hAnsi="Arial" w:cs="Arial"/>
                <w:b/>
                <w:bCs/>
                <w:sz w:val="20"/>
                <w:szCs w:val="20"/>
                <w:lang w:val="es-ES" w:eastAsia="es-ES"/>
              </w:rPr>
            </w:pPr>
            <w:r w:rsidRPr="00FA4E15">
              <w:rPr>
                <w:rFonts w:ascii="Arial" w:eastAsia="Times New Roman" w:hAnsi="Arial" w:cs="Arial"/>
                <w:b/>
                <w:bCs/>
                <w:sz w:val="20"/>
                <w:szCs w:val="20"/>
                <w:lang w:val="es-ES" w:eastAsia="es-ES"/>
              </w:rPr>
              <w:t>MUNICIPALIDAD DE FRAM</w:t>
            </w:r>
          </w:p>
        </w:tc>
        <w:tc>
          <w:tcPr>
            <w:tcW w:w="3402" w:type="dxa"/>
            <w:gridSpan w:val="3"/>
            <w:vMerge w:val="restart"/>
            <w:tcBorders>
              <w:top w:val="single" w:sz="4" w:space="0" w:color="auto"/>
              <w:left w:val="single" w:sz="8" w:space="0" w:color="auto"/>
              <w:bottom w:val="nil"/>
              <w:right w:val="single" w:sz="8" w:space="0" w:color="000000"/>
            </w:tcBorders>
            <w:shd w:val="clear" w:color="auto" w:fill="auto"/>
            <w:noWrap/>
            <w:vAlign w:val="center"/>
            <w:hideMark/>
          </w:tcPr>
          <w:p w:rsidR="00FA4E15" w:rsidRPr="00FA4E15" w:rsidRDefault="00FA4E15" w:rsidP="006D31A1">
            <w:pPr>
              <w:spacing w:after="0" w:line="240" w:lineRule="auto"/>
              <w:jc w:val="center"/>
              <w:rPr>
                <w:rFonts w:ascii="Arial" w:eastAsia="Times New Roman" w:hAnsi="Arial" w:cs="Arial"/>
                <w:b/>
                <w:bCs/>
                <w:sz w:val="20"/>
                <w:szCs w:val="20"/>
                <w:lang w:val="es-ES" w:eastAsia="es-ES"/>
              </w:rPr>
            </w:pPr>
            <w:r w:rsidRPr="00FA4E15">
              <w:rPr>
                <w:rFonts w:ascii="Arial" w:eastAsia="Times New Roman" w:hAnsi="Arial" w:cs="Arial"/>
                <w:b/>
                <w:bCs/>
                <w:sz w:val="20"/>
                <w:szCs w:val="20"/>
                <w:lang w:val="es-ES" w:eastAsia="es-ES"/>
              </w:rPr>
              <w:t xml:space="preserve">ORDEN DE COMPRA DE BIENES/SERVICIOS N°   </w:t>
            </w:r>
          </w:p>
        </w:tc>
        <w:tc>
          <w:tcPr>
            <w:tcW w:w="3119" w:type="dxa"/>
            <w:gridSpan w:val="5"/>
            <w:vMerge w:val="restart"/>
            <w:tcBorders>
              <w:top w:val="single" w:sz="4" w:space="0" w:color="auto"/>
              <w:left w:val="nil"/>
              <w:bottom w:val="nil"/>
              <w:right w:val="single" w:sz="4" w:space="0" w:color="auto"/>
            </w:tcBorders>
            <w:shd w:val="clear" w:color="auto" w:fill="auto"/>
            <w:vAlign w:val="center"/>
            <w:hideMark/>
          </w:tcPr>
          <w:p w:rsidR="00FA4E15" w:rsidRPr="00FA4E15" w:rsidRDefault="00FA4E15" w:rsidP="006D31A1">
            <w:pPr>
              <w:spacing w:after="0" w:line="240" w:lineRule="auto"/>
              <w:jc w:val="center"/>
              <w:rPr>
                <w:rFonts w:ascii="Arial" w:eastAsia="Times New Roman" w:hAnsi="Arial" w:cs="Arial"/>
                <w:b/>
                <w:bCs/>
                <w:sz w:val="20"/>
                <w:szCs w:val="20"/>
                <w:lang w:val="es-ES" w:eastAsia="es-ES"/>
              </w:rPr>
            </w:pPr>
            <w:r w:rsidRPr="00FA4E15">
              <w:rPr>
                <w:rFonts w:ascii="Arial" w:eastAsia="Times New Roman" w:hAnsi="Arial" w:cs="Arial"/>
                <w:b/>
                <w:bCs/>
                <w:sz w:val="20"/>
                <w:szCs w:val="20"/>
                <w:lang w:val="es-ES" w:eastAsia="es-ES"/>
              </w:rPr>
              <w:t xml:space="preserve">O.C. Institucional Nº  </w:t>
            </w:r>
          </w:p>
        </w:tc>
      </w:tr>
      <w:tr w:rsidR="00FA4E15" w:rsidRPr="00FA4E15" w:rsidTr="00FA4E15">
        <w:trPr>
          <w:trHeight w:val="360"/>
        </w:trPr>
        <w:tc>
          <w:tcPr>
            <w:tcW w:w="3970" w:type="dxa"/>
            <w:gridSpan w:val="3"/>
            <w:vMerge/>
            <w:tcBorders>
              <w:top w:val="single" w:sz="4" w:space="0" w:color="auto"/>
              <w:left w:val="single" w:sz="4" w:space="0" w:color="auto"/>
              <w:bottom w:val="nil"/>
              <w:right w:val="single" w:sz="8" w:space="0" w:color="000000"/>
            </w:tcBorders>
            <w:vAlign w:val="center"/>
            <w:hideMark/>
          </w:tcPr>
          <w:p w:rsidR="00FA4E15" w:rsidRPr="00FA4E15" w:rsidRDefault="00FA4E15" w:rsidP="00FA4E15">
            <w:pPr>
              <w:spacing w:after="0" w:line="240" w:lineRule="auto"/>
              <w:rPr>
                <w:rFonts w:ascii="Arial" w:eastAsia="Times New Roman" w:hAnsi="Arial" w:cs="Arial"/>
                <w:b/>
                <w:bCs/>
                <w:sz w:val="20"/>
                <w:szCs w:val="20"/>
                <w:lang w:val="es-ES" w:eastAsia="es-ES"/>
              </w:rPr>
            </w:pPr>
          </w:p>
        </w:tc>
        <w:tc>
          <w:tcPr>
            <w:tcW w:w="3402" w:type="dxa"/>
            <w:gridSpan w:val="3"/>
            <w:vMerge/>
            <w:tcBorders>
              <w:top w:val="single" w:sz="4" w:space="0" w:color="auto"/>
              <w:left w:val="single" w:sz="8" w:space="0" w:color="auto"/>
              <w:bottom w:val="nil"/>
              <w:right w:val="single" w:sz="8" w:space="0" w:color="000000"/>
            </w:tcBorders>
            <w:vAlign w:val="center"/>
            <w:hideMark/>
          </w:tcPr>
          <w:p w:rsidR="00FA4E15" w:rsidRPr="00FA4E15" w:rsidRDefault="00FA4E15" w:rsidP="00FA4E15">
            <w:pPr>
              <w:spacing w:after="0" w:line="240" w:lineRule="auto"/>
              <w:rPr>
                <w:rFonts w:ascii="Arial" w:eastAsia="Times New Roman" w:hAnsi="Arial" w:cs="Arial"/>
                <w:b/>
                <w:bCs/>
                <w:sz w:val="20"/>
                <w:szCs w:val="20"/>
                <w:lang w:val="es-ES" w:eastAsia="es-ES"/>
              </w:rPr>
            </w:pPr>
          </w:p>
        </w:tc>
        <w:tc>
          <w:tcPr>
            <w:tcW w:w="3119" w:type="dxa"/>
            <w:gridSpan w:val="5"/>
            <w:vMerge/>
            <w:tcBorders>
              <w:top w:val="single" w:sz="4" w:space="0" w:color="auto"/>
              <w:left w:val="nil"/>
              <w:bottom w:val="nil"/>
              <w:right w:val="single" w:sz="4" w:space="0" w:color="auto"/>
            </w:tcBorders>
            <w:vAlign w:val="center"/>
            <w:hideMark/>
          </w:tcPr>
          <w:p w:rsidR="00FA4E15" w:rsidRPr="00FA4E15" w:rsidRDefault="00FA4E15" w:rsidP="00FA4E15">
            <w:pPr>
              <w:spacing w:after="0" w:line="240" w:lineRule="auto"/>
              <w:rPr>
                <w:rFonts w:ascii="Arial" w:eastAsia="Times New Roman" w:hAnsi="Arial" w:cs="Arial"/>
                <w:b/>
                <w:bCs/>
                <w:sz w:val="20"/>
                <w:szCs w:val="20"/>
                <w:lang w:val="es-ES" w:eastAsia="es-ES"/>
              </w:rPr>
            </w:pPr>
          </w:p>
        </w:tc>
      </w:tr>
      <w:tr w:rsidR="00FA4E15" w:rsidRPr="00FA4E15" w:rsidTr="00FA4E15">
        <w:trPr>
          <w:trHeight w:val="330"/>
        </w:trPr>
        <w:tc>
          <w:tcPr>
            <w:tcW w:w="2553" w:type="dxa"/>
            <w:gridSpan w:val="2"/>
            <w:tcBorders>
              <w:top w:val="single" w:sz="8" w:space="0" w:color="auto"/>
              <w:left w:val="single" w:sz="4" w:space="0" w:color="auto"/>
              <w:bottom w:val="single" w:sz="4" w:space="0" w:color="auto"/>
              <w:right w:val="single" w:sz="4" w:space="0" w:color="000000"/>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b/>
                <w:bCs/>
                <w:sz w:val="20"/>
                <w:szCs w:val="20"/>
                <w:lang w:val="es-ES" w:eastAsia="es-ES"/>
              </w:rPr>
            </w:pPr>
            <w:r w:rsidRPr="00FA4E15">
              <w:rPr>
                <w:rFonts w:ascii="Arial" w:eastAsia="Times New Roman" w:hAnsi="Arial" w:cs="Arial"/>
                <w:b/>
                <w:bCs/>
                <w:sz w:val="20"/>
                <w:szCs w:val="20"/>
                <w:lang w:val="es-ES" w:eastAsia="es-ES"/>
              </w:rPr>
              <w:t>Nivel de Entidad:</w:t>
            </w:r>
          </w:p>
        </w:tc>
        <w:tc>
          <w:tcPr>
            <w:tcW w:w="5953" w:type="dxa"/>
            <w:gridSpan w:val="6"/>
            <w:tcBorders>
              <w:top w:val="single" w:sz="8" w:space="0" w:color="auto"/>
              <w:left w:val="nil"/>
              <w:bottom w:val="single" w:sz="4" w:space="0" w:color="auto"/>
              <w:right w:val="single" w:sz="4" w:space="0" w:color="000000"/>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b/>
                <w:bCs/>
                <w:sz w:val="20"/>
                <w:szCs w:val="20"/>
                <w:lang w:val="es-ES" w:eastAsia="es-ES"/>
              </w:rPr>
            </w:pPr>
            <w:r w:rsidRPr="00FA4E15">
              <w:rPr>
                <w:rFonts w:ascii="Arial" w:eastAsia="Times New Roman" w:hAnsi="Arial" w:cs="Arial"/>
                <w:b/>
                <w:bCs/>
                <w:sz w:val="20"/>
                <w:szCs w:val="20"/>
                <w:lang w:val="es-ES" w:eastAsia="es-ES"/>
              </w:rPr>
              <w:t xml:space="preserve">30                                                                                            FECHA  DE EMISION </w:t>
            </w:r>
          </w:p>
        </w:tc>
        <w:tc>
          <w:tcPr>
            <w:tcW w:w="1985" w:type="dxa"/>
            <w:gridSpan w:val="3"/>
            <w:tcBorders>
              <w:top w:val="single" w:sz="8" w:space="0" w:color="auto"/>
              <w:left w:val="nil"/>
              <w:bottom w:val="single" w:sz="4" w:space="0" w:color="auto"/>
              <w:right w:val="single" w:sz="4" w:space="0" w:color="auto"/>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b/>
                <w:bCs/>
                <w:sz w:val="20"/>
                <w:szCs w:val="20"/>
                <w:lang w:val="es-ES" w:eastAsia="es-ES"/>
              </w:rPr>
            </w:pPr>
          </w:p>
        </w:tc>
      </w:tr>
      <w:tr w:rsidR="00FA4E15" w:rsidRPr="00FA4E15" w:rsidTr="00FA4E15">
        <w:trPr>
          <w:trHeight w:val="33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b/>
                <w:bCs/>
                <w:sz w:val="20"/>
                <w:szCs w:val="20"/>
                <w:lang w:val="es-ES" w:eastAsia="es-ES"/>
              </w:rPr>
            </w:pPr>
            <w:r w:rsidRPr="00FA4E15">
              <w:rPr>
                <w:rFonts w:ascii="Arial" w:eastAsia="Times New Roman" w:hAnsi="Arial" w:cs="Arial"/>
                <w:b/>
                <w:bCs/>
                <w:sz w:val="20"/>
                <w:szCs w:val="20"/>
                <w:lang w:val="es-ES" w:eastAsia="es-ES"/>
              </w:rPr>
              <w:t>Entidad:</w:t>
            </w:r>
          </w:p>
        </w:tc>
        <w:tc>
          <w:tcPr>
            <w:tcW w:w="8931" w:type="dxa"/>
            <w:gridSpan w:val="10"/>
            <w:tcBorders>
              <w:top w:val="single" w:sz="4" w:space="0" w:color="auto"/>
              <w:left w:val="nil"/>
              <w:bottom w:val="single" w:sz="4" w:space="0" w:color="auto"/>
              <w:right w:val="nil"/>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b/>
                <w:bCs/>
                <w:sz w:val="20"/>
                <w:szCs w:val="20"/>
                <w:lang w:val="es-ES" w:eastAsia="es-ES"/>
              </w:rPr>
            </w:pPr>
            <w:r w:rsidRPr="00FA4E15">
              <w:rPr>
                <w:rFonts w:ascii="Arial" w:eastAsia="Times New Roman" w:hAnsi="Arial" w:cs="Arial"/>
                <w:b/>
                <w:bCs/>
                <w:sz w:val="20"/>
                <w:szCs w:val="20"/>
                <w:lang w:val="es-ES" w:eastAsia="es-ES"/>
              </w:rPr>
              <w:t>MUNICIPALIDAD DE  FRAM</w:t>
            </w:r>
          </w:p>
        </w:tc>
      </w:tr>
      <w:tr w:rsidR="00FA4E15" w:rsidRPr="00FA4E15" w:rsidTr="00FA4E15">
        <w:trPr>
          <w:trHeight w:val="33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b/>
                <w:bCs/>
                <w:sz w:val="20"/>
                <w:szCs w:val="20"/>
                <w:lang w:val="es-ES" w:eastAsia="es-ES"/>
              </w:rPr>
            </w:pPr>
            <w:r w:rsidRPr="00FA4E15">
              <w:rPr>
                <w:rFonts w:ascii="Arial" w:eastAsia="Times New Roman" w:hAnsi="Arial" w:cs="Arial"/>
                <w:b/>
                <w:bCs/>
                <w:sz w:val="20"/>
                <w:szCs w:val="20"/>
                <w:lang w:val="es-ES" w:eastAsia="es-ES"/>
              </w:rPr>
              <w:t>Unidad Compradora (Código SICP)</w:t>
            </w:r>
          </w:p>
        </w:tc>
        <w:tc>
          <w:tcPr>
            <w:tcW w:w="993" w:type="dxa"/>
            <w:tcBorders>
              <w:top w:val="nil"/>
              <w:left w:val="nil"/>
              <w:bottom w:val="single" w:sz="4" w:space="0" w:color="auto"/>
              <w:right w:val="single" w:sz="4" w:space="0" w:color="auto"/>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b/>
                <w:bCs/>
                <w:sz w:val="20"/>
                <w:szCs w:val="20"/>
                <w:lang w:val="es-ES" w:eastAsia="es-ES"/>
              </w:rPr>
            </w:pPr>
            <w:r w:rsidRPr="00FA4E15">
              <w:rPr>
                <w:rFonts w:ascii="Arial" w:eastAsia="Times New Roman" w:hAnsi="Arial" w:cs="Arial"/>
                <w:b/>
                <w:bCs/>
                <w:sz w:val="20"/>
                <w:szCs w:val="20"/>
                <w:lang w:val="es-ES" w:eastAsia="es-ES"/>
              </w:rPr>
              <w:t> </w:t>
            </w:r>
          </w:p>
        </w:tc>
        <w:tc>
          <w:tcPr>
            <w:tcW w:w="1417" w:type="dxa"/>
            <w:tcBorders>
              <w:top w:val="nil"/>
              <w:left w:val="nil"/>
              <w:bottom w:val="single" w:sz="4" w:space="0" w:color="auto"/>
              <w:right w:val="single" w:sz="4" w:space="0" w:color="auto"/>
            </w:tcBorders>
            <w:shd w:val="clear" w:color="auto" w:fill="auto"/>
            <w:noWrap/>
            <w:vAlign w:val="center"/>
            <w:hideMark/>
          </w:tcPr>
          <w:p w:rsidR="00FA4E15" w:rsidRPr="00FA4E15" w:rsidRDefault="00FA4E15" w:rsidP="00FA4E15">
            <w:pPr>
              <w:spacing w:after="0" w:line="240" w:lineRule="auto"/>
              <w:jc w:val="center"/>
              <w:rPr>
                <w:rFonts w:ascii="Arial" w:eastAsia="Times New Roman" w:hAnsi="Arial" w:cs="Arial"/>
                <w:b/>
                <w:bCs/>
                <w:sz w:val="20"/>
                <w:szCs w:val="20"/>
                <w:lang w:val="es-ES" w:eastAsia="es-ES"/>
              </w:rPr>
            </w:pPr>
            <w:r w:rsidRPr="00FA4E15">
              <w:rPr>
                <w:rFonts w:ascii="Arial" w:eastAsia="Times New Roman" w:hAnsi="Arial" w:cs="Arial"/>
                <w:b/>
                <w:bCs/>
                <w:sz w:val="20"/>
                <w:szCs w:val="20"/>
                <w:lang w:val="es-ES" w:eastAsia="es-ES"/>
              </w:rPr>
              <w:t> </w:t>
            </w:r>
          </w:p>
        </w:tc>
        <w:tc>
          <w:tcPr>
            <w:tcW w:w="6521" w:type="dxa"/>
            <w:gridSpan w:val="8"/>
            <w:tcBorders>
              <w:top w:val="single" w:sz="4" w:space="0" w:color="auto"/>
              <w:left w:val="nil"/>
              <w:bottom w:val="single" w:sz="4" w:space="0" w:color="auto"/>
              <w:right w:val="nil"/>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b/>
                <w:bCs/>
                <w:sz w:val="20"/>
                <w:szCs w:val="20"/>
                <w:lang w:val="es-ES" w:eastAsia="es-ES"/>
              </w:rPr>
            </w:pPr>
            <w:r w:rsidRPr="00FA4E15">
              <w:rPr>
                <w:rFonts w:ascii="Arial" w:eastAsia="Times New Roman" w:hAnsi="Arial" w:cs="Arial"/>
                <w:b/>
                <w:bCs/>
                <w:sz w:val="20"/>
                <w:szCs w:val="20"/>
                <w:lang w:val="es-ES" w:eastAsia="es-ES"/>
              </w:rPr>
              <w:t>U.O.C. 1175</w:t>
            </w:r>
          </w:p>
        </w:tc>
      </w:tr>
      <w:tr w:rsidR="00FA4E15" w:rsidRPr="00FA4E15" w:rsidTr="00FA4E15">
        <w:trPr>
          <w:trHeight w:val="330"/>
        </w:trPr>
        <w:tc>
          <w:tcPr>
            <w:tcW w:w="255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b/>
                <w:bCs/>
                <w:sz w:val="20"/>
                <w:szCs w:val="20"/>
                <w:lang w:val="es-ES" w:eastAsia="es-ES"/>
              </w:rPr>
            </w:pPr>
            <w:r w:rsidRPr="00FA4E15">
              <w:rPr>
                <w:rFonts w:ascii="Arial" w:eastAsia="Times New Roman" w:hAnsi="Arial" w:cs="Arial"/>
                <w:b/>
                <w:bCs/>
                <w:sz w:val="20"/>
                <w:szCs w:val="20"/>
                <w:lang w:val="es-ES" w:eastAsia="es-ES"/>
              </w:rPr>
              <w:t>ID del Llamado:</w:t>
            </w: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hideMark/>
          </w:tcPr>
          <w:p w:rsidR="00FA4E15" w:rsidRPr="00FA4E15" w:rsidRDefault="00FA4E15" w:rsidP="00FA4E15">
            <w:pPr>
              <w:spacing w:after="0" w:line="240" w:lineRule="auto"/>
              <w:jc w:val="center"/>
              <w:rPr>
                <w:rFonts w:ascii="Arial" w:eastAsia="Times New Roman" w:hAnsi="Arial" w:cs="Arial"/>
                <w:b/>
                <w:bCs/>
                <w:sz w:val="20"/>
                <w:szCs w:val="20"/>
                <w:lang w:val="es-ES" w:eastAsia="es-ES"/>
              </w:rPr>
            </w:pPr>
          </w:p>
        </w:tc>
        <w:tc>
          <w:tcPr>
            <w:tcW w:w="851" w:type="dxa"/>
            <w:tcBorders>
              <w:top w:val="nil"/>
              <w:left w:val="nil"/>
              <w:bottom w:val="single" w:sz="4" w:space="0" w:color="auto"/>
              <w:right w:val="single" w:sz="4" w:space="0" w:color="auto"/>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b/>
                <w:bCs/>
                <w:sz w:val="20"/>
                <w:szCs w:val="20"/>
                <w:lang w:val="es-ES" w:eastAsia="es-ES"/>
              </w:rPr>
            </w:pPr>
            <w:r w:rsidRPr="00FA4E15">
              <w:rPr>
                <w:rFonts w:ascii="Arial" w:eastAsia="Times New Roman" w:hAnsi="Arial" w:cs="Arial"/>
                <w:b/>
                <w:bCs/>
                <w:sz w:val="20"/>
                <w:szCs w:val="20"/>
                <w:lang w:val="es-ES" w:eastAsia="es-ES"/>
              </w:rPr>
              <w:t>Tipo de Procedimiento:</w:t>
            </w:r>
          </w:p>
        </w:tc>
        <w:tc>
          <w:tcPr>
            <w:tcW w:w="1417" w:type="dxa"/>
            <w:tcBorders>
              <w:top w:val="nil"/>
              <w:left w:val="nil"/>
              <w:bottom w:val="single" w:sz="4" w:space="0" w:color="auto"/>
              <w:right w:val="single" w:sz="4" w:space="0" w:color="auto"/>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b/>
                <w:bCs/>
                <w:sz w:val="20"/>
                <w:szCs w:val="20"/>
                <w:lang w:val="es-ES" w:eastAsia="es-ES"/>
              </w:rPr>
            </w:pPr>
            <w:r w:rsidRPr="00FA4E15">
              <w:rPr>
                <w:rFonts w:ascii="Arial" w:eastAsia="Times New Roman" w:hAnsi="Arial" w:cs="Arial"/>
                <w:b/>
                <w:bCs/>
                <w:sz w:val="20"/>
                <w:szCs w:val="20"/>
                <w:lang w:val="es-ES" w:eastAsia="es-ES"/>
              </w:rPr>
              <w:t> </w:t>
            </w:r>
          </w:p>
        </w:tc>
        <w:tc>
          <w:tcPr>
            <w:tcW w:w="3119" w:type="dxa"/>
            <w:gridSpan w:val="5"/>
            <w:tcBorders>
              <w:top w:val="single" w:sz="4" w:space="0" w:color="auto"/>
              <w:left w:val="nil"/>
              <w:bottom w:val="single" w:sz="4" w:space="0" w:color="auto"/>
              <w:right w:val="single" w:sz="4" w:space="0" w:color="auto"/>
            </w:tcBorders>
            <w:shd w:val="clear" w:color="auto" w:fill="auto"/>
            <w:noWrap/>
            <w:vAlign w:val="center"/>
            <w:hideMark/>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 xml:space="preserve">CONTRATACION DIRECTA  Nº  </w:t>
            </w:r>
            <w:r>
              <w:rPr>
                <w:rFonts w:ascii="Arial" w:eastAsia="Times New Roman" w:hAnsi="Arial" w:cs="Arial"/>
                <w:b/>
                <w:bCs/>
                <w:sz w:val="18"/>
                <w:szCs w:val="18"/>
                <w:lang w:val="es-ES" w:eastAsia="es-ES"/>
              </w:rPr>
              <w:t>02/2017</w:t>
            </w:r>
          </w:p>
        </w:tc>
      </w:tr>
      <w:tr w:rsidR="00FA4E15" w:rsidRPr="00FA4E15" w:rsidTr="00FA4E15">
        <w:trPr>
          <w:trHeight w:val="330"/>
        </w:trPr>
        <w:tc>
          <w:tcPr>
            <w:tcW w:w="10491"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E15" w:rsidRPr="00FA4E15" w:rsidRDefault="00FA4E15" w:rsidP="006D31A1">
            <w:pPr>
              <w:spacing w:after="0" w:line="240" w:lineRule="auto"/>
              <w:rPr>
                <w:rFonts w:ascii="Arial" w:eastAsia="Times New Roman" w:hAnsi="Arial" w:cs="Arial"/>
                <w:b/>
                <w:bCs/>
                <w:sz w:val="20"/>
                <w:szCs w:val="20"/>
                <w:lang w:val="es-ES" w:eastAsia="es-ES"/>
              </w:rPr>
            </w:pPr>
            <w:r w:rsidRPr="00FA4E15">
              <w:rPr>
                <w:rFonts w:ascii="Arial" w:eastAsia="Times New Roman" w:hAnsi="Arial" w:cs="Arial"/>
                <w:b/>
                <w:bCs/>
                <w:sz w:val="20"/>
                <w:szCs w:val="20"/>
                <w:lang w:val="es-ES" w:eastAsia="es-ES"/>
              </w:rPr>
              <w:t xml:space="preserve">Descripción del Llamado:   ADQUISICION DE </w:t>
            </w:r>
            <w:r w:rsidR="006D31A1">
              <w:rPr>
                <w:rFonts w:ascii="Arial" w:eastAsia="Times New Roman" w:hAnsi="Arial" w:cs="Arial"/>
                <w:b/>
                <w:bCs/>
                <w:sz w:val="20"/>
                <w:szCs w:val="20"/>
                <w:lang w:val="es-ES" w:eastAsia="es-ES"/>
              </w:rPr>
              <w:t xml:space="preserve">CUBIERTAS PARA EQUIPOS VIALES  </w:t>
            </w:r>
          </w:p>
        </w:tc>
      </w:tr>
      <w:tr w:rsidR="00FA4E15" w:rsidRPr="00FA4E15" w:rsidTr="00FA4E15">
        <w:trPr>
          <w:trHeight w:val="330"/>
        </w:trPr>
        <w:tc>
          <w:tcPr>
            <w:tcW w:w="1560" w:type="dxa"/>
            <w:tcBorders>
              <w:top w:val="nil"/>
              <w:left w:val="single" w:sz="4" w:space="0" w:color="auto"/>
              <w:bottom w:val="single" w:sz="8" w:space="0" w:color="auto"/>
              <w:right w:val="single" w:sz="4" w:space="0" w:color="auto"/>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b/>
                <w:bCs/>
                <w:sz w:val="20"/>
                <w:szCs w:val="20"/>
                <w:lang w:val="es-ES" w:eastAsia="es-ES"/>
              </w:rPr>
            </w:pPr>
            <w:r w:rsidRPr="00FA4E15">
              <w:rPr>
                <w:rFonts w:ascii="Arial" w:eastAsia="Times New Roman" w:hAnsi="Arial" w:cs="Arial"/>
                <w:b/>
                <w:bCs/>
                <w:sz w:val="20"/>
                <w:szCs w:val="20"/>
                <w:lang w:val="es-ES" w:eastAsia="es-ES"/>
              </w:rPr>
              <w:t>Proveedor:</w:t>
            </w:r>
          </w:p>
        </w:tc>
        <w:tc>
          <w:tcPr>
            <w:tcW w:w="993" w:type="dxa"/>
            <w:tcBorders>
              <w:top w:val="nil"/>
              <w:left w:val="nil"/>
              <w:bottom w:val="single" w:sz="8" w:space="0" w:color="auto"/>
              <w:right w:val="single" w:sz="4" w:space="0" w:color="auto"/>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b/>
                <w:bCs/>
                <w:sz w:val="20"/>
                <w:szCs w:val="20"/>
                <w:lang w:val="es-ES" w:eastAsia="es-ES"/>
              </w:rPr>
            </w:pPr>
            <w:r w:rsidRPr="00FA4E15">
              <w:rPr>
                <w:rFonts w:ascii="Arial" w:eastAsia="Times New Roman" w:hAnsi="Arial" w:cs="Arial"/>
                <w:b/>
                <w:bCs/>
                <w:sz w:val="20"/>
                <w:szCs w:val="20"/>
                <w:lang w:val="es-ES" w:eastAsia="es-ES"/>
              </w:rPr>
              <w:t> </w:t>
            </w:r>
          </w:p>
        </w:tc>
        <w:tc>
          <w:tcPr>
            <w:tcW w:w="5953" w:type="dxa"/>
            <w:gridSpan w:val="6"/>
            <w:tcBorders>
              <w:top w:val="single" w:sz="4" w:space="0" w:color="auto"/>
              <w:left w:val="nil"/>
              <w:bottom w:val="single" w:sz="8" w:space="0" w:color="auto"/>
              <w:right w:val="single" w:sz="4" w:space="0" w:color="auto"/>
            </w:tcBorders>
            <w:shd w:val="clear" w:color="auto" w:fill="auto"/>
            <w:noWrap/>
            <w:vAlign w:val="center"/>
            <w:hideMark/>
          </w:tcPr>
          <w:p w:rsidR="00FA4E15" w:rsidRPr="00FA4E15" w:rsidRDefault="00FA4E15" w:rsidP="00FA4E15">
            <w:pPr>
              <w:spacing w:after="0" w:line="240" w:lineRule="auto"/>
              <w:jc w:val="center"/>
              <w:rPr>
                <w:rFonts w:ascii="Arial" w:eastAsia="Times New Roman" w:hAnsi="Arial" w:cs="Arial"/>
                <w:b/>
                <w:bCs/>
                <w:sz w:val="20"/>
                <w:szCs w:val="20"/>
                <w:lang w:val="es-ES" w:eastAsia="es-ES"/>
              </w:rPr>
            </w:pPr>
          </w:p>
        </w:tc>
        <w:tc>
          <w:tcPr>
            <w:tcW w:w="1985" w:type="dxa"/>
            <w:gridSpan w:val="3"/>
            <w:tcBorders>
              <w:top w:val="single" w:sz="4" w:space="0" w:color="auto"/>
              <w:left w:val="nil"/>
              <w:bottom w:val="single" w:sz="8" w:space="0" w:color="auto"/>
              <w:right w:val="single" w:sz="4" w:space="0" w:color="auto"/>
            </w:tcBorders>
            <w:shd w:val="clear" w:color="auto" w:fill="auto"/>
            <w:noWrap/>
            <w:vAlign w:val="center"/>
            <w:hideMark/>
          </w:tcPr>
          <w:p w:rsidR="00FA4E15" w:rsidRPr="00FA4E15" w:rsidRDefault="00FA4E15" w:rsidP="00FA4E15">
            <w:pPr>
              <w:spacing w:after="0" w:line="240" w:lineRule="auto"/>
              <w:jc w:val="center"/>
              <w:rPr>
                <w:rFonts w:ascii="Arial" w:eastAsia="Times New Roman" w:hAnsi="Arial" w:cs="Arial"/>
                <w:b/>
                <w:bCs/>
                <w:sz w:val="20"/>
                <w:szCs w:val="20"/>
                <w:lang w:val="es-ES" w:eastAsia="es-ES"/>
              </w:rPr>
            </w:pPr>
          </w:p>
        </w:tc>
      </w:tr>
      <w:tr w:rsidR="00FA4E15" w:rsidRPr="00FA4E15" w:rsidTr="00FA4E15">
        <w:trPr>
          <w:trHeight w:val="435"/>
        </w:trPr>
        <w:tc>
          <w:tcPr>
            <w:tcW w:w="10491" w:type="dxa"/>
            <w:gridSpan w:val="11"/>
            <w:tcBorders>
              <w:top w:val="single" w:sz="8" w:space="0" w:color="auto"/>
              <w:left w:val="single" w:sz="4" w:space="0" w:color="auto"/>
              <w:bottom w:val="single" w:sz="8" w:space="0" w:color="auto"/>
              <w:right w:val="nil"/>
            </w:tcBorders>
            <w:shd w:val="clear" w:color="auto" w:fill="auto"/>
            <w:vAlign w:val="center"/>
            <w:hideMark/>
          </w:tcPr>
          <w:p w:rsidR="00FA4E15" w:rsidRPr="00FA4E15" w:rsidRDefault="00FA4E15" w:rsidP="00FA4E15">
            <w:pPr>
              <w:spacing w:after="0" w:line="240" w:lineRule="auto"/>
              <w:jc w:val="both"/>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La presente orden tiene por objeto la entrega de los bienes que se detallan a continuación así como los precios unitarios y totales:</w:t>
            </w:r>
          </w:p>
        </w:tc>
      </w:tr>
      <w:tr w:rsidR="00FA4E15" w:rsidRPr="00FA4E15" w:rsidTr="00FA4E15">
        <w:trPr>
          <w:trHeight w:val="345"/>
        </w:trPr>
        <w:tc>
          <w:tcPr>
            <w:tcW w:w="1560" w:type="dxa"/>
            <w:vMerge w:val="restart"/>
            <w:tcBorders>
              <w:top w:val="nil"/>
              <w:left w:val="single" w:sz="4" w:space="0" w:color="auto"/>
              <w:bottom w:val="nil"/>
              <w:right w:val="single" w:sz="8" w:space="0" w:color="auto"/>
            </w:tcBorders>
            <w:shd w:val="clear" w:color="auto" w:fill="auto"/>
            <w:vAlign w:val="center"/>
            <w:hideMark/>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N° ORDEN</w:t>
            </w:r>
          </w:p>
        </w:tc>
        <w:tc>
          <w:tcPr>
            <w:tcW w:w="993" w:type="dxa"/>
            <w:vMerge w:val="restart"/>
            <w:tcBorders>
              <w:top w:val="nil"/>
              <w:left w:val="single" w:sz="8" w:space="0" w:color="auto"/>
              <w:bottom w:val="nil"/>
              <w:right w:val="single" w:sz="8" w:space="0" w:color="auto"/>
            </w:tcBorders>
            <w:shd w:val="clear" w:color="auto" w:fill="auto"/>
            <w:vAlign w:val="center"/>
            <w:hideMark/>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N° de ÍTEM / LOTE</w:t>
            </w:r>
          </w:p>
        </w:tc>
        <w:tc>
          <w:tcPr>
            <w:tcW w:w="1417" w:type="dxa"/>
            <w:vMerge w:val="restart"/>
            <w:tcBorders>
              <w:top w:val="nil"/>
              <w:left w:val="single" w:sz="8" w:space="0" w:color="auto"/>
              <w:bottom w:val="nil"/>
              <w:right w:val="single" w:sz="8" w:space="0" w:color="auto"/>
            </w:tcBorders>
            <w:shd w:val="clear" w:color="auto" w:fill="auto"/>
            <w:vAlign w:val="center"/>
            <w:hideMark/>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DESCRIPCIÓN DE LOS BIENES</w:t>
            </w:r>
          </w:p>
        </w:tc>
        <w:tc>
          <w:tcPr>
            <w:tcW w:w="1134" w:type="dxa"/>
            <w:vMerge w:val="restart"/>
            <w:tcBorders>
              <w:top w:val="nil"/>
              <w:left w:val="single" w:sz="8" w:space="0" w:color="auto"/>
              <w:bottom w:val="nil"/>
              <w:right w:val="single" w:sz="8" w:space="0" w:color="auto"/>
            </w:tcBorders>
            <w:shd w:val="clear" w:color="auto" w:fill="auto"/>
            <w:vAlign w:val="center"/>
            <w:hideMark/>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UNIDAD DE MEDIDA</w:t>
            </w:r>
          </w:p>
        </w:tc>
        <w:tc>
          <w:tcPr>
            <w:tcW w:w="851" w:type="dxa"/>
            <w:vMerge w:val="restart"/>
            <w:tcBorders>
              <w:top w:val="nil"/>
              <w:left w:val="nil"/>
              <w:bottom w:val="nil"/>
              <w:right w:val="single" w:sz="8" w:space="0" w:color="auto"/>
            </w:tcBorders>
            <w:shd w:val="clear" w:color="auto" w:fill="auto"/>
            <w:vAlign w:val="center"/>
            <w:hideMark/>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MARCA</w:t>
            </w:r>
          </w:p>
        </w:tc>
        <w:tc>
          <w:tcPr>
            <w:tcW w:w="1417" w:type="dxa"/>
            <w:vMerge w:val="restart"/>
            <w:tcBorders>
              <w:top w:val="nil"/>
              <w:left w:val="single" w:sz="8" w:space="0" w:color="auto"/>
              <w:bottom w:val="nil"/>
              <w:right w:val="single" w:sz="8" w:space="0" w:color="auto"/>
            </w:tcBorders>
            <w:shd w:val="clear" w:color="auto" w:fill="auto"/>
            <w:vAlign w:val="center"/>
            <w:hideMark/>
          </w:tcPr>
          <w:p w:rsidR="00FA4E15" w:rsidRPr="00FA4E15" w:rsidRDefault="00FA4E15" w:rsidP="00FA4E15">
            <w:pPr>
              <w:spacing w:after="0" w:line="240" w:lineRule="auto"/>
              <w:jc w:val="center"/>
              <w:rPr>
                <w:rFonts w:ascii="Arial" w:eastAsia="Times New Roman" w:hAnsi="Arial" w:cs="Arial"/>
                <w:b/>
                <w:bCs/>
                <w:sz w:val="16"/>
                <w:szCs w:val="16"/>
                <w:lang w:val="es-ES" w:eastAsia="es-ES"/>
              </w:rPr>
            </w:pPr>
            <w:r w:rsidRPr="00FA4E15">
              <w:rPr>
                <w:rFonts w:ascii="Arial" w:eastAsia="Times New Roman" w:hAnsi="Arial" w:cs="Arial"/>
                <w:b/>
                <w:bCs/>
                <w:sz w:val="16"/>
                <w:szCs w:val="16"/>
                <w:lang w:val="es-ES" w:eastAsia="es-ES"/>
              </w:rPr>
              <w:t>PROCEDENCIA</w:t>
            </w:r>
          </w:p>
        </w:tc>
        <w:tc>
          <w:tcPr>
            <w:tcW w:w="1134" w:type="dxa"/>
            <w:gridSpan w:val="2"/>
            <w:vMerge w:val="restart"/>
            <w:tcBorders>
              <w:top w:val="nil"/>
              <w:left w:val="single" w:sz="8" w:space="0" w:color="auto"/>
              <w:bottom w:val="nil"/>
              <w:right w:val="nil"/>
            </w:tcBorders>
            <w:shd w:val="clear" w:color="auto" w:fill="auto"/>
            <w:vAlign w:val="center"/>
            <w:hideMark/>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CANTIDAD</w:t>
            </w:r>
          </w:p>
        </w:tc>
        <w:tc>
          <w:tcPr>
            <w:tcW w:w="1134" w:type="dxa"/>
            <w:vMerge w:val="restart"/>
            <w:tcBorders>
              <w:top w:val="nil"/>
              <w:left w:val="single" w:sz="8" w:space="0" w:color="auto"/>
              <w:bottom w:val="nil"/>
              <w:right w:val="single" w:sz="8" w:space="0" w:color="auto"/>
            </w:tcBorders>
            <w:shd w:val="clear" w:color="auto" w:fill="auto"/>
            <w:vAlign w:val="center"/>
            <w:hideMark/>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PRECIO UNITARIO</w:t>
            </w:r>
          </w:p>
        </w:tc>
        <w:tc>
          <w:tcPr>
            <w:tcW w:w="851" w:type="dxa"/>
            <w:gridSpan w:val="2"/>
            <w:vMerge w:val="restart"/>
            <w:tcBorders>
              <w:top w:val="single" w:sz="8" w:space="0" w:color="auto"/>
              <w:left w:val="nil"/>
              <w:bottom w:val="nil"/>
              <w:right w:val="single" w:sz="4" w:space="0" w:color="auto"/>
            </w:tcBorders>
            <w:shd w:val="clear" w:color="auto" w:fill="auto"/>
            <w:vAlign w:val="center"/>
            <w:hideMark/>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MONTO</w:t>
            </w:r>
          </w:p>
        </w:tc>
      </w:tr>
      <w:tr w:rsidR="00FA4E15" w:rsidRPr="00FA4E15" w:rsidTr="00FA4E15">
        <w:trPr>
          <w:trHeight w:val="360"/>
        </w:trPr>
        <w:tc>
          <w:tcPr>
            <w:tcW w:w="1560" w:type="dxa"/>
            <w:vMerge/>
            <w:tcBorders>
              <w:top w:val="nil"/>
              <w:left w:val="single" w:sz="4" w:space="0" w:color="auto"/>
              <w:bottom w:val="nil"/>
              <w:right w:val="single" w:sz="8" w:space="0" w:color="auto"/>
            </w:tcBorders>
            <w:vAlign w:val="center"/>
            <w:hideMark/>
          </w:tcPr>
          <w:p w:rsidR="00FA4E15" w:rsidRPr="00FA4E15" w:rsidRDefault="00FA4E15" w:rsidP="00FA4E15">
            <w:pPr>
              <w:spacing w:after="0" w:line="240" w:lineRule="auto"/>
              <w:rPr>
                <w:rFonts w:ascii="Arial" w:eastAsia="Times New Roman" w:hAnsi="Arial" w:cs="Arial"/>
                <w:b/>
                <w:bCs/>
                <w:sz w:val="18"/>
                <w:szCs w:val="18"/>
                <w:lang w:val="es-ES" w:eastAsia="es-ES"/>
              </w:rPr>
            </w:pPr>
          </w:p>
        </w:tc>
        <w:tc>
          <w:tcPr>
            <w:tcW w:w="993" w:type="dxa"/>
            <w:vMerge/>
            <w:tcBorders>
              <w:top w:val="nil"/>
              <w:left w:val="single" w:sz="8" w:space="0" w:color="auto"/>
              <w:bottom w:val="nil"/>
              <w:right w:val="single" w:sz="8" w:space="0" w:color="auto"/>
            </w:tcBorders>
            <w:vAlign w:val="center"/>
            <w:hideMark/>
          </w:tcPr>
          <w:p w:rsidR="00FA4E15" w:rsidRPr="00FA4E15" w:rsidRDefault="00FA4E15" w:rsidP="00FA4E15">
            <w:pPr>
              <w:spacing w:after="0" w:line="240" w:lineRule="auto"/>
              <w:rPr>
                <w:rFonts w:ascii="Arial" w:eastAsia="Times New Roman" w:hAnsi="Arial" w:cs="Arial"/>
                <w:b/>
                <w:bCs/>
                <w:sz w:val="18"/>
                <w:szCs w:val="18"/>
                <w:lang w:val="es-ES" w:eastAsia="es-ES"/>
              </w:rPr>
            </w:pPr>
          </w:p>
        </w:tc>
        <w:tc>
          <w:tcPr>
            <w:tcW w:w="1417" w:type="dxa"/>
            <w:vMerge/>
            <w:tcBorders>
              <w:top w:val="nil"/>
              <w:left w:val="single" w:sz="8" w:space="0" w:color="auto"/>
              <w:bottom w:val="nil"/>
              <w:right w:val="single" w:sz="8" w:space="0" w:color="auto"/>
            </w:tcBorders>
            <w:vAlign w:val="center"/>
            <w:hideMark/>
          </w:tcPr>
          <w:p w:rsidR="00FA4E15" w:rsidRPr="00FA4E15" w:rsidRDefault="00FA4E15" w:rsidP="00FA4E15">
            <w:pPr>
              <w:spacing w:after="0" w:line="240" w:lineRule="auto"/>
              <w:rPr>
                <w:rFonts w:ascii="Arial" w:eastAsia="Times New Roman" w:hAnsi="Arial" w:cs="Arial"/>
                <w:b/>
                <w:bCs/>
                <w:sz w:val="18"/>
                <w:szCs w:val="18"/>
                <w:lang w:val="es-ES" w:eastAsia="es-ES"/>
              </w:rPr>
            </w:pPr>
          </w:p>
        </w:tc>
        <w:tc>
          <w:tcPr>
            <w:tcW w:w="1134" w:type="dxa"/>
            <w:vMerge/>
            <w:tcBorders>
              <w:top w:val="nil"/>
              <w:left w:val="single" w:sz="8" w:space="0" w:color="auto"/>
              <w:bottom w:val="nil"/>
              <w:right w:val="single" w:sz="8" w:space="0" w:color="auto"/>
            </w:tcBorders>
            <w:vAlign w:val="center"/>
            <w:hideMark/>
          </w:tcPr>
          <w:p w:rsidR="00FA4E15" w:rsidRPr="00FA4E15" w:rsidRDefault="00FA4E15" w:rsidP="00FA4E15">
            <w:pPr>
              <w:spacing w:after="0" w:line="240" w:lineRule="auto"/>
              <w:rPr>
                <w:rFonts w:ascii="Arial" w:eastAsia="Times New Roman" w:hAnsi="Arial" w:cs="Arial"/>
                <w:b/>
                <w:bCs/>
                <w:sz w:val="18"/>
                <w:szCs w:val="18"/>
                <w:lang w:val="es-ES" w:eastAsia="es-ES"/>
              </w:rPr>
            </w:pPr>
          </w:p>
        </w:tc>
        <w:tc>
          <w:tcPr>
            <w:tcW w:w="851" w:type="dxa"/>
            <w:vMerge/>
            <w:tcBorders>
              <w:top w:val="nil"/>
              <w:left w:val="nil"/>
              <w:bottom w:val="nil"/>
              <w:right w:val="single" w:sz="8" w:space="0" w:color="auto"/>
            </w:tcBorders>
            <w:vAlign w:val="center"/>
            <w:hideMark/>
          </w:tcPr>
          <w:p w:rsidR="00FA4E15" w:rsidRPr="00FA4E15" w:rsidRDefault="00FA4E15" w:rsidP="00FA4E15">
            <w:pPr>
              <w:spacing w:after="0" w:line="240" w:lineRule="auto"/>
              <w:rPr>
                <w:rFonts w:ascii="Arial" w:eastAsia="Times New Roman" w:hAnsi="Arial" w:cs="Arial"/>
                <w:b/>
                <w:bCs/>
                <w:sz w:val="18"/>
                <w:szCs w:val="18"/>
                <w:lang w:val="es-ES" w:eastAsia="es-ES"/>
              </w:rPr>
            </w:pPr>
          </w:p>
        </w:tc>
        <w:tc>
          <w:tcPr>
            <w:tcW w:w="1417" w:type="dxa"/>
            <w:vMerge/>
            <w:tcBorders>
              <w:top w:val="nil"/>
              <w:left w:val="single" w:sz="8" w:space="0" w:color="auto"/>
              <w:bottom w:val="nil"/>
              <w:right w:val="single" w:sz="8" w:space="0" w:color="auto"/>
            </w:tcBorders>
            <w:vAlign w:val="center"/>
            <w:hideMark/>
          </w:tcPr>
          <w:p w:rsidR="00FA4E15" w:rsidRPr="00FA4E15" w:rsidRDefault="00FA4E15" w:rsidP="00FA4E15">
            <w:pPr>
              <w:spacing w:after="0" w:line="240" w:lineRule="auto"/>
              <w:rPr>
                <w:rFonts w:ascii="Arial" w:eastAsia="Times New Roman" w:hAnsi="Arial" w:cs="Arial"/>
                <w:b/>
                <w:bCs/>
                <w:sz w:val="16"/>
                <w:szCs w:val="16"/>
                <w:lang w:val="es-ES" w:eastAsia="es-ES"/>
              </w:rPr>
            </w:pPr>
          </w:p>
        </w:tc>
        <w:tc>
          <w:tcPr>
            <w:tcW w:w="1134" w:type="dxa"/>
            <w:gridSpan w:val="2"/>
            <w:vMerge/>
            <w:tcBorders>
              <w:top w:val="nil"/>
              <w:left w:val="single" w:sz="8" w:space="0" w:color="auto"/>
              <w:bottom w:val="nil"/>
              <w:right w:val="nil"/>
            </w:tcBorders>
            <w:vAlign w:val="center"/>
            <w:hideMark/>
          </w:tcPr>
          <w:p w:rsidR="00FA4E15" w:rsidRPr="00FA4E15" w:rsidRDefault="00FA4E15" w:rsidP="00FA4E15">
            <w:pPr>
              <w:spacing w:after="0" w:line="240" w:lineRule="auto"/>
              <w:rPr>
                <w:rFonts w:ascii="Arial" w:eastAsia="Times New Roman" w:hAnsi="Arial" w:cs="Arial"/>
                <w:b/>
                <w:bCs/>
                <w:sz w:val="18"/>
                <w:szCs w:val="18"/>
                <w:lang w:val="es-ES" w:eastAsia="es-ES"/>
              </w:rPr>
            </w:pPr>
          </w:p>
        </w:tc>
        <w:tc>
          <w:tcPr>
            <w:tcW w:w="1134" w:type="dxa"/>
            <w:vMerge/>
            <w:tcBorders>
              <w:top w:val="nil"/>
              <w:left w:val="single" w:sz="8" w:space="0" w:color="auto"/>
              <w:bottom w:val="nil"/>
              <w:right w:val="single" w:sz="8" w:space="0" w:color="auto"/>
            </w:tcBorders>
            <w:vAlign w:val="center"/>
            <w:hideMark/>
          </w:tcPr>
          <w:p w:rsidR="00FA4E15" w:rsidRPr="00FA4E15" w:rsidRDefault="00FA4E15" w:rsidP="00FA4E15">
            <w:pPr>
              <w:spacing w:after="0" w:line="240" w:lineRule="auto"/>
              <w:rPr>
                <w:rFonts w:ascii="Arial" w:eastAsia="Times New Roman" w:hAnsi="Arial" w:cs="Arial"/>
                <w:b/>
                <w:bCs/>
                <w:sz w:val="18"/>
                <w:szCs w:val="18"/>
                <w:lang w:val="es-ES" w:eastAsia="es-ES"/>
              </w:rPr>
            </w:pPr>
          </w:p>
        </w:tc>
        <w:tc>
          <w:tcPr>
            <w:tcW w:w="851" w:type="dxa"/>
            <w:gridSpan w:val="2"/>
            <w:vMerge/>
            <w:tcBorders>
              <w:top w:val="single" w:sz="8" w:space="0" w:color="auto"/>
              <w:left w:val="nil"/>
              <w:bottom w:val="nil"/>
              <w:right w:val="single" w:sz="4" w:space="0" w:color="auto"/>
            </w:tcBorders>
            <w:vAlign w:val="center"/>
            <w:hideMark/>
          </w:tcPr>
          <w:p w:rsidR="00FA4E15" w:rsidRPr="00FA4E15" w:rsidRDefault="00FA4E15" w:rsidP="00FA4E15">
            <w:pPr>
              <w:spacing w:after="0" w:line="240" w:lineRule="auto"/>
              <w:rPr>
                <w:rFonts w:ascii="Arial" w:eastAsia="Times New Roman" w:hAnsi="Arial" w:cs="Arial"/>
                <w:b/>
                <w:bCs/>
                <w:sz w:val="18"/>
                <w:szCs w:val="18"/>
                <w:lang w:val="es-ES" w:eastAsia="es-ES"/>
              </w:rPr>
            </w:pPr>
          </w:p>
        </w:tc>
      </w:tr>
      <w:tr w:rsidR="00FA4E15" w:rsidRPr="00FA4E15" w:rsidTr="00FA4E15">
        <w:trPr>
          <w:trHeight w:val="45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E15" w:rsidRPr="00FA4E15" w:rsidRDefault="00FA4E15" w:rsidP="00FA4E15">
            <w:pPr>
              <w:spacing w:after="0" w:line="240" w:lineRule="auto"/>
              <w:jc w:val="center"/>
              <w:rPr>
                <w:rFonts w:ascii="Arial" w:eastAsia="Times New Roman" w:hAnsi="Arial" w:cs="Arial"/>
                <w:sz w:val="20"/>
                <w:szCs w:val="20"/>
                <w:lang w:val="es-ES" w:eastAsia="es-ES"/>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FA4E15" w:rsidRPr="00FA4E15" w:rsidRDefault="00FA4E15" w:rsidP="00FA4E15">
            <w:pPr>
              <w:spacing w:after="0" w:line="240" w:lineRule="auto"/>
              <w:jc w:val="center"/>
              <w:rPr>
                <w:rFonts w:ascii="Arial" w:eastAsia="Times New Roman" w:hAnsi="Arial" w:cs="Arial"/>
                <w:sz w:val="20"/>
                <w:szCs w:val="20"/>
                <w:lang w:val="es-ES" w:eastAsia="es-ES"/>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A4E15" w:rsidRPr="00FA4E15" w:rsidRDefault="00FA4E15" w:rsidP="00FA4E15">
            <w:pPr>
              <w:spacing w:after="0" w:line="240" w:lineRule="auto"/>
              <w:rPr>
                <w:rFonts w:ascii="Arial" w:eastAsia="Times New Roman" w:hAnsi="Arial" w:cs="Arial"/>
                <w:sz w:val="16"/>
                <w:szCs w:val="16"/>
                <w:lang w:val="es-ES" w:eastAsia="es-ES"/>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A4E15" w:rsidRPr="00FA4E15" w:rsidRDefault="00FA4E15" w:rsidP="00FA4E15">
            <w:pPr>
              <w:spacing w:after="0" w:line="240" w:lineRule="auto"/>
              <w:jc w:val="center"/>
              <w:rPr>
                <w:rFonts w:ascii="Arial" w:eastAsia="Times New Roman" w:hAnsi="Arial" w:cs="Arial"/>
                <w:sz w:val="16"/>
                <w:szCs w:val="16"/>
                <w:lang w:val="es-ES" w:eastAsia="es-ES"/>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FA4E15" w:rsidRPr="00FA4E15" w:rsidRDefault="00FA4E15" w:rsidP="00FA4E15">
            <w:pPr>
              <w:spacing w:after="0" w:line="240" w:lineRule="auto"/>
              <w:jc w:val="center"/>
              <w:rPr>
                <w:rFonts w:ascii="Arial" w:eastAsia="Times New Roman" w:hAnsi="Arial" w:cs="Arial"/>
                <w:sz w:val="16"/>
                <w:szCs w:val="16"/>
                <w:lang w:val="es-ES" w:eastAsia="es-ES"/>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A4E15" w:rsidRPr="00FA4E15" w:rsidRDefault="00FA4E15" w:rsidP="00FA4E15">
            <w:pPr>
              <w:spacing w:after="0" w:line="240" w:lineRule="auto"/>
              <w:jc w:val="center"/>
              <w:rPr>
                <w:rFonts w:ascii="Arial" w:eastAsia="Times New Roman" w:hAnsi="Arial" w:cs="Arial"/>
                <w:sz w:val="16"/>
                <w:szCs w:val="16"/>
                <w:lang w:val="es-ES" w:eastAsia="es-ES"/>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FA4E15" w:rsidRPr="00FA4E15" w:rsidRDefault="00FA4E15" w:rsidP="00FA4E15">
            <w:pPr>
              <w:spacing w:after="0" w:line="240" w:lineRule="auto"/>
              <w:jc w:val="center"/>
              <w:rPr>
                <w:rFonts w:ascii="Arial" w:eastAsia="Times New Roman" w:hAnsi="Arial" w:cs="Arial"/>
                <w:sz w:val="16"/>
                <w:szCs w:val="16"/>
                <w:lang w:val="es-ES" w:eastAsia="es-ES"/>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A4E15" w:rsidRPr="00FA4E15" w:rsidRDefault="00FA4E15" w:rsidP="00FA4E15">
            <w:pPr>
              <w:spacing w:after="0" w:line="240" w:lineRule="auto"/>
              <w:jc w:val="right"/>
              <w:rPr>
                <w:rFonts w:ascii="Arial" w:eastAsia="Times New Roman" w:hAnsi="Arial" w:cs="Arial"/>
                <w:sz w:val="16"/>
                <w:szCs w:val="16"/>
                <w:lang w:val="es-ES" w:eastAsia="es-ES"/>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FA4E15" w:rsidRPr="00FA4E15" w:rsidRDefault="00FA4E15" w:rsidP="00FA4E15">
            <w:pPr>
              <w:spacing w:after="0" w:line="240" w:lineRule="auto"/>
              <w:jc w:val="center"/>
              <w:rPr>
                <w:rFonts w:ascii="Arial" w:eastAsia="Times New Roman" w:hAnsi="Arial" w:cs="Arial"/>
                <w:sz w:val="16"/>
                <w:szCs w:val="16"/>
                <w:lang w:val="es-ES" w:eastAsia="es-ES"/>
              </w:rPr>
            </w:pPr>
          </w:p>
        </w:tc>
      </w:tr>
      <w:tr w:rsidR="00FA4E15" w:rsidRPr="00FA4E15" w:rsidTr="00FA4E15">
        <w:trPr>
          <w:trHeight w:val="300"/>
        </w:trPr>
        <w:tc>
          <w:tcPr>
            <w:tcW w:w="1560" w:type="dxa"/>
            <w:tcBorders>
              <w:top w:val="nil"/>
              <w:left w:val="single" w:sz="4" w:space="0" w:color="auto"/>
              <w:bottom w:val="single" w:sz="4" w:space="0" w:color="auto"/>
              <w:right w:val="single" w:sz="4" w:space="0" w:color="auto"/>
            </w:tcBorders>
            <w:shd w:val="clear" w:color="auto" w:fill="auto"/>
            <w:noWrap/>
            <w:vAlign w:val="center"/>
          </w:tcPr>
          <w:p w:rsidR="00FA4E15" w:rsidRPr="00FA4E15" w:rsidRDefault="00FA4E15" w:rsidP="00FA4E15">
            <w:pPr>
              <w:spacing w:after="0" w:line="240" w:lineRule="auto"/>
              <w:jc w:val="center"/>
              <w:rPr>
                <w:rFonts w:ascii="Arial" w:eastAsia="Times New Roman" w:hAnsi="Arial" w:cs="Arial"/>
                <w:sz w:val="20"/>
                <w:szCs w:val="20"/>
                <w:lang w:val="es-ES" w:eastAsia="es-ES"/>
              </w:rPr>
            </w:pPr>
          </w:p>
        </w:tc>
        <w:tc>
          <w:tcPr>
            <w:tcW w:w="993" w:type="dxa"/>
            <w:tcBorders>
              <w:top w:val="nil"/>
              <w:left w:val="nil"/>
              <w:bottom w:val="nil"/>
              <w:right w:val="nil"/>
            </w:tcBorders>
            <w:shd w:val="clear" w:color="auto" w:fill="auto"/>
            <w:noWrap/>
            <w:vAlign w:val="bottom"/>
          </w:tcPr>
          <w:p w:rsidR="00FA4E15" w:rsidRPr="00FA4E15" w:rsidRDefault="00FA4E15" w:rsidP="00FA4E15">
            <w:pPr>
              <w:spacing w:after="0" w:line="240" w:lineRule="auto"/>
              <w:rPr>
                <w:rFonts w:ascii="Arial" w:eastAsia="Times New Roman" w:hAnsi="Arial" w:cs="Arial"/>
                <w:sz w:val="20"/>
                <w:szCs w:val="20"/>
                <w:lang w:val="es-ES" w:eastAsia="es-ES"/>
              </w:rPr>
            </w:pPr>
          </w:p>
        </w:tc>
        <w:tc>
          <w:tcPr>
            <w:tcW w:w="1417" w:type="dxa"/>
            <w:tcBorders>
              <w:top w:val="nil"/>
              <w:left w:val="nil"/>
              <w:bottom w:val="single" w:sz="4" w:space="0" w:color="auto"/>
              <w:right w:val="single" w:sz="4" w:space="0" w:color="auto"/>
            </w:tcBorders>
            <w:shd w:val="clear" w:color="auto" w:fill="auto"/>
            <w:noWrap/>
            <w:vAlign w:val="center"/>
          </w:tcPr>
          <w:p w:rsidR="00FA4E15" w:rsidRPr="00FA4E15" w:rsidRDefault="00FA4E15" w:rsidP="00FA4E15">
            <w:pPr>
              <w:spacing w:after="0" w:line="240" w:lineRule="auto"/>
              <w:rPr>
                <w:rFonts w:ascii="Arial" w:eastAsia="Times New Roman" w:hAnsi="Arial" w:cs="Arial"/>
                <w:sz w:val="16"/>
                <w:szCs w:val="16"/>
                <w:lang w:val="es-ES" w:eastAsia="es-ES"/>
              </w:rPr>
            </w:pPr>
          </w:p>
        </w:tc>
        <w:tc>
          <w:tcPr>
            <w:tcW w:w="1134" w:type="dxa"/>
            <w:tcBorders>
              <w:top w:val="nil"/>
              <w:left w:val="nil"/>
              <w:bottom w:val="single" w:sz="4" w:space="0" w:color="auto"/>
              <w:right w:val="single" w:sz="4" w:space="0" w:color="auto"/>
            </w:tcBorders>
            <w:shd w:val="clear" w:color="auto" w:fill="auto"/>
            <w:noWrap/>
            <w:vAlign w:val="center"/>
          </w:tcPr>
          <w:p w:rsidR="00FA4E15" w:rsidRPr="00FA4E15" w:rsidRDefault="00FA4E15" w:rsidP="00FA4E15">
            <w:pPr>
              <w:spacing w:after="0" w:line="240" w:lineRule="auto"/>
              <w:jc w:val="center"/>
              <w:rPr>
                <w:rFonts w:ascii="Arial" w:eastAsia="Times New Roman" w:hAnsi="Arial" w:cs="Arial"/>
                <w:sz w:val="16"/>
                <w:szCs w:val="16"/>
                <w:lang w:val="es-ES" w:eastAsia="es-ES"/>
              </w:rPr>
            </w:pPr>
          </w:p>
        </w:tc>
        <w:tc>
          <w:tcPr>
            <w:tcW w:w="851" w:type="dxa"/>
            <w:tcBorders>
              <w:top w:val="nil"/>
              <w:left w:val="nil"/>
              <w:bottom w:val="single" w:sz="4" w:space="0" w:color="auto"/>
              <w:right w:val="single" w:sz="4" w:space="0" w:color="auto"/>
            </w:tcBorders>
            <w:shd w:val="clear" w:color="auto" w:fill="auto"/>
            <w:noWrap/>
            <w:vAlign w:val="center"/>
          </w:tcPr>
          <w:p w:rsidR="00FA4E15" w:rsidRPr="00FA4E15" w:rsidRDefault="00FA4E15" w:rsidP="00FA4E15">
            <w:pPr>
              <w:spacing w:after="0" w:line="240" w:lineRule="auto"/>
              <w:jc w:val="center"/>
              <w:rPr>
                <w:rFonts w:ascii="Arial" w:eastAsia="Times New Roman" w:hAnsi="Arial" w:cs="Arial"/>
                <w:sz w:val="16"/>
                <w:szCs w:val="16"/>
                <w:lang w:val="es-ES" w:eastAsia="es-ES"/>
              </w:rPr>
            </w:pPr>
          </w:p>
        </w:tc>
        <w:tc>
          <w:tcPr>
            <w:tcW w:w="1417" w:type="dxa"/>
            <w:tcBorders>
              <w:top w:val="nil"/>
              <w:left w:val="nil"/>
              <w:bottom w:val="single" w:sz="4" w:space="0" w:color="auto"/>
              <w:right w:val="single" w:sz="4" w:space="0" w:color="auto"/>
            </w:tcBorders>
            <w:shd w:val="clear" w:color="auto" w:fill="auto"/>
            <w:noWrap/>
            <w:vAlign w:val="center"/>
          </w:tcPr>
          <w:p w:rsidR="00FA4E15" w:rsidRPr="00FA4E15" w:rsidRDefault="00FA4E15" w:rsidP="00FA4E15">
            <w:pPr>
              <w:spacing w:after="0" w:line="240" w:lineRule="auto"/>
              <w:jc w:val="center"/>
              <w:rPr>
                <w:rFonts w:ascii="Arial" w:eastAsia="Times New Roman" w:hAnsi="Arial" w:cs="Arial"/>
                <w:sz w:val="16"/>
                <w:szCs w:val="16"/>
                <w:lang w:val="es-ES" w:eastAsia="es-ES"/>
              </w:rPr>
            </w:pPr>
          </w:p>
        </w:tc>
        <w:tc>
          <w:tcPr>
            <w:tcW w:w="1134" w:type="dxa"/>
            <w:gridSpan w:val="2"/>
            <w:tcBorders>
              <w:top w:val="nil"/>
              <w:left w:val="nil"/>
              <w:bottom w:val="single" w:sz="4" w:space="0" w:color="auto"/>
              <w:right w:val="single" w:sz="4" w:space="0" w:color="auto"/>
            </w:tcBorders>
            <w:shd w:val="clear" w:color="auto" w:fill="auto"/>
            <w:noWrap/>
            <w:vAlign w:val="center"/>
          </w:tcPr>
          <w:p w:rsidR="00FA4E15" w:rsidRPr="00FA4E15" w:rsidRDefault="00FA4E15" w:rsidP="00FA4E15">
            <w:pPr>
              <w:spacing w:after="0" w:line="240" w:lineRule="auto"/>
              <w:jc w:val="center"/>
              <w:rPr>
                <w:rFonts w:ascii="Arial" w:eastAsia="Times New Roman" w:hAnsi="Arial" w:cs="Arial"/>
                <w:sz w:val="16"/>
                <w:szCs w:val="16"/>
                <w:lang w:val="es-ES" w:eastAsia="es-ES"/>
              </w:rPr>
            </w:pPr>
          </w:p>
        </w:tc>
        <w:tc>
          <w:tcPr>
            <w:tcW w:w="1134" w:type="dxa"/>
            <w:tcBorders>
              <w:top w:val="nil"/>
              <w:left w:val="nil"/>
              <w:bottom w:val="single" w:sz="4" w:space="0" w:color="auto"/>
              <w:right w:val="single" w:sz="4" w:space="0" w:color="auto"/>
            </w:tcBorders>
            <w:shd w:val="clear" w:color="auto" w:fill="auto"/>
            <w:noWrap/>
            <w:vAlign w:val="center"/>
          </w:tcPr>
          <w:p w:rsidR="00FA4E15" w:rsidRPr="00FA4E15" w:rsidRDefault="00FA4E15" w:rsidP="00FA4E15">
            <w:pPr>
              <w:spacing w:after="0" w:line="240" w:lineRule="auto"/>
              <w:jc w:val="right"/>
              <w:rPr>
                <w:rFonts w:ascii="Arial" w:eastAsia="Times New Roman" w:hAnsi="Arial" w:cs="Arial"/>
                <w:sz w:val="16"/>
                <w:szCs w:val="16"/>
                <w:lang w:val="es-ES" w:eastAsia="es-ES"/>
              </w:rPr>
            </w:pPr>
          </w:p>
        </w:tc>
        <w:tc>
          <w:tcPr>
            <w:tcW w:w="851" w:type="dxa"/>
            <w:gridSpan w:val="2"/>
            <w:tcBorders>
              <w:top w:val="nil"/>
              <w:left w:val="nil"/>
              <w:bottom w:val="single" w:sz="4" w:space="0" w:color="auto"/>
              <w:right w:val="single" w:sz="4" w:space="0" w:color="auto"/>
            </w:tcBorders>
            <w:shd w:val="clear" w:color="auto" w:fill="auto"/>
            <w:noWrap/>
            <w:vAlign w:val="center"/>
          </w:tcPr>
          <w:p w:rsidR="00FA4E15" w:rsidRPr="00FA4E15" w:rsidRDefault="00FA4E15" w:rsidP="00FA4E15">
            <w:pPr>
              <w:spacing w:after="0" w:line="240" w:lineRule="auto"/>
              <w:jc w:val="center"/>
              <w:rPr>
                <w:rFonts w:ascii="Arial" w:eastAsia="Times New Roman" w:hAnsi="Arial" w:cs="Arial"/>
                <w:sz w:val="16"/>
                <w:szCs w:val="16"/>
                <w:lang w:val="es-ES" w:eastAsia="es-ES"/>
              </w:rPr>
            </w:pPr>
          </w:p>
        </w:tc>
      </w:tr>
      <w:tr w:rsidR="00FA4E15" w:rsidRPr="00FA4E15" w:rsidTr="00FA4E15">
        <w:trPr>
          <w:gridAfter w:val="1"/>
          <w:wAfter w:w="106" w:type="dxa"/>
          <w:trHeight w:val="360"/>
        </w:trPr>
        <w:tc>
          <w:tcPr>
            <w:tcW w:w="7372" w:type="dxa"/>
            <w:gridSpan w:val="6"/>
            <w:tcBorders>
              <w:top w:val="nil"/>
              <w:left w:val="single" w:sz="4" w:space="0" w:color="auto"/>
              <w:bottom w:val="single" w:sz="8" w:space="0" w:color="auto"/>
              <w:right w:val="single" w:sz="8" w:space="0" w:color="000000"/>
            </w:tcBorders>
            <w:shd w:val="clear" w:color="auto" w:fill="auto"/>
            <w:noWrap/>
            <w:vAlign w:val="center"/>
            <w:hideMark/>
          </w:tcPr>
          <w:p w:rsidR="00FA4E15" w:rsidRPr="00FA4E15" w:rsidRDefault="00FA4E15" w:rsidP="00FA4E15">
            <w:pPr>
              <w:spacing w:after="0" w:line="240" w:lineRule="auto"/>
              <w:jc w:val="center"/>
              <w:rPr>
                <w:rFonts w:ascii="Arial" w:eastAsia="Times New Roman" w:hAnsi="Arial" w:cs="Arial"/>
                <w:b/>
                <w:bCs/>
                <w:sz w:val="20"/>
                <w:szCs w:val="20"/>
                <w:lang w:val="es-ES" w:eastAsia="es-ES"/>
              </w:rPr>
            </w:pPr>
            <w:r w:rsidRPr="00FA4E15">
              <w:rPr>
                <w:rFonts w:ascii="Arial" w:eastAsia="Times New Roman" w:hAnsi="Arial" w:cs="Arial"/>
                <w:b/>
                <w:bCs/>
                <w:sz w:val="20"/>
                <w:szCs w:val="20"/>
                <w:lang w:val="es-ES" w:eastAsia="es-ES"/>
              </w:rPr>
              <w:t> </w:t>
            </w:r>
          </w:p>
        </w:tc>
        <w:tc>
          <w:tcPr>
            <w:tcW w:w="160" w:type="dxa"/>
            <w:tcBorders>
              <w:top w:val="nil"/>
              <w:left w:val="nil"/>
              <w:bottom w:val="single" w:sz="8" w:space="0" w:color="auto"/>
              <w:right w:val="nil"/>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b/>
                <w:bCs/>
                <w:sz w:val="20"/>
                <w:szCs w:val="20"/>
                <w:lang w:val="es-ES" w:eastAsia="es-ES"/>
              </w:rPr>
            </w:pPr>
            <w:r w:rsidRPr="00FA4E15">
              <w:rPr>
                <w:rFonts w:ascii="Arial" w:eastAsia="Times New Roman" w:hAnsi="Arial" w:cs="Arial"/>
                <w:b/>
                <w:bCs/>
                <w:sz w:val="20"/>
                <w:szCs w:val="20"/>
                <w:lang w:val="es-ES" w:eastAsia="es-ES"/>
              </w:rPr>
              <w:t xml:space="preserve">TOTAL </w:t>
            </w:r>
          </w:p>
        </w:tc>
        <w:tc>
          <w:tcPr>
            <w:tcW w:w="2853" w:type="dxa"/>
            <w:gridSpan w:val="3"/>
            <w:tcBorders>
              <w:top w:val="nil"/>
              <w:left w:val="nil"/>
              <w:bottom w:val="single" w:sz="8" w:space="0" w:color="auto"/>
              <w:right w:val="single" w:sz="4" w:space="0" w:color="auto"/>
            </w:tcBorders>
            <w:shd w:val="clear" w:color="auto" w:fill="auto"/>
            <w:noWrap/>
            <w:vAlign w:val="center"/>
            <w:hideMark/>
          </w:tcPr>
          <w:p w:rsidR="00FA4E15" w:rsidRPr="00FA4E15" w:rsidRDefault="00FA4E15" w:rsidP="00FA4E15">
            <w:pPr>
              <w:spacing w:after="0" w:line="240" w:lineRule="auto"/>
              <w:jc w:val="center"/>
              <w:rPr>
                <w:rFonts w:ascii="Arial" w:eastAsia="Times New Roman" w:hAnsi="Arial" w:cs="Arial"/>
                <w:b/>
                <w:bCs/>
                <w:sz w:val="20"/>
                <w:szCs w:val="20"/>
                <w:lang w:val="es-ES" w:eastAsia="es-ES"/>
              </w:rPr>
            </w:pPr>
          </w:p>
        </w:tc>
      </w:tr>
      <w:tr w:rsidR="00FA4E15" w:rsidRPr="00FA4E15" w:rsidTr="00FA4E15">
        <w:trPr>
          <w:trHeight w:val="360"/>
        </w:trPr>
        <w:tc>
          <w:tcPr>
            <w:tcW w:w="2553" w:type="dxa"/>
            <w:gridSpan w:val="2"/>
            <w:tcBorders>
              <w:top w:val="single" w:sz="8" w:space="0" w:color="auto"/>
              <w:left w:val="single" w:sz="4" w:space="0" w:color="auto"/>
              <w:bottom w:val="single" w:sz="8" w:space="0" w:color="auto"/>
              <w:right w:val="nil"/>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SON GUARANÍES:</w:t>
            </w:r>
          </w:p>
        </w:tc>
        <w:tc>
          <w:tcPr>
            <w:tcW w:w="7938" w:type="dxa"/>
            <w:gridSpan w:val="9"/>
            <w:tcBorders>
              <w:top w:val="single" w:sz="8" w:space="0" w:color="auto"/>
              <w:left w:val="nil"/>
              <w:bottom w:val="single" w:sz="8" w:space="0" w:color="auto"/>
              <w:right w:val="nil"/>
            </w:tcBorders>
            <w:shd w:val="clear" w:color="auto" w:fill="auto"/>
            <w:noWrap/>
            <w:vAlign w:val="center"/>
            <w:hideMark/>
          </w:tcPr>
          <w:p w:rsidR="00FA4E15" w:rsidRPr="00FA4E15" w:rsidRDefault="00FA4E15" w:rsidP="00FA4E15">
            <w:pPr>
              <w:spacing w:after="0" w:line="240" w:lineRule="auto"/>
              <w:jc w:val="center"/>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 xml:space="preserve">VEINTIUN MILLONES </w:t>
            </w:r>
          </w:p>
        </w:tc>
      </w:tr>
      <w:tr w:rsidR="00FA4E15" w:rsidRPr="00FA4E15" w:rsidTr="00FA4E15">
        <w:trPr>
          <w:trHeight w:val="525"/>
        </w:trPr>
        <w:tc>
          <w:tcPr>
            <w:tcW w:w="1560" w:type="dxa"/>
            <w:tcBorders>
              <w:top w:val="nil"/>
              <w:left w:val="single" w:sz="4" w:space="0" w:color="auto"/>
              <w:bottom w:val="single" w:sz="8" w:space="0" w:color="auto"/>
              <w:right w:val="single" w:sz="8" w:space="0" w:color="auto"/>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VIGENCIA DE LA ORDEN DE COMPRA</w:t>
            </w:r>
          </w:p>
        </w:tc>
        <w:tc>
          <w:tcPr>
            <w:tcW w:w="993" w:type="dxa"/>
            <w:tcBorders>
              <w:top w:val="nil"/>
              <w:left w:val="nil"/>
              <w:bottom w:val="single" w:sz="8" w:space="0" w:color="auto"/>
              <w:right w:val="single" w:sz="8" w:space="0" w:color="auto"/>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 </w:t>
            </w:r>
          </w:p>
        </w:tc>
        <w:tc>
          <w:tcPr>
            <w:tcW w:w="1417" w:type="dxa"/>
            <w:tcBorders>
              <w:top w:val="nil"/>
              <w:left w:val="nil"/>
              <w:bottom w:val="single" w:sz="8" w:space="0" w:color="auto"/>
              <w:right w:val="single" w:sz="8" w:space="0" w:color="auto"/>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 </w:t>
            </w:r>
          </w:p>
        </w:tc>
        <w:tc>
          <w:tcPr>
            <w:tcW w:w="4536" w:type="dxa"/>
            <w:gridSpan w:val="5"/>
            <w:tcBorders>
              <w:top w:val="single" w:sz="8" w:space="0" w:color="auto"/>
              <w:left w:val="nil"/>
              <w:bottom w:val="single" w:sz="8" w:space="0" w:color="auto"/>
              <w:right w:val="single" w:sz="8" w:space="0" w:color="000000"/>
            </w:tcBorders>
            <w:shd w:val="clear" w:color="auto" w:fill="auto"/>
            <w:noWrap/>
            <w:vAlign w:val="center"/>
            <w:hideMark/>
          </w:tcPr>
          <w:p w:rsidR="00FA4E15" w:rsidRPr="00FA4E15" w:rsidRDefault="00FA4E15" w:rsidP="006D31A1">
            <w:pPr>
              <w:spacing w:after="0" w:line="240" w:lineRule="auto"/>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Desde</w:t>
            </w:r>
          </w:p>
        </w:tc>
        <w:tc>
          <w:tcPr>
            <w:tcW w:w="1985" w:type="dxa"/>
            <w:gridSpan w:val="3"/>
            <w:tcBorders>
              <w:top w:val="single" w:sz="8" w:space="0" w:color="auto"/>
              <w:left w:val="nil"/>
              <w:bottom w:val="single" w:sz="8" w:space="0" w:color="auto"/>
              <w:right w:val="nil"/>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sz w:val="20"/>
                <w:szCs w:val="20"/>
                <w:lang w:val="es-ES" w:eastAsia="es-ES"/>
              </w:rPr>
            </w:pPr>
          </w:p>
        </w:tc>
      </w:tr>
      <w:tr w:rsidR="00FA4E15" w:rsidRPr="00FA4E15" w:rsidTr="00FA4E15">
        <w:trPr>
          <w:trHeight w:val="360"/>
        </w:trPr>
        <w:tc>
          <w:tcPr>
            <w:tcW w:w="10491" w:type="dxa"/>
            <w:gridSpan w:val="11"/>
            <w:tcBorders>
              <w:top w:val="single" w:sz="8" w:space="0" w:color="auto"/>
              <w:left w:val="single" w:sz="4" w:space="0" w:color="auto"/>
              <w:bottom w:val="single" w:sz="8" w:space="0" w:color="auto"/>
              <w:right w:val="nil"/>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 xml:space="preserve">PLAZO DE ENTREGA Y/O CUMPLIMIENTO :   5   </w:t>
            </w:r>
            <w:proofErr w:type="spellStart"/>
            <w:r w:rsidRPr="00FA4E15">
              <w:rPr>
                <w:rFonts w:ascii="Arial" w:eastAsia="Times New Roman" w:hAnsi="Arial" w:cs="Arial"/>
                <w:sz w:val="20"/>
                <w:szCs w:val="20"/>
                <w:lang w:val="es-ES" w:eastAsia="es-ES"/>
              </w:rPr>
              <w:t>dias</w:t>
            </w:r>
            <w:proofErr w:type="spellEnd"/>
          </w:p>
        </w:tc>
      </w:tr>
      <w:tr w:rsidR="00FA4E15" w:rsidRPr="00FA4E15" w:rsidTr="00FA4E15">
        <w:trPr>
          <w:trHeight w:val="360"/>
        </w:trPr>
        <w:tc>
          <w:tcPr>
            <w:tcW w:w="10491" w:type="dxa"/>
            <w:gridSpan w:val="11"/>
            <w:tcBorders>
              <w:top w:val="single" w:sz="8" w:space="0" w:color="auto"/>
              <w:left w:val="single" w:sz="4" w:space="0" w:color="auto"/>
              <w:bottom w:val="single" w:sz="8" w:space="0" w:color="auto"/>
              <w:right w:val="nil"/>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LUGAR DE ENTREGA:  MUNICIPALIDAD DE FRAM</w:t>
            </w:r>
          </w:p>
        </w:tc>
      </w:tr>
      <w:tr w:rsidR="00FA4E15" w:rsidRPr="00FA4E15" w:rsidTr="00FA4E15">
        <w:trPr>
          <w:trHeight w:val="765"/>
        </w:trPr>
        <w:tc>
          <w:tcPr>
            <w:tcW w:w="10491" w:type="dxa"/>
            <w:gridSpan w:val="11"/>
            <w:tcBorders>
              <w:top w:val="single" w:sz="8" w:space="0" w:color="auto"/>
              <w:left w:val="single" w:sz="4" w:space="0" w:color="auto"/>
              <w:bottom w:val="single" w:sz="8" w:space="0" w:color="auto"/>
              <w:right w:val="nil"/>
            </w:tcBorders>
            <w:shd w:val="clear" w:color="auto" w:fill="auto"/>
            <w:vAlign w:val="center"/>
            <w:hideMark/>
          </w:tcPr>
          <w:p w:rsidR="00FA4E15" w:rsidRPr="00FA4E15" w:rsidRDefault="00FA4E15" w:rsidP="00FA4E15">
            <w:pPr>
              <w:spacing w:after="0" w:line="240" w:lineRule="auto"/>
              <w:jc w:val="both"/>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FA4E15" w:rsidRPr="00FA4E15" w:rsidTr="00FA4E15">
        <w:trPr>
          <w:trHeight w:val="495"/>
        </w:trPr>
        <w:tc>
          <w:tcPr>
            <w:tcW w:w="1560" w:type="dxa"/>
            <w:tcBorders>
              <w:top w:val="nil"/>
              <w:left w:val="single" w:sz="4" w:space="0" w:color="auto"/>
              <w:bottom w:val="single" w:sz="8" w:space="0" w:color="auto"/>
              <w:right w:val="single" w:sz="8" w:space="0" w:color="auto"/>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Anticipo:</w:t>
            </w:r>
          </w:p>
        </w:tc>
        <w:tc>
          <w:tcPr>
            <w:tcW w:w="993" w:type="dxa"/>
            <w:tcBorders>
              <w:top w:val="nil"/>
              <w:left w:val="nil"/>
              <w:bottom w:val="single" w:sz="8" w:space="0" w:color="auto"/>
              <w:right w:val="single" w:sz="8" w:space="0" w:color="auto"/>
            </w:tcBorders>
            <w:shd w:val="clear" w:color="auto" w:fill="auto"/>
            <w:noWrap/>
            <w:vAlign w:val="center"/>
            <w:hideMark/>
          </w:tcPr>
          <w:p w:rsidR="00FA4E15" w:rsidRPr="00FA4E15" w:rsidRDefault="00FA4E15" w:rsidP="00FA4E15">
            <w:pPr>
              <w:spacing w:after="0" w:line="240" w:lineRule="auto"/>
              <w:jc w:val="center"/>
              <w:rPr>
                <w:rFonts w:ascii="Arial" w:eastAsia="Times New Roman" w:hAnsi="Arial" w:cs="Arial"/>
                <w:i/>
                <w:iCs/>
                <w:sz w:val="20"/>
                <w:szCs w:val="20"/>
                <w:lang w:val="es-ES" w:eastAsia="es-ES"/>
              </w:rPr>
            </w:pPr>
            <w:r w:rsidRPr="00FA4E15">
              <w:rPr>
                <w:rFonts w:ascii="Arial" w:eastAsia="Times New Roman" w:hAnsi="Arial" w:cs="Arial"/>
                <w:i/>
                <w:iCs/>
                <w:sz w:val="20"/>
                <w:szCs w:val="20"/>
                <w:lang w:val="es-ES" w:eastAsia="es-ES"/>
              </w:rPr>
              <w:t>NO</w:t>
            </w:r>
          </w:p>
        </w:tc>
        <w:tc>
          <w:tcPr>
            <w:tcW w:w="1417" w:type="dxa"/>
            <w:tcBorders>
              <w:top w:val="nil"/>
              <w:left w:val="nil"/>
              <w:bottom w:val="single" w:sz="8" w:space="0" w:color="auto"/>
              <w:right w:val="single" w:sz="8" w:space="0" w:color="auto"/>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Porcentaje:   NO SE APLICA</w:t>
            </w:r>
          </w:p>
        </w:tc>
        <w:tc>
          <w:tcPr>
            <w:tcW w:w="6521" w:type="dxa"/>
            <w:gridSpan w:val="8"/>
            <w:tcBorders>
              <w:top w:val="single" w:sz="8" w:space="0" w:color="auto"/>
              <w:left w:val="nil"/>
              <w:bottom w:val="single" w:sz="8" w:space="0" w:color="auto"/>
              <w:right w:val="nil"/>
            </w:tcBorders>
            <w:shd w:val="clear" w:color="auto" w:fill="auto"/>
            <w:vAlign w:val="center"/>
            <w:hideMark/>
          </w:tcPr>
          <w:p w:rsidR="00FA4E15" w:rsidRPr="00FA4E15" w:rsidRDefault="00FA4E15" w:rsidP="00FA4E15">
            <w:pPr>
              <w:spacing w:after="0" w:line="240" w:lineRule="auto"/>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[En caso afirmativo indicar:] El proveedor deberá presentar una Garantía de Anticipo del 100% del valor del monto anticipado en forma previa al cobro del mismo.</w:t>
            </w:r>
          </w:p>
        </w:tc>
      </w:tr>
      <w:tr w:rsidR="00FA4E15" w:rsidRPr="00FA4E15" w:rsidTr="00FA4E15">
        <w:trPr>
          <w:trHeight w:val="405"/>
        </w:trPr>
        <w:tc>
          <w:tcPr>
            <w:tcW w:w="10491" w:type="dxa"/>
            <w:gridSpan w:val="11"/>
            <w:tcBorders>
              <w:top w:val="single" w:sz="8" w:space="0" w:color="auto"/>
              <w:left w:val="single" w:sz="4" w:space="0" w:color="auto"/>
              <w:bottom w:val="single" w:sz="8" w:space="0" w:color="auto"/>
              <w:right w:val="nil"/>
            </w:tcBorders>
            <w:shd w:val="clear" w:color="auto" w:fill="auto"/>
            <w:vAlign w:val="center"/>
            <w:hideMark/>
          </w:tcPr>
          <w:p w:rsidR="00FA4E15" w:rsidRPr="00FA4E15" w:rsidRDefault="00FA4E15" w:rsidP="00FA4E15">
            <w:pPr>
              <w:spacing w:after="0" w:line="240" w:lineRule="auto"/>
              <w:jc w:val="both"/>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 xml:space="preserve">La administración del contrato estará a cargo de: </w:t>
            </w:r>
          </w:p>
        </w:tc>
      </w:tr>
      <w:tr w:rsidR="00FA4E15" w:rsidRPr="00FA4E15" w:rsidTr="00FA4E15">
        <w:trPr>
          <w:trHeight w:val="1740"/>
        </w:trPr>
        <w:tc>
          <w:tcPr>
            <w:tcW w:w="10491" w:type="dxa"/>
            <w:gridSpan w:val="11"/>
            <w:tcBorders>
              <w:top w:val="single" w:sz="8" w:space="0" w:color="auto"/>
              <w:left w:val="single" w:sz="4" w:space="0" w:color="auto"/>
              <w:bottom w:val="single" w:sz="8" w:space="0" w:color="auto"/>
              <w:right w:val="nil"/>
            </w:tcBorders>
            <w:shd w:val="clear" w:color="auto" w:fill="auto"/>
            <w:vAlign w:val="center"/>
            <w:hideMark/>
          </w:tcPr>
          <w:p w:rsidR="00FA4E15" w:rsidRPr="00FA4E15" w:rsidRDefault="00FA4E15" w:rsidP="00FA4E15">
            <w:pPr>
              <w:spacing w:after="0" w:line="240" w:lineRule="auto"/>
              <w:jc w:val="both"/>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Pr="00FA4E15">
              <w:rPr>
                <w:rFonts w:ascii="Arial" w:eastAsia="Times New Roman" w:hAnsi="Arial" w:cs="Arial"/>
                <w:sz w:val="20"/>
                <w:szCs w:val="20"/>
                <w:lang w:val="es-ES" w:eastAsia="es-ES"/>
              </w:rPr>
              <w:br/>
              <w:t>La rescisión del contrato o la aplicación de multas por encima del porcentaje de la Garantía de Cumplimiento del Contrato deberá comunicarse a la DNCP a los fines previstos en el artículo 72 de la Ley N° 2051/03 “De Contrataciones Públicas”.</w:t>
            </w:r>
          </w:p>
        </w:tc>
      </w:tr>
      <w:tr w:rsidR="00FA4E15" w:rsidRPr="00FA4E15" w:rsidTr="00FA4E15">
        <w:trPr>
          <w:trHeight w:val="750"/>
        </w:trPr>
        <w:tc>
          <w:tcPr>
            <w:tcW w:w="10491" w:type="dxa"/>
            <w:gridSpan w:val="11"/>
            <w:tcBorders>
              <w:top w:val="single" w:sz="8" w:space="0" w:color="auto"/>
              <w:left w:val="single" w:sz="4" w:space="0" w:color="auto"/>
              <w:bottom w:val="single" w:sz="8" w:space="0" w:color="auto"/>
              <w:right w:val="nil"/>
            </w:tcBorders>
            <w:shd w:val="clear" w:color="auto" w:fill="auto"/>
            <w:vAlign w:val="center"/>
            <w:hideMark/>
          </w:tcPr>
          <w:p w:rsidR="00FA4E15" w:rsidRPr="00FA4E15" w:rsidRDefault="00FA4E15" w:rsidP="00FA4E15">
            <w:pPr>
              <w:spacing w:after="0" w:line="240" w:lineRule="auto"/>
              <w:jc w:val="both"/>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lastRenderedPageBreak/>
              <w:t xml:space="preserve">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w:t>
            </w:r>
            <w:proofErr w:type="gramStart"/>
            <w:r w:rsidRPr="00FA4E15">
              <w:rPr>
                <w:rFonts w:ascii="Arial" w:eastAsia="Times New Roman" w:hAnsi="Arial" w:cs="Arial"/>
                <w:sz w:val="20"/>
                <w:szCs w:val="20"/>
                <w:lang w:val="es-ES" w:eastAsia="es-ES"/>
              </w:rPr>
              <w:t>al  5</w:t>
            </w:r>
            <w:proofErr w:type="gramEnd"/>
            <w:r w:rsidRPr="00FA4E15">
              <w:rPr>
                <w:rFonts w:ascii="Arial" w:eastAsia="Times New Roman" w:hAnsi="Arial" w:cs="Arial"/>
                <w:sz w:val="20"/>
                <w:szCs w:val="20"/>
                <w:lang w:val="es-ES" w:eastAsia="es-ES"/>
              </w:rPr>
              <w:t xml:space="preserve">  % del monto total adjudicado.</w:t>
            </w:r>
          </w:p>
        </w:tc>
      </w:tr>
      <w:tr w:rsidR="00FA4E15" w:rsidRPr="00FA4E15" w:rsidTr="00FA4E15">
        <w:trPr>
          <w:trHeight w:val="405"/>
        </w:trPr>
        <w:tc>
          <w:tcPr>
            <w:tcW w:w="10491" w:type="dxa"/>
            <w:gridSpan w:val="11"/>
            <w:tcBorders>
              <w:top w:val="single" w:sz="8" w:space="0" w:color="auto"/>
              <w:left w:val="single" w:sz="4" w:space="0" w:color="auto"/>
              <w:bottom w:val="single" w:sz="8" w:space="0" w:color="auto"/>
              <w:right w:val="nil"/>
            </w:tcBorders>
            <w:shd w:val="clear" w:color="auto" w:fill="auto"/>
            <w:vAlign w:val="center"/>
            <w:hideMark/>
          </w:tcPr>
          <w:p w:rsidR="00FA4E15" w:rsidRPr="00FA4E15" w:rsidRDefault="00FA4E15" w:rsidP="00FA4E15">
            <w:pPr>
              <w:spacing w:after="0" w:line="240" w:lineRule="auto"/>
              <w:jc w:val="both"/>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El precio está sujeto a ajustes en los términos previstos en la Carta de Invitación y sus Anexos.</w:t>
            </w:r>
          </w:p>
        </w:tc>
      </w:tr>
      <w:tr w:rsidR="00FA4E15" w:rsidRPr="00FA4E15" w:rsidTr="00FA4E15">
        <w:trPr>
          <w:trHeight w:val="1275"/>
        </w:trPr>
        <w:tc>
          <w:tcPr>
            <w:tcW w:w="10491" w:type="dxa"/>
            <w:gridSpan w:val="11"/>
            <w:tcBorders>
              <w:top w:val="single" w:sz="8" w:space="0" w:color="auto"/>
              <w:left w:val="single" w:sz="4" w:space="0" w:color="auto"/>
              <w:bottom w:val="single" w:sz="8" w:space="0" w:color="auto"/>
              <w:right w:val="nil"/>
            </w:tcBorders>
            <w:shd w:val="clear" w:color="auto" w:fill="auto"/>
            <w:vAlign w:val="center"/>
            <w:hideMark/>
          </w:tcPr>
          <w:p w:rsidR="00FA4E15" w:rsidRPr="00FA4E15" w:rsidRDefault="00FA4E15" w:rsidP="00FA4E15">
            <w:pPr>
              <w:spacing w:after="0" w:line="240" w:lineRule="auto"/>
              <w:jc w:val="both"/>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FA4E15" w:rsidRPr="00FA4E15" w:rsidTr="00FA4E15">
        <w:trPr>
          <w:trHeight w:val="585"/>
        </w:trPr>
        <w:tc>
          <w:tcPr>
            <w:tcW w:w="10491" w:type="dxa"/>
            <w:gridSpan w:val="11"/>
            <w:tcBorders>
              <w:top w:val="single" w:sz="8" w:space="0" w:color="auto"/>
              <w:left w:val="single" w:sz="4" w:space="0" w:color="auto"/>
              <w:bottom w:val="single" w:sz="8" w:space="0" w:color="auto"/>
              <w:right w:val="nil"/>
            </w:tcBorders>
            <w:shd w:val="clear" w:color="auto" w:fill="auto"/>
            <w:vAlign w:val="center"/>
            <w:hideMark/>
          </w:tcPr>
          <w:p w:rsidR="00FA4E15" w:rsidRPr="00FA4E15" w:rsidRDefault="00FA4E15" w:rsidP="00FA4E15">
            <w:pPr>
              <w:spacing w:after="0" w:line="240" w:lineRule="auto"/>
              <w:jc w:val="both"/>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 xml:space="preserve">Cualquier diferencia que surja durante la ejecución de los </w:t>
            </w:r>
            <w:proofErr w:type="gramStart"/>
            <w:r w:rsidRPr="00FA4E15">
              <w:rPr>
                <w:rFonts w:ascii="Arial" w:eastAsia="Times New Roman" w:hAnsi="Arial" w:cs="Arial"/>
                <w:sz w:val="20"/>
                <w:szCs w:val="20"/>
                <w:lang w:val="es-ES" w:eastAsia="es-ES"/>
              </w:rPr>
              <w:t>Contratos  se</w:t>
            </w:r>
            <w:proofErr w:type="gramEnd"/>
            <w:r w:rsidRPr="00FA4E15">
              <w:rPr>
                <w:rFonts w:ascii="Arial" w:eastAsia="Times New Roman" w:hAnsi="Arial" w:cs="Arial"/>
                <w:sz w:val="20"/>
                <w:szCs w:val="20"/>
                <w:lang w:val="es-ES" w:eastAsia="es-ES"/>
              </w:rPr>
              <w:t xml:space="preserve"> dirimirá conforme las reglas establecidas en la legislación aplicable y las partes se someten a la jurisdicción de los Tribunales de la República.</w:t>
            </w:r>
          </w:p>
        </w:tc>
      </w:tr>
      <w:tr w:rsidR="00FA4E15" w:rsidRPr="00FA4E15" w:rsidTr="00FA4E15">
        <w:trPr>
          <w:trHeight w:val="330"/>
        </w:trPr>
        <w:tc>
          <w:tcPr>
            <w:tcW w:w="10491" w:type="dxa"/>
            <w:gridSpan w:val="11"/>
            <w:tcBorders>
              <w:top w:val="single" w:sz="8" w:space="0" w:color="auto"/>
              <w:left w:val="single" w:sz="4" w:space="0" w:color="auto"/>
              <w:bottom w:val="single" w:sz="8" w:space="0" w:color="auto"/>
              <w:right w:val="nil"/>
            </w:tcBorders>
            <w:shd w:val="clear" w:color="auto" w:fill="auto"/>
            <w:vAlign w:val="center"/>
            <w:hideMark/>
          </w:tcPr>
          <w:p w:rsidR="00FA4E15" w:rsidRPr="00FA4E15" w:rsidRDefault="00FA4E15" w:rsidP="00FA4E15">
            <w:pPr>
              <w:spacing w:after="0" w:line="240" w:lineRule="auto"/>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LÍNEA PRESUPUESTARIA:</w:t>
            </w:r>
          </w:p>
        </w:tc>
      </w:tr>
      <w:tr w:rsidR="00FA4E15" w:rsidRPr="00FA4E15" w:rsidTr="00FA4E15">
        <w:trPr>
          <w:trHeight w:val="360"/>
        </w:trPr>
        <w:tc>
          <w:tcPr>
            <w:tcW w:w="1560" w:type="dxa"/>
            <w:tcBorders>
              <w:top w:val="single" w:sz="8" w:space="0" w:color="auto"/>
              <w:left w:val="single" w:sz="4" w:space="0" w:color="auto"/>
              <w:bottom w:val="single" w:sz="8" w:space="0" w:color="auto"/>
              <w:right w:val="single" w:sz="8" w:space="0" w:color="auto"/>
            </w:tcBorders>
            <w:shd w:val="clear" w:color="000000" w:fill="D9D9D9"/>
            <w:vAlign w:val="center"/>
            <w:hideMark/>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Año</w:t>
            </w:r>
          </w:p>
        </w:tc>
        <w:tc>
          <w:tcPr>
            <w:tcW w:w="993" w:type="dxa"/>
            <w:tcBorders>
              <w:top w:val="single" w:sz="8" w:space="0" w:color="auto"/>
              <w:left w:val="nil"/>
              <w:bottom w:val="single" w:sz="8" w:space="0" w:color="auto"/>
              <w:right w:val="single" w:sz="8" w:space="0" w:color="auto"/>
            </w:tcBorders>
            <w:shd w:val="clear" w:color="000000" w:fill="D9D9D9"/>
            <w:vAlign w:val="center"/>
            <w:hideMark/>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Tipo</w:t>
            </w:r>
          </w:p>
        </w:tc>
        <w:tc>
          <w:tcPr>
            <w:tcW w:w="1417" w:type="dxa"/>
            <w:tcBorders>
              <w:top w:val="single" w:sz="8" w:space="0" w:color="auto"/>
              <w:left w:val="nil"/>
              <w:bottom w:val="single" w:sz="8" w:space="0" w:color="auto"/>
              <w:right w:val="single" w:sz="8" w:space="0" w:color="auto"/>
            </w:tcBorders>
            <w:shd w:val="clear" w:color="000000" w:fill="D9D9D9"/>
            <w:vAlign w:val="center"/>
            <w:hideMark/>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Programa</w:t>
            </w:r>
          </w:p>
        </w:tc>
        <w:tc>
          <w:tcPr>
            <w:tcW w:w="1134" w:type="dxa"/>
            <w:tcBorders>
              <w:top w:val="single" w:sz="8" w:space="0" w:color="auto"/>
              <w:left w:val="nil"/>
              <w:bottom w:val="single" w:sz="8" w:space="0" w:color="auto"/>
              <w:right w:val="single" w:sz="8" w:space="0" w:color="auto"/>
            </w:tcBorders>
            <w:shd w:val="clear" w:color="000000" w:fill="D9D9D9"/>
            <w:vAlign w:val="center"/>
            <w:hideMark/>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 xml:space="preserve">S. </w:t>
            </w:r>
            <w:proofErr w:type="spellStart"/>
            <w:r w:rsidRPr="00FA4E15">
              <w:rPr>
                <w:rFonts w:ascii="Arial" w:eastAsia="Times New Roman" w:hAnsi="Arial" w:cs="Arial"/>
                <w:b/>
                <w:bCs/>
                <w:sz w:val="18"/>
                <w:szCs w:val="18"/>
                <w:lang w:val="es-ES" w:eastAsia="es-ES"/>
              </w:rPr>
              <w:t>Prog</w:t>
            </w:r>
            <w:proofErr w:type="spellEnd"/>
            <w:r w:rsidRPr="00FA4E15">
              <w:rPr>
                <w:rFonts w:ascii="Arial" w:eastAsia="Times New Roman" w:hAnsi="Arial" w:cs="Arial"/>
                <w:b/>
                <w:bCs/>
                <w:sz w:val="18"/>
                <w:szCs w:val="18"/>
                <w:lang w:val="es-ES" w:eastAsia="es-ES"/>
              </w:rPr>
              <w:t>.</w:t>
            </w:r>
          </w:p>
        </w:tc>
        <w:tc>
          <w:tcPr>
            <w:tcW w:w="851" w:type="dxa"/>
            <w:tcBorders>
              <w:top w:val="single" w:sz="8" w:space="0" w:color="auto"/>
              <w:left w:val="nil"/>
              <w:bottom w:val="single" w:sz="8" w:space="0" w:color="auto"/>
              <w:right w:val="single" w:sz="8" w:space="0" w:color="auto"/>
            </w:tcBorders>
            <w:shd w:val="clear" w:color="000000" w:fill="D9D9D9"/>
            <w:vAlign w:val="center"/>
            <w:hideMark/>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Proyecto</w:t>
            </w:r>
          </w:p>
        </w:tc>
        <w:tc>
          <w:tcPr>
            <w:tcW w:w="1417" w:type="dxa"/>
            <w:tcBorders>
              <w:top w:val="single" w:sz="8" w:space="0" w:color="auto"/>
              <w:left w:val="nil"/>
              <w:bottom w:val="single" w:sz="8" w:space="0" w:color="auto"/>
              <w:right w:val="single" w:sz="8" w:space="0" w:color="auto"/>
            </w:tcBorders>
            <w:shd w:val="clear" w:color="000000" w:fill="D9D9D9"/>
            <w:vAlign w:val="center"/>
            <w:hideMark/>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S.O.G</w:t>
            </w:r>
          </w:p>
        </w:tc>
        <w:tc>
          <w:tcPr>
            <w:tcW w:w="1134" w:type="dxa"/>
            <w:gridSpan w:val="2"/>
            <w:tcBorders>
              <w:top w:val="single" w:sz="8" w:space="0" w:color="auto"/>
              <w:left w:val="nil"/>
              <w:bottom w:val="single" w:sz="8" w:space="0" w:color="auto"/>
              <w:right w:val="single" w:sz="8" w:space="0" w:color="auto"/>
            </w:tcBorders>
            <w:shd w:val="clear" w:color="000000" w:fill="D9D9D9"/>
            <w:vAlign w:val="center"/>
            <w:hideMark/>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F.F.</w:t>
            </w:r>
          </w:p>
        </w:tc>
        <w:tc>
          <w:tcPr>
            <w:tcW w:w="1134" w:type="dxa"/>
            <w:tcBorders>
              <w:top w:val="single" w:sz="8" w:space="0" w:color="auto"/>
              <w:left w:val="nil"/>
              <w:bottom w:val="single" w:sz="8" w:space="0" w:color="auto"/>
              <w:right w:val="single" w:sz="8" w:space="0" w:color="auto"/>
            </w:tcBorders>
            <w:shd w:val="clear" w:color="000000" w:fill="D9D9D9"/>
            <w:vAlign w:val="center"/>
            <w:hideMark/>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O.F.</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A4E15" w:rsidRPr="00FA4E15" w:rsidRDefault="00FA4E15" w:rsidP="00FA4E15">
            <w:pPr>
              <w:spacing w:after="0" w:line="240" w:lineRule="auto"/>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Monto</w:t>
            </w:r>
          </w:p>
        </w:tc>
      </w:tr>
      <w:tr w:rsidR="00FA4E15" w:rsidRPr="00FA4E15" w:rsidTr="006D31A1">
        <w:trPr>
          <w:trHeight w:val="285"/>
        </w:trPr>
        <w:tc>
          <w:tcPr>
            <w:tcW w:w="1560" w:type="dxa"/>
            <w:tcBorders>
              <w:top w:val="nil"/>
              <w:left w:val="single" w:sz="4" w:space="0" w:color="auto"/>
              <w:bottom w:val="single" w:sz="4" w:space="0" w:color="auto"/>
              <w:right w:val="single" w:sz="4" w:space="0" w:color="auto"/>
            </w:tcBorders>
            <w:shd w:val="clear" w:color="auto" w:fill="auto"/>
            <w:vAlign w:val="center"/>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p>
        </w:tc>
        <w:tc>
          <w:tcPr>
            <w:tcW w:w="993" w:type="dxa"/>
            <w:tcBorders>
              <w:top w:val="nil"/>
              <w:left w:val="nil"/>
              <w:bottom w:val="single" w:sz="4" w:space="0" w:color="auto"/>
              <w:right w:val="single" w:sz="4" w:space="0" w:color="auto"/>
            </w:tcBorders>
            <w:shd w:val="clear" w:color="auto" w:fill="auto"/>
            <w:vAlign w:val="center"/>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p>
        </w:tc>
        <w:tc>
          <w:tcPr>
            <w:tcW w:w="1417" w:type="dxa"/>
            <w:tcBorders>
              <w:top w:val="nil"/>
              <w:left w:val="nil"/>
              <w:bottom w:val="single" w:sz="4" w:space="0" w:color="auto"/>
              <w:right w:val="single" w:sz="4" w:space="0" w:color="auto"/>
            </w:tcBorders>
            <w:shd w:val="clear" w:color="auto" w:fill="auto"/>
            <w:vAlign w:val="center"/>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p>
        </w:tc>
        <w:tc>
          <w:tcPr>
            <w:tcW w:w="1134" w:type="dxa"/>
            <w:tcBorders>
              <w:top w:val="nil"/>
              <w:left w:val="nil"/>
              <w:bottom w:val="single" w:sz="4" w:space="0" w:color="auto"/>
              <w:right w:val="single" w:sz="4" w:space="0" w:color="auto"/>
            </w:tcBorders>
            <w:shd w:val="clear" w:color="auto" w:fill="auto"/>
            <w:vAlign w:val="center"/>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p>
        </w:tc>
        <w:tc>
          <w:tcPr>
            <w:tcW w:w="851" w:type="dxa"/>
            <w:tcBorders>
              <w:top w:val="nil"/>
              <w:left w:val="nil"/>
              <w:bottom w:val="single" w:sz="4" w:space="0" w:color="auto"/>
              <w:right w:val="single" w:sz="4" w:space="0" w:color="auto"/>
            </w:tcBorders>
            <w:shd w:val="clear" w:color="auto" w:fill="auto"/>
            <w:vAlign w:val="center"/>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p>
        </w:tc>
        <w:tc>
          <w:tcPr>
            <w:tcW w:w="1417" w:type="dxa"/>
            <w:tcBorders>
              <w:top w:val="nil"/>
              <w:left w:val="nil"/>
              <w:bottom w:val="single" w:sz="4" w:space="0" w:color="auto"/>
              <w:right w:val="single" w:sz="4" w:space="0" w:color="auto"/>
            </w:tcBorders>
            <w:shd w:val="clear" w:color="auto" w:fill="auto"/>
            <w:vAlign w:val="center"/>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p>
        </w:tc>
        <w:tc>
          <w:tcPr>
            <w:tcW w:w="1134" w:type="dxa"/>
            <w:gridSpan w:val="2"/>
            <w:tcBorders>
              <w:top w:val="nil"/>
              <w:left w:val="nil"/>
              <w:bottom w:val="single" w:sz="4" w:space="0" w:color="auto"/>
              <w:right w:val="single" w:sz="4" w:space="0" w:color="auto"/>
            </w:tcBorders>
            <w:shd w:val="clear" w:color="auto" w:fill="auto"/>
            <w:vAlign w:val="center"/>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p>
        </w:tc>
        <w:tc>
          <w:tcPr>
            <w:tcW w:w="1134" w:type="dxa"/>
            <w:tcBorders>
              <w:top w:val="nil"/>
              <w:left w:val="nil"/>
              <w:bottom w:val="single" w:sz="4" w:space="0" w:color="auto"/>
              <w:right w:val="single" w:sz="4" w:space="0" w:color="auto"/>
            </w:tcBorders>
            <w:shd w:val="clear" w:color="auto" w:fill="auto"/>
            <w:vAlign w:val="center"/>
          </w:tcPr>
          <w:p w:rsidR="00FA4E15" w:rsidRPr="00FA4E15" w:rsidRDefault="00FA4E15" w:rsidP="00FA4E15">
            <w:pPr>
              <w:spacing w:after="0" w:line="240" w:lineRule="auto"/>
              <w:jc w:val="center"/>
              <w:rPr>
                <w:rFonts w:ascii="Arial" w:eastAsia="Times New Roman" w:hAnsi="Arial" w:cs="Arial"/>
                <w:b/>
                <w:bCs/>
                <w:sz w:val="18"/>
                <w:szCs w:val="18"/>
                <w:lang w:val="es-ES" w:eastAsia="es-ES"/>
              </w:rPr>
            </w:pPr>
          </w:p>
        </w:tc>
        <w:tc>
          <w:tcPr>
            <w:tcW w:w="851" w:type="dxa"/>
            <w:gridSpan w:val="2"/>
            <w:tcBorders>
              <w:top w:val="nil"/>
              <w:left w:val="nil"/>
              <w:bottom w:val="single" w:sz="4" w:space="0" w:color="auto"/>
              <w:right w:val="single" w:sz="4" w:space="0" w:color="auto"/>
            </w:tcBorders>
            <w:shd w:val="clear" w:color="auto" w:fill="auto"/>
            <w:vAlign w:val="center"/>
          </w:tcPr>
          <w:p w:rsidR="00FA4E15" w:rsidRPr="00FA4E15" w:rsidRDefault="00FA4E15" w:rsidP="00FA4E15">
            <w:pPr>
              <w:spacing w:after="0" w:line="240" w:lineRule="auto"/>
              <w:rPr>
                <w:rFonts w:ascii="Arial" w:eastAsia="Times New Roman" w:hAnsi="Arial" w:cs="Arial"/>
                <w:b/>
                <w:bCs/>
                <w:sz w:val="18"/>
                <w:szCs w:val="18"/>
                <w:lang w:val="es-ES" w:eastAsia="es-ES"/>
              </w:rPr>
            </w:pPr>
          </w:p>
        </w:tc>
      </w:tr>
      <w:tr w:rsidR="00FA4E15" w:rsidRPr="00FA4E15" w:rsidTr="00FA4E15">
        <w:trPr>
          <w:trHeight w:val="285"/>
        </w:trPr>
        <w:tc>
          <w:tcPr>
            <w:tcW w:w="1560" w:type="dxa"/>
            <w:tcBorders>
              <w:top w:val="nil"/>
              <w:left w:val="single" w:sz="4" w:space="0" w:color="auto"/>
              <w:bottom w:val="nil"/>
              <w:right w:val="nil"/>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 </w:t>
            </w:r>
          </w:p>
        </w:tc>
        <w:tc>
          <w:tcPr>
            <w:tcW w:w="993" w:type="dxa"/>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sz w:val="20"/>
                <w:szCs w:val="20"/>
                <w:lang w:val="es-ES" w:eastAsia="es-ES"/>
              </w:rPr>
            </w:pPr>
          </w:p>
        </w:tc>
        <w:tc>
          <w:tcPr>
            <w:tcW w:w="1417" w:type="dxa"/>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c>
          <w:tcPr>
            <w:tcW w:w="1134" w:type="dxa"/>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c>
          <w:tcPr>
            <w:tcW w:w="851" w:type="dxa"/>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c>
          <w:tcPr>
            <w:tcW w:w="1417" w:type="dxa"/>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c>
          <w:tcPr>
            <w:tcW w:w="1134" w:type="dxa"/>
            <w:gridSpan w:val="2"/>
            <w:tcBorders>
              <w:top w:val="nil"/>
              <w:left w:val="single" w:sz="8" w:space="0" w:color="auto"/>
              <w:bottom w:val="single" w:sz="8" w:space="0" w:color="auto"/>
              <w:right w:val="single" w:sz="4" w:space="0" w:color="auto"/>
            </w:tcBorders>
            <w:shd w:val="clear" w:color="auto" w:fill="auto"/>
            <w:noWrap/>
            <w:vAlign w:val="center"/>
            <w:hideMark/>
          </w:tcPr>
          <w:p w:rsidR="00FA4E15" w:rsidRPr="00FA4E15" w:rsidRDefault="00FA4E15" w:rsidP="00FA4E15">
            <w:pPr>
              <w:spacing w:after="0" w:line="240" w:lineRule="auto"/>
              <w:jc w:val="center"/>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Total:</w:t>
            </w:r>
          </w:p>
        </w:tc>
        <w:tc>
          <w:tcPr>
            <w:tcW w:w="1134" w:type="dxa"/>
            <w:tcBorders>
              <w:top w:val="nil"/>
              <w:left w:val="nil"/>
              <w:bottom w:val="single" w:sz="8" w:space="0" w:color="auto"/>
              <w:right w:val="nil"/>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rsidR="00FA4E15" w:rsidRPr="00FA4E15" w:rsidRDefault="00FA4E15" w:rsidP="006D31A1">
            <w:pPr>
              <w:spacing w:after="0" w:line="240" w:lineRule="auto"/>
              <w:rPr>
                <w:rFonts w:ascii="Arial" w:eastAsia="Times New Roman" w:hAnsi="Arial" w:cs="Arial"/>
                <w:b/>
                <w:bCs/>
                <w:sz w:val="18"/>
                <w:szCs w:val="18"/>
                <w:lang w:val="es-ES" w:eastAsia="es-ES"/>
              </w:rPr>
            </w:pPr>
            <w:r w:rsidRPr="00FA4E15">
              <w:rPr>
                <w:rFonts w:ascii="Arial" w:eastAsia="Times New Roman" w:hAnsi="Arial" w:cs="Arial"/>
                <w:b/>
                <w:bCs/>
                <w:sz w:val="18"/>
                <w:szCs w:val="18"/>
                <w:lang w:val="es-ES" w:eastAsia="es-ES"/>
              </w:rPr>
              <w:t xml:space="preserve">                                 </w:t>
            </w:r>
          </w:p>
        </w:tc>
      </w:tr>
      <w:tr w:rsidR="00FA4E15" w:rsidRPr="00FA4E15" w:rsidTr="00FA4E15">
        <w:trPr>
          <w:trHeight w:val="360"/>
        </w:trPr>
        <w:tc>
          <w:tcPr>
            <w:tcW w:w="3970" w:type="dxa"/>
            <w:gridSpan w:val="3"/>
            <w:vMerge w:val="restart"/>
            <w:tcBorders>
              <w:top w:val="single" w:sz="8" w:space="0" w:color="auto"/>
              <w:left w:val="single" w:sz="4" w:space="0" w:color="auto"/>
              <w:bottom w:val="dotted" w:sz="4" w:space="0" w:color="000000"/>
              <w:right w:val="single" w:sz="8" w:space="0" w:color="000000"/>
            </w:tcBorders>
            <w:shd w:val="clear" w:color="auto" w:fill="auto"/>
            <w:noWrap/>
            <w:vAlign w:val="center"/>
            <w:hideMark/>
          </w:tcPr>
          <w:p w:rsidR="00FA4E15" w:rsidRPr="00FA4E15" w:rsidRDefault="00FA4E15" w:rsidP="00FA4E15">
            <w:pPr>
              <w:spacing w:after="0" w:line="240" w:lineRule="auto"/>
              <w:jc w:val="center"/>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 </w:t>
            </w:r>
          </w:p>
        </w:tc>
        <w:tc>
          <w:tcPr>
            <w:tcW w:w="4536" w:type="dxa"/>
            <w:gridSpan w:val="5"/>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FA4E15" w:rsidRPr="00FA4E15" w:rsidRDefault="00FA4E15" w:rsidP="00FA4E15">
            <w:pPr>
              <w:spacing w:after="0" w:line="240" w:lineRule="auto"/>
              <w:jc w:val="center"/>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 </w:t>
            </w:r>
          </w:p>
        </w:tc>
        <w:tc>
          <w:tcPr>
            <w:tcW w:w="1985" w:type="dxa"/>
            <w:gridSpan w:val="3"/>
            <w:vMerge w:val="restart"/>
            <w:tcBorders>
              <w:top w:val="single" w:sz="8" w:space="0" w:color="auto"/>
              <w:left w:val="nil"/>
              <w:bottom w:val="dotted" w:sz="4" w:space="0" w:color="000000"/>
              <w:right w:val="nil"/>
            </w:tcBorders>
            <w:shd w:val="clear" w:color="auto" w:fill="auto"/>
            <w:noWrap/>
            <w:vAlign w:val="center"/>
            <w:hideMark/>
          </w:tcPr>
          <w:p w:rsidR="00FA4E15" w:rsidRPr="00FA4E15" w:rsidRDefault="00FA4E15" w:rsidP="00FA4E15">
            <w:pPr>
              <w:spacing w:after="0" w:line="240" w:lineRule="auto"/>
              <w:jc w:val="center"/>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 </w:t>
            </w:r>
          </w:p>
        </w:tc>
      </w:tr>
      <w:tr w:rsidR="00FA4E15" w:rsidRPr="00FA4E15" w:rsidTr="00FA4E15">
        <w:trPr>
          <w:trHeight w:val="360"/>
        </w:trPr>
        <w:tc>
          <w:tcPr>
            <w:tcW w:w="3970" w:type="dxa"/>
            <w:gridSpan w:val="3"/>
            <w:vMerge/>
            <w:tcBorders>
              <w:top w:val="single" w:sz="8" w:space="0" w:color="auto"/>
              <w:left w:val="single" w:sz="4" w:space="0" w:color="auto"/>
              <w:bottom w:val="dotted" w:sz="4" w:space="0" w:color="000000"/>
              <w:right w:val="single" w:sz="8" w:space="0" w:color="000000"/>
            </w:tcBorders>
            <w:vAlign w:val="center"/>
            <w:hideMark/>
          </w:tcPr>
          <w:p w:rsidR="00FA4E15" w:rsidRPr="00FA4E15" w:rsidRDefault="00FA4E15" w:rsidP="00FA4E15">
            <w:pPr>
              <w:spacing w:after="0" w:line="240" w:lineRule="auto"/>
              <w:rPr>
                <w:rFonts w:ascii="Arial" w:eastAsia="Times New Roman" w:hAnsi="Arial" w:cs="Arial"/>
                <w:sz w:val="20"/>
                <w:szCs w:val="20"/>
                <w:lang w:val="es-ES" w:eastAsia="es-ES"/>
              </w:rPr>
            </w:pPr>
          </w:p>
        </w:tc>
        <w:tc>
          <w:tcPr>
            <w:tcW w:w="4536" w:type="dxa"/>
            <w:gridSpan w:val="5"/>
            <w:vMerge/>
            <w:tcBorders>
              <w:top w:val="single" w:sz="8" w:space="0" w:color="auto"/>
              <w:left w:val="single" w:sz="8" w:space="0" w:color="auto"/>
              <w:bottom w:val="dotted" w:sz="4" w:space="0" w:color="000000"/>
              <w:right w:val="single" w:sz="8" w:space="0" w:color="000000"/>
            </w:tcBorders>
            <w:vAlign w:val="center"/>
            <w:hideMark/>
          </w:tcPr>
          <w:p w:rsidR="00FA4E15" w:rsidRPr="00FA4E15" w:rsidRDefault="00FA4E15" w:rsidP="00FA4E15">
            <w:pPr>
              <w:spacing w:after="0" w:line="240" w:lineRule="auto"/>
              <w:rPr>
                <w:rFonts w:ascii="Arial" w:eastAsia="Times New Roman" w:hAnsi="Arial" w:cs="Arial"/>
                <w:sz w:val="20"/>
                <w:szCs w:val="20"/>
                <w:lang w:val="es-ES" w:eastAsia="es-ES"/>
              </w:rPr>
            </w:pPr>
          </w:p>
        </w:tc>
        <w:tc>
          <w:tcPr>
            <w:tcW w:w="1985" w:type="dxa"/>
            <w:gridSpan w:val="3"/>
            <w:vMerge/>
            <w:tcBorders>
              <w:top w:val="single" w:sz="8" w:space="0" w:color="auto"/>
              <w:left w:val="nil"/>
              <w:bottom w:val="dotted" w:sz="4" w:space="0" w:color="000000"/>
              <w:right w:val="nil"/>
            </w:tcBorders>
            <w:vAlign w:val="center"/>
            <w:hideMark/>
          </w:tcPr>
          <w:p w:rsidR="00FA4E15" w:rsidRPr="00FA4E15" w:rsidRDefault="00FA4E15" w:rsidP="00FA4E15">
            <w:pPr>
              <w:spacing w:after="0" w:line="240" w:lineRule="auto"/>
              <w:rPr>
                <w:rFonts w:ascii="Arial" w:eastAsia="Times New Roman" w:hAnsi="Arial" w:cs="Arial"/>
                <w:sz w:val="20"/>
                <w:szCs w:val="20"/>
                <w:lang w:val="es-ES" w:eastAsia="es-ES"/>
              </w:rPr>
            </w:pPr>
          </w:p>
        </w:tc>
      </w:tr>
      <w:tr w:rsidR="00FA4E15" w:rsidRPr="00FA4E15" w:rsidTr="00FA4E15">
        <w:trPr>
          <w:trHeight w:val="360"/>
        </w:trPr>
        <w:tc>
          <w:tcPr>
            <w:tcW w:w="3970" w:type="dxa"/>
            <w:gridSpan w:val="3"/>
            <w:tcBorders>
              <w:top w:val="dotted" w:sz="4" w:space="0" w:color="auto"/>
              <w:left w:val="single" w:sz="4" w:space="0" w:color="auto"/>
              <w:bottom w:val="single" w:sz="4" w:space="0" w:color="auto"/>
              <w:right w:val="single" w:sz="8" w:space="0" w:color="000000"/>
            </w:tcBorders>
            <w:shd w:val="clear" w:color="auto" w:fill="auto"/>
            <w:noWrap/>
            <w:vAlign w:val="center"/>
            <w:hideMark/>
          </w:tcPr>
          <w:p w:rsidR="00FA4E15" w:rsidRPr="00FA4E15" w:rsidRDefault="00FA4E15" w:rsidP="00FA4E15">
            <w:pPr>
              <w:spacing w:after="0" w:line="240" w:lineRule="auto"/>
              <w:jc w:val="center"/>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FIRMA PROVEEDOR</w:t>
            </w:r>
          </w:p>
        </w:tc>
        <w:tc>
          <w:tcPr>
            <w:tcW w:w="4536" w:type="dxa"/>
            <w:gridSpan w:val="5"/>
            <w:tcBorders>
              <w:top w:val="dotted" w:sz="4" w:space="0" w:color="auto"/>
              <w:left w:val="nil"/>
              <w:bottom w:val="single" w:sz="4" w:space="0" w:color="auto"/>
              <w:right w:val="single" w:sz="8" w:space="0" w:color="000000"/>
            </w:tcBorders>
            <w:shd w:val="clear" w:color="auto" w:fill="auto"/>
            <w:noWrap/>
            <w:vAlign w:val="center"/>
            <w:hideMark/>
          </w:tcPr>
          <w:p w:rsidR="00FA4E15" w:rsidRPr="00FA4E15" w:rsidRDefault="00FA4E15" w:rsidP="00FA4E15">
            <w:pPr>
              <w:spacing w:after="0" w:line="240" w:lineRule="auto"/>
              <w:jc w:val="center"/>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FECHA DE RECEPCIÓN DEL PROVEEDOR</w:t>
            </w:r>
          </w:p>
        </w:tc>
        <w:tc>
          <w:tcPr>
            <w:tcW w:w="1985" w:type="dxa"/>
            <w:gridSpan w:val="3"/>
            <w:tcBorders>
              <w:top w:val="dotted" w:sz="4" w:space="0" w:color="auto"/>
              <w:left w:val="nil"/>
              <w:bottom w:val="single" w:sz="4" w:space="0" w:color="auto"/>
              <w:right w:val="nil"/>
            </w:tcBorders>
            <w:shd w:val="clear" w:color="auto" w:fill="auto"/>
            <w:noWrap/>
            <w:vAlign w:val="center"/>
            <w:hideMark/>
          </w:tcPr>
          <w:p w:rsidR="00FA4E15" w:rsidRPr="00FA4E15" w:rsidRDefault="00FA4E15" w:rsidP="00FA4E15">
            <w:pPr>
              <w:spacing w:after="0" w:line="240" w:lineRule="auto"/>
              <w:jc w:val="center"/>
              <w:rPr>
                <w:rFonts w:ascii="Arial" w:eastAsia="Times New Roman" w:hAnsi="Arial" w:cs="Arial"/>
                <w:sz w:val="20"/>
                <w:szCs w:val="20"/>
                <w:lang w:val="es-ES" w:eastAsia="es-ES"/>
              </w:rPr>
            </w:pPr>
            <w:r w:rsidRPr="00FA4E15">
              <w:rPr>
                <w:rFonts w:ascii="Arial" w:eastAsia="Times New Roman" w:hAnsi="Arial" w:cs="Arial"/>
                <w:sz w:val="20"/>
                <w:szCs w:val="20"/>
                <w:lang w:val="es-ES" w:eastAsia="es-ES"/>
              </w:rPr>
              <w:t xml:space="preserve">FIRMA POR LA ENTIDAD </w:t>
            </w:r>
          </w:p>
        </w:tc>
      </w:tr>
      <w:tr w:rsidR="00FA4E15" w:rsidRPr="00FA4E15" w:rsidTr="00FA4E15">
        <w:trPr>
          <w:trHeight w:val="570"/>
        </w:trPr>
        <w:tc>
          <w:tcPr>
            <w:tcW w:w="10491" w:type="dxa"/>
            <w:gridSpan w:val="11"/>
            <w:tcBorders>
              <w:top w:val="nil"/>
              <w:left w:val="nil"/>
              <w:bottom w:val="nil"/>
              <w:right w:val="nil"/>
            </w:tcBorders>
            <w:shd w:val="clear" w:color="auto" w:fill="auto"/>
            <w:vAlign w:val="center"/>
            <w:hideMark/>
          </w:tcPr>
          <w:p w:rsidR="00FA4E15" w:rsidRPr="00FA4E15" w:rsidRDefault="00FA4E15" w:rsidP="00FA4E15">
            <w:pPr>
              <w:spacing w:after="0" w:line="240" w:lineRule="auto"/>
              <w:rPr>
                <w:rFonts w:ascii="Arial" w:eastAsia="Times New Roman" w:hAnsi="Arial" w:cs="Arial"/>
                <w:sz w:val="20"/>
                <w:szCs w:val="20"/>
                <w:lang w:val="es-ES" w:eastAsia="es-ES"/>
              </w:rPr>
            </w:pPr>
            <w:proofErr w:type="spellStart"/>
            <w:r w:rsidRPr="00FA4E15">
              <w:rPr>
                <w:rFonts w:ascii="Arial" w:eastAsia="Times New Roman" w:hAnsi="Arial" w:cs="Arial"/>
                <w:sz w:val="20"/>
                <w:szCs w:val="20"/>
                <w:lang w:val="es-ES" w:eastAsia="es-ES"/>
              </w:rPr>
              <w:t>Obs</w:t>
            </w:r>
            <w:proofErr w:type="spellEnd"/>
            <w:r w:rsidRPr="00FA4E15">
              <w:rPr>
                <w:rFonts w:ascii="Arial" w:eastAsia="Times New Roman" w:hAnsi="Arial" w:cs="Arial"/>
                <w:sz w:val="20"/>
                <w:szCs w:val="20"/>
                <w:lang w:val="es-ES" w:eastAsia="es-ES"/>
              </w:rPr>
              <w:t>.  1. Todos los cuadros del presente documento, a los efectos de su validez, deben ser debidamente llenados y firmados, según corresponda.</w:t>
            </w:r>
          </w:p>
        </w:tc>
      </w:tr>
      <w:tr w:rsidR="00FA4E15" w:rsidRPr="00FA4E15" w:rsidTr="00FA4E15">
        <w:trPr>
          <w:trHeight w:val="360"/>
        </w:trPr>
        <w:tc>
          <w:tcPr>
            <w:tcW w:w="1560" w:type="dxa"/>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Arial" w:eastAsia="Times New Roman" w:hAnsi="Arial" w:cs="Arial"/>
                <w:sz w:val="20"/>
                <w:szCs w:val="20"/>
                <w:lang w:val="es-ES" w:eastAsia="es-ES"/>
              </w:rPr>
            </w:pPr>
          </w:p>
        </w:tc>
        <w:tc>
          <w:tcPr>
            <w:tcW w:w="993" w:type="dxa"/>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c>
          <w:tcPr>
            <w:tcW w:w="1417" w:type="dxa"/>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c>
          <w:tcPr>
            <w:tcW w:w="1134" w:type="dxa"/>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c>
          <w:tcPr>
            <w:tcW w:w="851" w:type="dxa"/>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c>
          <w:tcPr>
            <w:tcW w:w="1417" w:type="dxa"/>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c>
          <w:tcPr>
            <w:tcW w:w="1134" w:type="dxa"/>
            <w:gridSpan w:val="2"/>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c>
          <w:tcPr>
            <w:tcW w:w="1134" w:type="dxa"/>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c>
          <w:tcPr>
            <w:tcW w:w="851" w:type="dxa"/>
            <w:gridSpan w:val="2"/>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r>
      <w:tr w:rsidR="00FA4E15" w:rsidRPr="00FA4E15" w:rsidTr="00FA4E15">
        <w:trPr>
          <w:trHeight w:val="360"/>
        </w:trPr>
        <w:tc>
          <w:tcPr>
            <w:tcW w:w="1560" w:type="dxa"/>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c>
          <w:tcPr>
            <w:tcW w:w="993" w:type="dxa"/>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c>
          <w:tcPr>
            <w:tcW w:w="1417" w:type="dxa"/>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c>
          <w:tcPr>
            <w:tcW w:w="1134" w:type="dxa"/>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c>
          <w:tcPr>
            <w:tcW w:w="851" w:type="dxa"/>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c>
          <w:tcPr>
            <w:tcW w:w="1417" w:type="dxa"/>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c>
          <w:tcPr>
            <w:tcW w:w="1134" w:type="dxa"/>
            <w:gridSpan w:val="2"/>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c>
          <w:tcPr>
            <w:tcW w:w="1134" w:type="dxa"/>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c>
          <w:tcPr>
            <w:tcW w:w="851" w:type="dxa"/>
            <w:gridSpan w:val="2"/>
            <w:tcBorders>
              <w:top w:val="nil"/>
              <w:left w:val="nil"/>
              <w:bottom w:val="nil"/>
              <w:right w:val="nil"/>
            </w:tcBorders>
            <w:shd w:val="clear" w:color="auto" w:fill="auto"/>
            <w:noWrap/>
            <w:vAlign w:val="center"/>
            <w:hideMark/>
          </w:tcPr>
          <w:p w:rsidR="00FA4E15" w:rsidRPr="00FA4E15" w:rsidRDefault="00FA4E15" w:rsidP="00FA4E15">
            <w:pPr>
              <w:spacing w:after="0" w:line="240" w:lineRule="auto"/>
              <w:rPr>
                <w:rFonts w:ascii="Times New Roman" w:eastAsia="Times New Roman" w:hAnsi="Times New Roman" w:cs="Times New Roman"/>
                <w:sz w:val="20"/>
                <w:szCs w:val="20"/>
                <w:lang w:val="es-ES" w:eastAsia="es-ES"/>
              </w:rPr>
            </w:pPr>
          </w:p>
        </w:tc>
      </w:tr>
    </w:tbl>
    <w:p w:rsidR="00006725" w:rsidRDefault="00006725" w:rsidP="00006725">
      <w:pPr>
        <w:spacing w:after="0" w:line="240" w:lineRule="auto"/>
        <w:jc w:val="both"/>
        <w:rPr>
          <w:rFonts w:ascii="Calibri" w:eastAsia="Times New Roman" w:hAnsi="Calibri" w:cs="Times New Roman"/>
          <w:sz w:val="16"/>
          <w:szCs w:val="16"/>
          <w:lang w:val="es-ES" w:eastAsia="es-ES"/>
        </w:rPr>
      </w:pPr>
      <w:bookmarkStart w:id="0" w:name="_GoBack"/>
      <w:bookmarkEnd w:id="0"/>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FA4E15">
      <w:headerReference w:type="default" r:id="rId8"/>
      <w:footerReference w:type="default" r:id="rId9"/>
      <w:pgSz w:w="12240" w:h="20160" w:code="5"/>
      <w:pgMar w:top="2644" w:right="1701" w:bottom="1417"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FEB" w:rsidRDefault="002F6FEB">
      <w:pPr>
        <w:spacing w:after="0" w:line="240" w:lineRule="auto"/>
      </w:pPr>
      <w:r>
        <w:separator/>
      </w:r>
    </w:p>
  </w:endnote>
  <w:endnote w:type="continuationSeparator" w:id="0">
    <w:p w:rsidR="002F6FEB" w:rsidRDefault="002F6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6D31A1" w:rsidRPr="006D31A1">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FEB" w:rsidRDefault="002F6FEB">
      <w:pPr>
        <w:spacing w:after="0" w:line="240" w:lineRule="auto"/>
      </w:pPr>
      <w:r>
        <w:separator/>
      </w:r>
    </w:p>
  </w:footnote>
  <w:footnote w:type="continuationSeparator" w:id="0">
    <w:p w:rsidR="002F6FEB" w:rsidRDefault="002F6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15" w:rsidRDefault="00FA4E15" w:rsidP="00FA4E15">
    <w:pPr>
      <w:pBdr>
        <w:bottom w:val="single" w:sz="12" w:space="1" w:color="auto"/>
      </w:pBdr>
      <w:shd w:val="clear" w:color="auto" w:fill="FFFFFF"/>
      <w:tabs>
        <w:tab w:val="left" w:pos="2175"/>
        <w:tab w:val="center" w:pos="4420"/>
      </w:tabs>
      <w:spacing w:after="0" w:line="240" w:lineRule="auto"/>
      <w:jc w:val="center"/>
      <w:rPr>
        <w:noProof/>
        <w:color w:val="222222"/>
        <w:lang w:val="es-ES" w:eastAsia="es-ES"/>
      </w:rPr>
    </w:pPr>
    <w:r>
      <w:rPr>
        <w:noProof/>
        <w:color w:val="222222"/>
        <w:lang w:val="es-ES" w:eastAsia="es-ES"/>
      </w:rPr>
      <w:drawing>
        <wp:inline distT="0" distB="0" distL="0" distR="0" wp14:anchorId="59DFF975" wp14:editId="0071F312">
          <wp:extent cx="940435" cy="1069975"/>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0435" cy="1069975"/>
                  </a:xfrm>
                  <a:prstGeom prst="rect">
                    <a:avLst/>
                  </a:prstGeom>
                  <a:noFill/>
                  <a:ln>
                    <a:noFill/>
                  </a:ln>
                </pic:spPr>
              </pic:pic>
            </a:graphicData>
          </a:graphic>
        </wp:inline>
      </w:drawing>
    </w:r>
  </w:p>
  <w:p w:rsidR="00FA4E15" w:rsidRPr="00384946" w:rsidRDefault="00FA4E15" w:rsidP="00FA4E15">
    <w:pPr>
      <w:pBdr>
        <w:bottom w:val="single" w:sz="12" w:space="1" w:color="auto"/>
      </w:pBdr>
      <w:shd w:val="clear" w:color="auto" w:fill="FFFFFF"/>
      <w:spacing w:after="0" w:line="240" w:lineRule="auto"/>
      <w:jc w:val="center"/>
      <w:rPr>
        <w:rFonts w:ascii="Broadway" w:hAnsi="Broadway"/>
        <w:noProof/>
        <w:color w:val="002060"/>
        <w:lang w:val="es-ES" w:eastAsia="es-ES"/>
      </w:rPr>
    </w:pPr>
    <w:r w:rsidRPr="00384946">
      <w:rPr>
        <w:rFonts w:ascii="Broadway" w:hAnsi="Broadway"/>
        <w:noProof/>
        <w:color w:val="002060"/>
        <w:lang w:val="es-ES" w:eastAsia="es-ES"/>
      </w:rPr>
      <w:t xml:space="preserve">Unidad Operativa de Contrataciones </w:t>
    </w:r>
  </w:p>
  <w:p w:rsidR="00FA4E15" w:rsidRPr="00D6038E" w:rsidRDefault="00FA4E15" w:rsidP="00FA4E15">
    <w:pPr>
      <w:pBdr>
        <w:bottom w:val="single" w:sz="12" w:space="1" w:color="auto"/>
      </w:pBdr>
      <w:shd w:val="clear" w:color="auto" w:fill="FFFFFF"/>
      <w:spacing w:after="0" w:line="240" w:lineRule="auto"/>
      <w:jc w:val="center"/>
      <w:rPr>
        <w:rFonts w:ascii="Arial Narrow" w:hAnsi="Arial Narrow"/>
        <w:b/>
        <w:i/>
        <w:color w:val="222222"/>
        <w:lang w:val="es-ES" w:eastAsia="es-PY"/>
      </w:rPr>
    </w:pPr>
    <w:r w:rsidRPr="00D6038E">
      <w:rPr>
        <w:rFonts w:ascii="Arial Narrow" w:hAnsi="Arial Narrow"/>
        <w:b/>
        <w:i/>
        <w:color w:val="222222"/>
        <w:lang w:val="es-ES" w:eastAsia="es-PY"/>
      </w:rPr>
      <w:t xml:space="preserve">Calle Itapúa Esq. Paraguay </w:t>
    </w:r>
  </w:p>
  <w:p w:rsidR="00CF1418" w:rsidRPr="00FA4E15" w:rsidRDefault="00FA4E15" w:rsidP="00FA4E15">
    <w:pPr>
      <w:pBdr>
        <w:bottom w:val="single" w:sz="12" w:space="1" w:color="auto"/>
      </w:pBdr>
      <w:shd w:val="clear" w:color="auto" w:fill="FFFFFF"/>
      <w:spacing w:after="0" w:line="240" w:lineRule="auto"/>
      <w:jc w:val="center"/>
      <w:rPr>
        <w:rFonts w:ascii="Arial Narrow" w:hAnsi="Arial Narrow"/>
        <w:b/>
        <w:i/>
        <w:color w:val="222222"/>
        <w:lang w:val="es-ES" w:eastAsia="es-PY"/>
      </w:rPr>
    </w:pPr>
    <w:r w:rsidRPr="00D6038E">
      <w:rPr>
        <w:rFonts w:ascii="Arial Narrow" w:hAnsi="Arial Narrow"/>
        <w:b/>
        <w:i/>
        <w:color w:val="222222"/>
        <w:lang w:val="es-ES" w:eastAsia="es-PY"/>
      </w:rPr>
      <w:t xml:space="preserve">E-mail: </w:t>
    </w:r>
    <w:hyperlink r:id="rId2" w:history="1">
      <w:r w:rsidRPr="004869BA">
        <w:rPr>
          <w:rStyle w:val="Hipervnculo"/>
          <w:rFonts w:ascii="Arial Narrow" w:hAnsi="Arial Narrow"/>
          <w:b/>
          <w:i/>
          <w:lang w:val="es-ES" w:eastAsia="es-PY"/>
        </w:rPr>
        <w:t>munifram@gmail.com</w:t>
      </w:r>
    </w:hyperlink>
    <w:r w:rsidRPr="00D6038E">
      <w:rPr>
        <w:rFonts w:ascii="Arial Narrow" w:hAnsi="Arial Narrow"/>
        <w:b/>
        <w:i/>
        <w:color w:val="222222"/>
        <w:lang w:val="es-ES" w:eastAsia="es-PY"/>
      </w:rPr>
      <w:t xml:space="preserve"> T</w:t>
    </w:r>
    <w:r>
      <w:rPr>
        <w:rFonts w:ascii="Arial Narrow" w:hAnsi="Arial Narrow"/>
        <w:b/>
        <w:i/>
        <w:color w:val="222222"/>
        <w:lang w:val="es-ES" w:eastAsia="es-PY"/>
      </w:rPr>
      <w:t>elefax: (0761) 265 235 / 265 243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1836A3"/>
    <w:rsid w:val="001A3EC5"/>
    <w:rsid w:val="002E0965"/>
    <w:rsid w:val="002F6FEB"/>
    <w:rsid w:val="0037272C"/>
    <w:rsid w:val="003B2886"/>
    <w:rsid w:val="003F099C"/>
    <w:rsid w:val="004A3B6A"/>
    <w:rsid w:val="004B7754"/>
    <w:rsid w:val="005071F4"/>
    <w:rsid w:val="00514BBC"/>
    <w:rsid w:val="00541156"/>
    <w:rsid w:val="006052E3"/>
    <w:rsid w:val="006C0308"/>
    <w:rsid w:val="006D31A1"/>
    <w:rsid w:val="006E44CF"/>
    <w:rsid w:val="006F7B7A"/>
    <w:rsid w:val="00715D2F"/>
    <w:rsid w:val="00722AAB"/>
    <w:rsid w:val="00725621"/>
    <w:rsid w:val="007274C2"/>
    <w:rsid w:val="007D6DCC"/>
    <w:rsid w:val="00820B5F"/>
    <w:rsid w:val="00851147"/>
    <w:rsid w:val="00867AD0"/>
    <w:rsid w:val="00884FE3"/>
    <w:rsid w:val="00885319"/>
    <w:rsid w:val="009A2186"/>
    <w:rsid w:val="009B7607"/>
    <w:rsid w:val="009E6A01"/>
    <w:rsid w:val="00A67B33"/>
    <w:rsid w:val="00B544BE"/>
    <w:rsid w:val="00BA46BD"/>
    <w:rsid w:val="00BB45E5"/>
    <w:rsid w:val="00BE28DE"/>
    <w:rsid w:val="00BF3DA9"/>
    <w:rsid w:val="00C66D3E"/>
    <w:rsid w:val="00C80A1F"/>
    <w:rsid w:val="00C86C4E"/>
    <w:rsid w:val="00D726EC"/>
    <w:rsid w:val="00DA014B"/>
    <w:rsid w:val="00DA324A"/>
    <w:rsid w:val="00DB4B03"/>
    <w:rsid w:val="00DC4449"/>
    <w:rsid w:val="00DC70C2"/>
    <w:rsid w:val="00DE5E8B"/>
    <w:rsid w:val="00F0503D"/>
    <w:rsid w:val="00FA4E15"/>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styleId="Hipervnculo">
    <w:name w:val="Hyperlink"/>
    <w:basedOn w:val="Fuentedeprrafopredeter"/>
    <w:uiPriority w:val="99"/>
    <w:unhideWhenUsed/>
    <w:rsid w:val="00FA4E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627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munifram@gmail.com" TargetMode="External"/><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3090</Words>
  <Characters>16995</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20045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Edgar</cp:lastModifiedBy>
  <cp:revision>3</cp:revision>
  <dcterms:created xsi:type="dcterms:W3CDTF">2017-03-06T16:56:00Z</dcterms:created>
  <dcterms:modified xsi:type="dcterms:W3CDTF">2017-03-08T12:12:00Z</dcterms:modified>
</cp:coreProperties>
</file>