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BEE" w:rsidRPr="00355AA1" w:rsidRDefault="00935DBA" w:rsidP="00355AA1">
      <w:pPr>
        <w:spacing w:before="240" w:after="120"/>
        <w:jc w:val="center"/>
        <w:rPr>
          <w:rFonts w:ascii="Cambria" w:hAnsi="Cambria"/>
          <w:b/>
          <w:bCs/>
          <w:color w:val="365F91"/>
          <w:sz w:val="28"/>
          <w:szCs w:val="32"/>
        </w:rPr>
      </w:pPr>
      <w:r w:rsidRPr="00355AA1">
        <w:rPr>
          <w:rFonts w:ascii="Cambria" w:hAnsi="Cambria"/>
          <w:b/>
          <w:bCs/>
          <w:color w:val="365F91"/>
          <w:sz w:val="28"/>
          <w:szCs w:val="32"/>
        </w:rPr>
        <w:t>Términos de Referencia (T</w:t>
      </w:r>
      <w:r w:rsidR="007B3885" w:rsidRPr="00355AA1">
        <w:rPr>
          <w:rFonts w:ascii="Cambria" w:hAnsi="Cambria"/>
          <w:b/>
          <w:bCs/>
          <w:color w:val="365F91"/>
          <w:sz w:val="28"/>
          <w:szCs w:val="32"/>
        </w:rPr>
        <w:t>D</w:t>
      </w:r>
      <w:r w:rsidRPr="00355AA1">
        <w:rPr>
          <w:rFonts w:ascii="Cambria" w:hAnsi="Cambria"/>
          <w:b/>
          <w:bCs/>
          <w:color w:val="365F91"/>
          <w:sz w:val="28"/>
          <w:szCs w:val="32"/>
        </w:rPr>
        <w:t>R)</w:t>
      </w:r>
    </w:p>
    <w:p w:rsidR="006F762F" w:rsidRDefault="003870D5" w:rsidP="006F762F">
      <w:pPr>
        <w:spacing w:before="240" w:after="120"/>
        <w:jc w:val="center"/>
        <w:rPr>
          <w:rFonts w:ascii="Cambria" w:hAnsi="Cambria"/>
          <w:b/>
          <w:bCs/>
          <w:color w:val="365F91"/>
          <w:sz w:val="28"/>
          <w:szCs w:val="32"/>
        </w:rPr>
      </w:pPr>
      <w:bookmarkStart w:id="0" w:name="_GoBack"/>
      <w:bookmarkEnd w:id="0"/>
      <w:r w:rsidRPr="00355AA1">
        <w:rPr>
          <w:rFonts w:ascii="Cambria" w:hAnsi="Cambria"/>
          <w:b/>
          <w:bCs/>
          <w:color w:val="365F91"/>
          <w:sz w:val="28"/>
          <w:szCs w:val="32"/>
        </w:rPr>
        <w:t xml:space="preserve"> </w:t>
      </w:r>
      <w:r w:rsidR="00464775" w:rsidRPr="00355AA1">
        <w:rPr>
          <w:rFonts w:ascii="Cambria" w:hAnsi="Cambria"/>
          <w:b/>
          <w:bCs/>
          <w:color w:val="365F91"/>
          <w:sz w:val="28"/>
          <w:szCs w:val="32"/>
        </w:rPr>
        <w:t>“CONSULTORÍA PARA LA EVALUACIÓN DE DISEÑO DE</w:t>
      </w:r>
      <w:r w:rsidR="006832F3">
        <w:rPr>
          <w:rFonts w:ascii="Cambria" w:hAnsi="Cambria"/>
          <w:b/>
          <w:bCs/>
          <w:color w:val="365F91"/>
          <w:sz w:val="28"/>
          <w:szCs w:val="32"/>
        </w:rPr>
        <w:t>L MINISTERI</w:t>
      </w:r>
      <w:r w:rsidR="006F762F">
        <w:rPr>
          <w:rFonts w:ascii="Cambria" w:hAnsi="Cambria"/>
          <w:b/>
          <w:bCs/>
          <w:color w:val="365F91"/>
          <w:sz w:val="28"/>
          <w:szCs w:val="32"/>
        </w:rPr>
        <w:t>O DE INDUSTRIA Y COMERCIO</w:t>
      </w:r>
      <w:r w:rsidR="006832F3">
        <w:rPr>
          <w:rFonts w:ascii="Cambria" w:hAnsi="Cambria"/>
          <w:b/>
          <w:bCs/>
          <w:color w:val="365F91"/>
          <w:sz w:val="28"/>
          <w:szCs w:val="32"/>
        </w:rPr>
        <w:t>”</w:t>
      </w:r>
    </w:p>
    <w:p w:rsidR="00355AA1" w:rsidRDefault="00355AA1" w:rsidP="008B6549">
      <w:pPr>
        <w:pStyle w:val="Prrafodelista"/>
        <w:numPr>
          <w:ilvl w:val="0"/>
          <w:numId w:val="143"/>
        </w:numPr>
        <w:spacing w:before="120" w:after="120"/>
        <w:ind w:left="714" w:hanging="357"/>
        <w:contextualSpacing w:val="0"/>
        <w:rPr>
          <w:rFonts w:ascii="Cambria" w:hAnsi="Cambria"/>
          <w:b/>
          <w:bCs/>
          <w:color w:val="365F91"/>
          <w:sz w:val="28"/>
          <w:szCs w:val="32"/>
        </w:rPr>
      </w:pPr>
      <w:r w:rsidRPr="00264684">
        <w:rPr>
          <w:rFonts w:ascii="Cambria" w:hAnsi="Cambria"/>
          <w:b/>
          <w:bCs/>
          <w:color w:val="365F91"/>
          <w:sz w:val="28"/>
          <w:szCs w:val="32"/>
        </w:rPr>
        <w:t xml:space="preserve">Descripción General </w:t>
      </w:r>
    </w:p>
    <w:p w:rsidR="00F06CDE" w:rsidRPr="00F06CDE" w:rsidRDefault="00F06CDE" w:rsidP="00D47DF2">
      <w:pPr>
        <w:numPr>
          <w:ilvl w:val="0"/>
          <w:numId w:val="158"/>
        </w:numPr>
        <w:spacing w:before="120" w:after="120" w:line="276" w:lineRule="auto"/>
        <w:ind w:left="357" w:hanging="357"/>
        <w:jc w:val="left"/>
        <w:rPr>
          <w:rFonts w:eastAsia="Calibri" w:cs="Times New Roman"/>
          <w:b/>
          <w:i/>
          <w:sz w:val="24"/>
          <w:szCs w:val="20"/>
          <w:lang w:eastAsia="es-PY"/>
        </w:rPr>
      </w:pPr>
      <w:r w:rsidRPr="00F06CDE">
        <w:rPr>
          <w:rFonts w:eastAsia="Calibri" w:cs="Times New Roman"/>
          <w:b/>
          <w:sz w:val="24"/>
          <w:szCs w:val="20"/>
          <w:lang w:eastAsia="es-PY"/>
        </w:rPr>
        <w:t xml:space="preserve">Nombre </w:t>
      </w:r>
      <w:r w:rsidR="00511B0E" w:rsidRPr="00917AFD">
        <w:rPr>
          <w:rFonts w:eastAsia="Calibri" w:cs="Times New Roman"/>
          <w:b/>
          <w:sz w:val="24"/>
          <w:szCs w:val="20"/>
          <w:highlight w:val="yellow"/>
          <w:lang w:eastAsia="es-PY"/>
        </w:rPr>
        <w:t>de</w:t>
      </w:r>
      <w:r w:rsidR="00511B0E">
        <w:rPr>
          <w:rFonts w:eastAsia="Calibri" w:cs="Times New Roman"/>
          <w:b/>
          <w:sz w:val="24"/>
          <w:szCs w:val="20"/>
          <w:lang w:eastAsia="es-PY"/>
        </w:rPr>
        <w:t xml:space="preserve"> </w:t>
      </w:r>
      <w:r w:rsidRPr="00F06CDE">
        <w:rPr>
          <w:rFonts w:eastAsia="Calibri" w:cs="Times New Roman"/>
          <w:b/>
          <w:sz w:val="24"/>
          <w:szCs w:val="20"/>
          <w:lang w:eastAsia="es-PY"/>
        </w:rPr>
        <w:t xml:space="preserve">cada </w:t>
      </w:r>
      <w:r w:rsidR="00917AFD" w:rsidRPr="00917AFD">
        <w:rPr>
          <w:rFonts w:eastAsia="Calibri" w:cs="Times New Roman"/>
          <w:b/>
          <w:sz w:val="24"/>
          <w:szCs w:val="20"/>
          <w:highlight w:val="yellow"/>
          <w:lang w:eastAsia="es-PY"/>
        </w:rPr>
        <w:t>P</w:t>
      </w:r>
      <w:r w:rsidRPr="00917AFD">
        <w:rPr>
          <w:rFonts w:eastAsia="Calibri" w:cs="Times New Roman"/>
          <w:b/>
          <w:sz w:val="24"/>
          <w:szCs w:val="20"/>
          <w:highlight w:val="yellow"/>
          <w:lang w:eastAsia="es-PY"/>
        </w:rPr>
        <w:t>rograma</w:t>
      </w:r>
      <w:r w:rsidRPr="00F06CDE">
        <w:rPr>
          <w:rFonts w:eastAsia="Calibri" w:cs="Times New Roman"/>
          <w:b/>
          <w:sz w:val="24"/>
          <w:szCs w:val="20"/>
          <w:lang w:eastAsia="es-PY"/>
        </w:rPr>
        <w:t xml:space="preserve"> de la Entidad</w:t>
      </w:r>
    </w:p>
    <w:p w:rsidR="00F06CDE" w:rsidRDefault="00F06CDE" w:rsidP="00917AFD">
      <w:pPr>
        <w:spacing w:line="276" w:lineRule="auto"/>
        <w:jc w:val="left"/>
        <w:rPr>
          <w:rFonts w:ascii="Times New Roman" w:eastAsia="Calibri" w:hAnsi="Times New Roman" w:cs="Times New Roman"/>
          <w:b/>
          <w:i/>
          <w:sz w:val="20"/>
          <w:szCs w:val="20"/>
          <w:lang w:eastAsia="es-PY"/>
        </w:rPr>
      </w:pPr>
      <w:r w:rsidRPr="00F06CDE">
        <w:rPr>
          <w:rFonts w:ascii="Times New Roman" w:eastAsia="Calibri" w:hAnsi="Times New Roman" w:cs="Times New Roman"/>
          <w:b/>
          <w:i/>
          <w:sz w:val="20"/>
          <w:szCs w:val="20"/>
          <w:lang w:eastAsia="es-PY"/>
        </w:rPr>
        <w:t xml:space="preserve">Tipo </w:t>
      </w:r>
      <w:r w:rsidR="00917AFD" w:rsidRPr="00917AFD">
        <w:rPr>
          <w:rFonts w:ascii="Times New Roman" w:eastAsia="Calibri" w:hAnsi="Times New Roman" w:cs="Times New Roman"/>
          <w:b/>
          <w:i/>
          <w:sz w:val="20"/>
          <w:szCs w:val="20"/>
          <w:highlight w:val="yellow"/>
          <w:lang w:eastAsia="es-PY"/>
        </w:rPr>
        <w:t>de Presupuesto:</w:t>
      </w:r>
      <w:r w:rsidR="00917AFD">
        <w:rPr>
          <w:rFonts w:ascii="Times New Roman" w:eastAsia="Calibri" w:hAnsi="Times New Roman" w:cs="Times New Roman"/>
          <w:b/>
          <w:i/>
          <w:sz w:val="20"/>
          <w:szCs w:val="20"/>
          <w:lang w:eastAsia="es-PY"/>
        </w:rPr>
        <w:t xml:space="preserve"> </w:t>
      </w:r>
      <w:r w:rsidRPr="00F06CDE">
        <w:rPr>
          <w:rFonts w:ascii="Times New Roman" w:eastAsia="Calibri" w:hAnsi="Times New Roman" w:cs="Times New Roman"/>
          <w:b/>
          <w:i/>
          <w:sz w:val="20"/>
          <w:szCs w:val="20"/>
          <w:lang w:eastAsia="es-PY"/>
        </w:rPr>
        <w:t xml:space="preserve">1 Programa de Administración </w:t>
      </w:r>
    </w:p>
    <w:p w:rsidR="00917AFD" w:rsidRPr="00917AFD" w:rsidRDefault="00917AFD" w:rsidP="00917AFD">
      <w:pPr>
        <w:numPr>
          <w:ilvl w:val="0"/>
          <w:numId w:val="159"/>
        </w:numPr>
        <w:spacing w:after="240"/>
        <w:jc w:val="left"/>
        <w:rPr>
          <w:rFonts w:ascii="Times New Roman" w:eastAsia="Calibri" w:hAnsi="Times New Roman" w:cs="Times New Roman"/>
          <w:b/>
          <w:sz w:val="20"/>
          <w:szCs w:val="20"/>
          <w:lang w:eastAsia="es-PY"/>
        </w:rPr>
      </w:pPr>
      <w:r w:rsidRPr="00917AFD">
        <w:rPr>
          <w:rFonts w:ascii="Times New Roman" w:eastAsia="Calibri" w:hAnsi="Times New Roman" w:cs="Times New Roman"/>
          <w:b/>
          <w:sz w:val="20"/>
          <w:szCs w:val="20"/>
          <w:lang w:eastAsia="es-PY"/>
        </w:rPr>
        <w:t>Programa: 1 Administración General</w:t>
      </w:r>
    </w:p>
    <w:p w:rsidR="00F06CDE" w:rsidRPr="00043A74" w:rsidRDefault="00F06CDE" w:rsidP="00917AFD">
      <w:pPr>
        <w:spacing w:line="276" w:lineRule="auto"/>
        <w:rPr>
          <w:rFonts w:ascii="Times New Roman" w:eastAsia="Calibri" w:hAnsi="Times New Roman" w:cs="Times New Roman"/>
          <w:b/>
          <w:i/>
          <w:sz w:val="20"/>
          <w:szCs w:val="20"/>
          <w:lang w:eastAsia="es-PY"/>
        </w:rPr>
      </w:pPr>
      <w:r w:rsidRPr="00043A74">
        <w:rPr>
          <w:rFonts w:ascii="Times New Roman" w:eastAsia="Calibri" w:hAnsi="Times New Roman" w:cs="Times New Roman"/>
          <w:b/>
          <w:i/>
          <w:sz w:val="20"/>
          <w:szCs w:val="20"/>
          <w:lang w:eastAsia="es-PY"/>
        </w:rPr>
        <w:t xml:space="preserve">Tipo </w:t>
      </w:r>
      <w:r w:rsidR="00917AFD" w:rsidRPr="00917AFD">
        <w:rPr>
          <w:rFonts w:ascii="Times New Roman" w:eastAsia="Calibri" w:hAnsi="Times New Roman" w:cs="Times New Roman"/>
          <w:b/>
          <w:i/>
          <w:sz w:val="20"/>
          <w:szCs w:val="20"/>
          <w:highlight w:val="yellow"/>
          <w:lang w:eastAsia="es-PY"/>
        </w:rPr>
        <w:t>de Presupuesto:</w:t>
      </w:r>
      <w:r w:rsidR="00917AFD">
        <w:rPr>
          <w:rFonts w:ascii="Times New Roman" w:eastAsia="Calibri" w:hAnsi="Times New Roman" w:cs="Times New Roman"/>
          <w:b/>
          <w:i/>
          <w:sz w:val="20"/>
          <w:szCs w:val="20"/>
          <w:lang w:eastAsia="es-PY"/>
        </w:rPr>
        <w:t xml:space="preserve"> </w:t>
      </w:r>
      <w:r w:rsidRPr="00043A74">
        <w:rPr>
          <w:rFonts w:ascii="Times New Roman" w:eastAsia="Calibri" w:hAnsi="Times New Roman" w:cs="Times New Roman"/>
          <w:b/>
          <w:i/>
          <w:sz w:val="20"/>
          <w:szCs w:val="20"/>
          <w:lang w:eastAsia="es-PY"/>
        </w:rPr>
        <w:t xml:space="preserve">2 Programa de Acción </w:t>
      </w:r>
    </w:p>
    <w:p w:rsidR="00F06CDE" w:rsidRPr="00043A74" w:rsidRDefault="00F06CDE" w:rsidP="00917AFD">
      <w:pPr>
        <w:numPr>
          <w:ilvl w:val="0"/>
          <w:numId w:val="159"/>
        </w:numPr>
        <w:spacing w:after="120"/>
        <w:ind w:left="641" w:hanging="357"/>
        <w:jc w:val="left"/>
        <w:rPr>
          <w:rFonts w:ascii="Times New Roman" w:eastAsia="Calibri" w:hAnsi="Times New Roman" w:cs="Times New Roman"/>
          <w:sz w:val="20"/>
          <w:szCs w:val="20"/>
          <w:lang w:eastAsia="es-PY"/>
        </w:rPr>
      </w:pPr>
      <w:r w:rsidRPr="00043A74">
        <w:rPr>
          <w:rFonts w:ascii="Times New Roman" w:eastAsia="Calibri" w:hAnsi="Times New Roman" w:cs="Times New Roman"/>
          <w:b/>
          <w:sz w:val="20"/>
          <w:szCs w:val="20"/>
          <w:lang w:eastAsia="es-PY"/>
        </w:rPr>
        <w:t>1 Programa de Regionalización y Diversificación Productiva</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Subprograma 1:</w:t>
      </w:r>
      <w:r w:rsidRPr="00043A74">
        <w:rPr>
          <w:rFonts w:ascii="Calibri" w:eastAsia="Calibri" w:hAnsi="Calibri" w:cs="Times New Roman"/>
          <w:lang w:eastAsia="en-US"/>
        </w:rPr>
        <w:t xml:space="preserve"> </w:t>
      </w:r>
      <w:r w:rsidRPr="00043A74">
        <w:rPr>
          <w:rFonts w:ascii="Times New Roman" w:eastAsia="Calibri" w:hAnsi="Times New Roman" w:cs="Times New Roman"/>
          <w:sz w:val="20"/>
          <w:szCs w:val="20"/>
          <w:lang w:eastAsia="es-PY"/>
        </w:rPr>
        <w:t xml:space="preserve">Desarrollo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el</w:t>
      </w:r>
      <w:r w:rsidRPr="00043A74">
        <w:rPr>
          <w:rFonts w:ascii="Times New Roman" w:eastAsia="Calibri" w:hAnsi="Times New Roman" w:cs="Times New Roman"/>
          <w:sz w:val="20"/>
          <w:szCs w:val="20"/>
          <w:lang w:eastAsia="es-PY"/>
        </w:rPr>
        <w:t xml:space="preserve"> Sector Industrial</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Subprograma 2: Consolidación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el</w:t>
      </w:r>
      <w:r w:rsidR="00EF0A7A">
        <w:rPr>
          <w:rFonts w:ascii="Times New Roman" w:eastAsia="Calibri" w:hAnsi="Times New Roman" w:cs="Times New Roman"/>
          <w:sz w:val="20"/>
          <w:szCs w:val="20"/>
          <w:lang w:eastAsia="es-PY"/>
        </w:rPr>
        <w:t xml:space="preserve"> Programa Maquila </w:t>
      </w:r>
      <w:r w:rsidR="00EF0A7A" w:rsidRPr="00EF0A7A">
        <w:rPr>
          <w:rFonts w:ascii="Times New Roman" w:eastAsia="Calibri" w:hAnsi="Times New Roman" w:cs="Times New Roman"/>
          <w:sz w:val="20"/>
          <w:szCs w:val="20"/>
          <w:highlight w:val="yellow"/>
          <w:lang w:eastAsia="es-PY"/>
        </w:rPr>
        <w:t>e</w:t>
      </w:r>
      <w:r w:rsidRPr="00EF0A7A">
        <w:rPr>
          <w:rFonts w:ascii="Times New Roman" w:eastAsia="Calibri" w:hAnsi="Times New Roman" w:cs="Times New Roman"/>
          <w:sz w:val="20"/>
          <w:szCs w:val="20"/>
          <w:highlight w:val="yellow"/>
          <w:lang w:eastAsia="es-PY"/>
        </w:rPr>
        <w:t>n</w:t>
      </w:r>
      <w:r w:rsidRPr="00043A74">
        <w:rPr>
          <w:rFonts w:ascii="Times New Roman" w:eastAsia="Calibri" w:hAnsi="Times New Roman" w:cs="Times New Roman"/>
          <w:sz w:val="20"/>
          <w:szCs w:val="20"/>
          <w:lang w:eastAsia="es-PY"/>
        </w:rPr>
        <w:t xml:space="preserve"> Paraguay</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Subprograma 3: </w:t>
      </w:r>
      <w:r w:rsidR="00EF0A7A">
        <w:rPr>
          <w:rFonts w:ascii="Times New Roman" w:eastAsia="Calibri" w:hAnsi="Times New Roman" w:cs="Times New Roman"/>
          <w:sz w:val="20"/>
          <w:szCs w:val="20"/>
          <w:lang w:eastAsia="es-PY"/>
        </w:rPr>
        <w:t xml:space="preserve">Desarrollo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el</w:t>
      </w:r>
      <w:r w:rsidRPr="00043A74">
        <w:rPr>
          <w:rFonts w:ascii="Times New Roman" w:eastAsia="Calibri" w:hAnsi="Times New Roman" w:cs="Times New Roman"/>
          <w:sz w:val="20"/>
          <w:szCs w:val="20"/>
          <w:lang w:eastAsia="es-PY"/>
        </w:rPr>
        <w:t xml:space="preserve"> Sector Comercial </w:t>
      </w:r>
      <w:r w:rsidR="00EF0A7A">
        <w:rPr>
          <w:rFonts w:ascii="Times New Roman" w:eastAsia="Calibri" w:hAnsi="Times New Roman" w:cs="Times New Roman"/>
          <w:sz w:val="20"/>
          <w:szCs w:val="20"/>
          <w:lang w:eastAsia="es-PY"/>
        </w:rPr>
        <w:t>d</w:t>
      </w:r>
      <w:r w:rsidRPr="00043A74">
        <w:rPr>
          <w:rFonts w:ascii="Times New Roman" w:eastAsia="Calibri" w:hAnsi="Times New Roman" w:cs="Times New Roman"/>
          <w:sz w:val="20"/>
          <w:szCs w:val="20"/>
          <w:lang w:eastAsia="es-PY"/>
        </w:rPr>
        <w:t xml:space="preserve">e Bienes </w:t>
      </w:r>
      <w:r w:rsidR="00EF0A7A">
        <w:rPr>
          <w:rFonts w:ascii="Times New Roman" w:eastAsia="Calibri" w:hAnsi="Times New Roman" w:cs="Times New Roman"/>
          <w:sz w:val="20"/>
          <w:szCs w:val="20"/>
          <w:lang w:eastAsia="es-PY"/>
        </w:rPr>
        <w:t>y</w:t>
      </w:r>
      <w:r w:rsidRPr="00043A74">
        <w:rPr>
          <w:rFonts w:ascii="Times New Roman" w:eastAsia="Calibri" w:hAnsi="Times New Roman" w:cs="Times New Roman"/>
          <w:sz w:val="20"/>
          <w:szCs w:val="20"/>
          <w:lang w:eastAsia="es-PY"/>
        </w:rPr>
        <w:t xml:space="preserve"> Servicios</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Subprograma 4:</w:t>
      </w:r>
      <w:r w:rsidRPr="00043A74">
        <w:rPr>
          <w:rFonts w:ascii="Calibri" w:eastAsia="Calibri" w:hAnsi="Calibri" w:cs="Times New Roman"/>
          <w:lang w:eastAsia="en-US"/>
        </w:rPr>
        <w:t xml:space="preserve"> </w:t>
      </w:r>
      <w:r w:rsidR="00EF0A7A">
        <w:rPr>
          <w:rFonts w:ascii="Times New Roman" w:eastAsia="Calibri" w:hAnsi="Times New Roman" w:cs="Times New Roman"/>
          <w:sz w:val="20"/>
          <w:szCs w:val="20"/>
          <w:lang w:eastAsia="es-PY"/>
        </w:rPr>
        <w:t xml:space="preserve">Desarrollo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el</w:t>
      </w:r>
      <w:r w:rsidRPr="00043A74">
        <w:rPr>
          <w:rFonts w:ascii="Times New Roman" w:eastAsia="Calibri" w:hAnsi="Times New Roman" w:cs="Times New Roman"/>
          <w:sz w:val="20"/>
          <w:szCs w:val="20"/>
          <w:lang w:eastAsia="es-PY"/>
        </w:rPr>
        <w:t xml:space="preserve"> Comercio Electrónico</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Subprograma 5:</w:t>
      </w:r>
      <w:r w:rsidRPr="00043A74">
        <w:rPr>
          <w:rFonts w:ascii="Calibri" w:eastAsia="Calibri" w:hAnsi="Calibri" w:cs="Times New Roman"/>
          <w:lang w:eastAsia="en-US"/>
        </w:rPr>
        <w:t xml:space="preserve"> </w:t>
      </w:r>
      <w:r w:rsidRPr="00043A74">
        <w:rPr>
          <w:rFonts w:ascii="Times New Roman" w:eastAsia="Calibri" w:hAnsi="Times New Roman" w:cs="Times New Roman"/>
          <w:sz w:val="20"/>
          <w:szCs w:val="20"/>
          <w:lang w:eastAsia="es-PY"/>
        </w:rPr>
        <w:t xml:space="preserve">Red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w:t>
      </w:r>
      <w:r w:rsidRPr="00043A74">
        <w:rPr>
          <w:rFonts w:ascii="Times New Roman" w:eastAsia="Calibri" w:hAnsi="Times New Roman" w:cs="Times New Roman"/>
          <w:sz w:val="20"/>
          <w:szCs w:val="20"/>
          <w:lang w:eastAsia="es-PY"/>
        </w:rPr>
        <w:t xml:space="preserve"> Inversión </w:t>
      </w:r>
      <w:r w:rsidR="00EF0A7A" w:rsidRPr="00EF0A7A">
        <w:rPr>
          <w:rFonts w:ascii="Times New Roman" w:eastAsia="Calibri" w:hAnsi="Times New Roman" w:cs="Times New Roman"/>
          <w:sz w:val="20"/>
          <w:szCs w:val="20"/>
          <w:highlight w:val="yellow"/>
          <w:lang w:eastAsia="es-PY"/>
        </w:rPr>
        <w:t>y</w:t>
      </w:r>
      <w:r w:rsidRPr="00043A74">
        <w:rPr>
          <w:rFonts w:ascii="Times New Roman" w:eastAsia="Calibri" w:hAnsi="Times New Roman" w:cs="Times New Roman"/>
          <w:sz w:val="20"/>
          <w:szCs w:val="20"/>
          <w:lang w:eastAsia="es-PY"/>
        </w:rPr>
        <w:t xml:space="preserve"> Exportación</w:t>
      </w:r>
    </w:p>
    <w:p w:rsidR="00F06CDE" w:rsidRPr="00043A74" w:rsidRDefault="00F06CDE" w:rsidP="00917AFD">
      <w:pPr>
        <w:numPr>
          <w:ilvl w:val="0"/>
          <w:numId w:val="159"/>
        </w:numPr>
        <w:spacing w:after="120"/>
        <w:ind w:left="641" w:hanging="357"/>
        <w:jc w:val="left"/>
        <w:rPr>
          <w:rFonts w:ascii="Times New Roman" w:eastAsia="Calibri" w:hAnsi="Times New Roman" w:cs="Times New Roman"/>
          <w:b/>
          <w:sz w:val="20"/>
          <w:szCs w:val="20"/>
          <w:lang w:eastAsia="es-PY"/>
        </w:rPr>
      </w:pPr>
      <w:r w:rsidRPr="00043A74">
        <w:rPr>
          <w:rFonts w:ascii="Times New Roman" w:eastAsia="Calibri" w:hAnsi="Times New Roman" w:cs="Times New Roman"/>
          <w:b/>
          <w:sz w:val="20"/>
          <w:szCs w:val="20"/>
          <w:lang w:eastAsia="es-PY"/>
        </w:rPr>
        <w:t>2 Atracción de Inversiones, Comercio Exterior e Imagen País</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Subprograma 8:</w:t>
      </w:r>
      <w:r w:rsidRPr="00043A74">
        <w:rPr>
          <w:rFonts w:ascii="Calibri" w:eastAsia="Calibri" w:hAnsi="Calibri" w:cs="Times New Roman"/>
          <w:lang w:eastAsia="en-US"/>
        </w:rPr>
        <w:t xml:space="preserve"> </w:t>
      </w:r>
      <w:r w:rsidR="00EF0A7A" w:rsidRPr="00EF0A7A">
        <w:rPr>
          <w:rFonts w:ascii="Times New Roman" w:eastAsia="Calibri" w:hAnsi="Times New Roman" w:cs="Times New Roman"/>
          <w:sz w:val="20"/>
          <w:szCs w:val="20"/>
          <w:highlight w:val="yellow"/>
          <w:lang w:eastAsia="es-PY"/>
        </w:rPr>
        <w:t>G</w:t>
      </w:r>
      <w:r w:rsidRPr="00EF0A7A">
        <w:rPr>
          <w:rFonts w:ascii="Times New Roman" w:eastAsia="Calibri" w:hAnsi="Times New Roman" w:cs="Times New Roman"/>
          <w:sz w:val="20"/>
          <w:szCs w:val="20"/>
          <w:highlight w:val="yellow"/>
          <w:lang w:eastAsia="es-PY"/>
        </w:rPr>
        <w:t>e</w:t>
      </w:r>
      <w:r w:rsidRPr="00043A74">
        <w:rPr>
          <w:rFonts w:ascii="Times New Roman" w:eastAsia="Calibri" w:hAnsi="Times New Roman" w:cs="Times New Roman"/>
          <w:sz w:val="20"/>
          <w:szCs w:val="20"/>
          <w:lang w:eastAsia="es-PY"/>
        </w:rPr>
        <w:t>stiones en comercio exterior</w:t>
      </w:r>
    </w:p>
    <w:p w:rsidR="00F06CDE" w:rsidRPr="00043A74" w:rsidRDefault="00F06CDE" w:rsidP="00917AFD">
      <w:pPr>
        <w:numPr>
          <w:ilvl w:val="0"/>
          <w:numId w:val="159"/>
        </w:numPr>
        <w:spacing w:after="120"/>
        <w:ind w:left="641" w:hanging="357"/>
        <w:jc w:val="left"/>
        <w:rPr>
          <w:rFonts w:ascii="Times New Roman" w:eastAsia="Calibri" w:hAnsi="Times New Roman" w:cs="Times New Roman"/>
          <w:b/>
          <w:sz w:val="20"/>
          <w:szCs w:val="20"/>
          <w:lang w:eastAsia="es-PY"/>
        </w:rPr>
      </w:pPr>
      <w:r w:rsidRPr="00043A74">
        <w:rPr>
          <w:rFonts w:ascii="Times New Roman" w:eastAsia="Calibri" w:hAnsi="Times New Roman" w:cs="Times New Roman"/>
          <w:b/>
          <w:sz w:val="20"/>
          <w:szCs w:val="20"/>
          <w:lang w:eastAsia="es-PY"/>
        </w:rPr>
        <w:t xml:space="preserve">4 Empleo y Seguridad Social </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Subprograma 1:</w:t>
      </w:r>
      <w:r w:rsidRPr="00043A74">
        <w:rPr>
          <w:rFonts w:ascii="Calibri" w:eastAsia="Calibri" w:hAnsi="Calibri" w:cs="Times New Roman"/>
          <w:lang w:eastAsia="en-US"/>
        </w:rPr>
        <w:t xml:space="preserve"> </w:t>
      </w:r>
      <w:r w:rsidRPr="00043A74">
        <w:rPr>
          <w:rFonts w:ascii="Times New Roman" w:eastAsia="Calibri" w:hAnsi="Times New Roman" w:cs="Times New Roman"/>
          <w:sz w:val="20"/>
          <w:szCs w:val="20"/>
          <w:lang w:eastAsia="es-PY"/>
        </w:rPr>
        <w:t xml:space="preserve">Fortalecimiento </w:t>
      </w:r>
      <w:r w:rsidR="00EF0A7A" w:rsidRPr="00EF0A7A">
        <w:rPr>
          <w:rFonts w:ascii="Times New Roman" w:eastAsia="Calibri" w:hAnsi="Times New Roman" w:cs="Times New Roman"/>
          <w:sz w:val="20"/>
          <w:szCs w:val="20"/>
          <w:highlight w:val="yellow"/>
          <w:lang w:eastAsia="es-PY"/>
        </w:rPr>
        <w:t>a</w:t>
      </w:r>
      <w:r w:rsidRPr="00EF0A7A">
        <w:rPr>
          <w:rFonts w:ascii="Times New Roman" w:eastAsia="Calibri" w:hAnsi="Times New Roman" w:cs="Times New Roman"/>
          <w:sz w:val="20"/>
          <w:szCs w:val="20"/>
          <w:highlight w:val="yellow"/>
          <w:lang w:eastAsia="es-PY"/>
        </w:rPr>
        <w:t>l</w:t>
      </w:r>
      <w:r w:rsidRPr="00043A74">
        <w:rPr>
          <w:rFonts w:ascii="Times New Roman" w:eastAsia="Calibri" w:hAnsi="Times New Roman" w:cs="Times New Roman"/>
          <w:sz w:val="20"/>
          <w:szCs w:val="20"/>
          <w:lang w:eastAsia="es-PY"/>
        </w:rPr>
        <w:t xml:space="preserve"> Sector Mipymes</w:t>
      </w:r>
      <w:r w:rsidR="00252727" w:rsidRPr="00252727">
        <w:rPr>
          <w:rStyle w:val="Refdenotaalpie"/>
          <w:rFonts w:ascii="Times New Roman" w:eastAsia="Calibri" w:hAnsi="Times New Roman" w:cs="Times New Roman"/>
          <w:sz w:val="20"/>
          <w:szCs w:val="20"/>
          <w:highlight w:val="yellow"/>
          <w:lang w:eastAsia="es-PY"/>
        </w:rPr>
        <w:footnoteReference w:id="1"/>
      </w:r>
      <w:r w:rsidRPr="00043A74">
        <w:rPr>
          <w:rFonts w:ascii="Times New Roman" w:eastAsia="Calibri" w:hAnsi="Times New Roman" w:cs="Times New Roman"/>
          <w:sz w:val="20"/>
          <w:szCs w:val="20"/>
          <w:lang w:eastAsia="es-PY"/>
        </w:rPr>
        <w:t xml:space="preserve"> Generando Competitividad</w:t>
      </w:r>
    </w:p>
    <w:p w:rsidR="00F06CDE" w:rsidRPr="00043A74" w:rsidRDefault="00F06CDE" w:rsidP="00F06CDE">
      <w:pPr>
        <w:spacing w:after="24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Subprograma 2:</w:t>
      </w:r>
      <w:r w:rsidRPr="00043A74">
        <w:rPr>
          <w:rFonts w:ascii="Calibri" w:eastAsia="Calibri" w:hAnsi="Calibri" w:cs="Times New Roman"/>
          <w:lang w:eastAsia="en-US"/>
        </w:rPr>
        <w:t xml:space="preserve"> </w:t>
      </w:r>
      <w:r w:rsidRPr="00043A74">
        <w:rPr>
          <w:rFonts w:ascii="Times New Roman" w:eastAsia="Calibri" w:hAnsi="Times New Roman" w:cs="Times New Roman"/>
          <w:sz w:val="20"/>
          <w:szCs w:val="20"/>
          <w:lang w:eastAsia="es-PY"/>
        </w:rPr>
        <w:t xml:space="preserve">Sistema Unificado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w:t>
      </w:r>
      <w:r w:rsidRPr="00043A74">
        <w:rPr>
          <w:rFonts w:ascii="Times New Roman" w:eastAsia="Calibri" w:hAnsi="Times New Roman" w:cs="Times New Roman"/>
          <w:sz w:val="20"/>
          <w:szCs w:val="20"/>
          <w:lang w:eastAsia="es-PY"/>
        </w:rPr>
        <w:t xml:space="preserve"> Apertura </w:t>
      </w:r>
      <w:r w:rsidR="00EF0A7A" w:rsidRPr="00EF0A7A">
        <w:rPr>
          <w:rFonts w:ascii="Times New Roman" w:eastAsia="Calibri" w:hAnsi="Times New Roman" w:cs="Times New Roman"/>
          <w:sz w:val="20"/>
          <w:szCs w:val="20"/>
          <w:highlight w:val="yellow"/>
          <w:lang w:eastAsia="es-PY"/>
        </w:rPr>
        <w:t>y</w:t>
      </w:r>
      <w:r w:rsidRPr="00043A74">
        <w:rPr>
          <w:rFonts w:ascii="Times New Roman" w:eastAsia="Calibri" w:hAnsi="Times New Roman" w:cs="Times New Roman"/>
          <w:sz w:val="20"/>
          <w:szCs w:val="20"/>
          <w:lang w:eastAsia="es-PY"/>
        </w:rPr>
        <w:t xml:space="preserve"> Cierre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w:t>
      </w:r>
      <w:r w:rsidRPr="00043A74">
        <w:rPr>
          <w:rFonts w:ascii="Times New Roman" w:eastAsia="Calibri" w:hAnsi="Times New Roman" w:cs="Times New Roman"/>
          <w:sz w:val="20"/>
          <w:szCs w:val="20"/>
          <w:lang w:eastAsia="es-PY"/>
        </w:rPr>
        <w:t xml:space="preserve"> Empresas</w:t>
      </w:r>
    </w:p>
    <w:p w:rsidR="00F06CDE" w:rsidRPr="00043A74" w:rsidRDefault="00F06CDE" w:rsidP="00E5326D">
      <w:pPr>
        <w:spacing w:after="120"/>
        <w:rPr>
          <w:rFonts w:ascii="Times New Roman" w:eastAsia="Calibri" w:hAnsi="Times New Roman" w:cs="Times New Roman"/>
          <w:b/>
          <w:i/>
          <w:sz w:val="20"/>
          <w:szCs w:val="20"/>
          <w:lang w:eastAsia="es-PY"/>
        </w:rPr>
      </w:pPr>
      <w:r w:rsidRPr="00043A74">
        <w:rPr>
          <w:rFonts w:ascii="Times New Roman" w:eastAsia="Calibri" w:hAnsi="Times New Roman" w:cs="Times New Roman"/>
          <w:b/>
          <w:i/>
          <w:sz w:val="20"/>
          <w:szCs w:val="20"/>
          <w:lang w:eastAsia="es-PY"/>
        </w:rPr>
        <w:t>Tipo</w:t>
      </w:r>
      <w:r w:rsidR="00E5326D">
        <w:rPr>
          <w:rFonts w:ascii="Times New Roman" w:eastAsia="Calibri" w:hAnsi="Times New Roman" w:cs="Times New Roman"/>
          <w:b/>
          <w:i/>
          <w:sz w:val="20"/>
          <w:szCs w:val="20"/>
          <w:lang w:eastAsia="es-PY"/>
        </w:rPr>
        <w:t xml:space="preserve"> </w:t>
      </w:r>
      <w:r w:rsidR="00E5326D" w:rsidRPr="00E5326D">
        <w:rPr>
          <w:rFonts w:ascii="Times New Roman" w:eastAsia="Calibri" w:hAnsi="Times New Roman" w:cs="Times New Roman"/>
          <w:b/>
          <w:i/>
          <w:sz w:val="20"/>
          <w:szCs w:val="20"/>
          <w:highlight w:val="yellow"/>
          <w:lang w:eastAsia="es-PY"/>
        </w:rPr>
        <w:t>de Presupuesto</w:t>
      </w:r>
      <w:r w:rsidR="00E5326D">
        <w:rPr>
          <w:rFonts w:ascii="Times New Roman" w:eastAsia="Calibri" w:hAnsi="Times New Roman" w:cs="Times New Roman"/>
          <w:b/>
          <w:i/>
          <w:sz w:val="20"/>
          <w:szCs w:val="20"/>
          <w:lang w:eastAsia="es-PY"/>
        </w:rPr>
        <w:t>:</w:t>
      </w:r>
      <w:r w:rsidRPr="00043A74">
        <w:rPr>
          <w:rFonts w:ascii="Times New Roman" w:eastAsia="Calibri" w:hAnsi="Times New Roman" w:cs="Times New Roman"/>
          <w:b/>
          <w:i/>
          <w:sz w:val="20"/>
          <w:szCs w:val="20"/>
          <w:lang w:eastAsia="es-PY"/>
        </w:rPr>
        <w:t xml:space="preserve"> 3 Programas de Inversión </w:t>
      </w:r>
    </w:p>
    <w:p w:rsidR="00F06CDE" w:rsidRPr="00043A74" w:rsidRDefault="00F06CDE" w:rsidP="00917AFD">
      <w:pPr>
        <w:numPr>
          <w:ilvl w:val="0"/>
          <w:numId w:val="159"/>
        </w:numPr>
        <w:spacing w:after="120"/>
        <w:ind w:left="641" w:hanging="357"/>
        <w:jc w:val="left"/>
        <w:rPr>
          <w:rFonts w:ascii="Times New Roman" w:eastAsia="Calibri" w:hAnsi="Times New Roman" w:cs="Times New Roman"/>
          <w:b/>
          <w:sz w:val="20"/>
          <w:szCs w:val="20"/>
          <w:lang w:eastAsia="es-PY"/>
        </w:rPr>
      </w:pPr>
      <w:r w:rsidRPr="00043A74">
        <w:rPr>
          <w:rFonts w:ascii="Times New Roman" w:eastAsia="Calibri" w:hAnsi="Times New Roman" w:cs="Times New Roman"/>
          <w:b/>
          <w:sz w:val="20"/>
          <w:szCs w:val="20"/>
          <w:lang w:eastAsia="es-PY"/>
        </w:rPr>
        <w:t xml:space="preserve">2 Programa de Atracción de Inversiones, Comercio Exterior e Imagen País </w:t>
      </w:r>
    </w:p>
    <w:p w:rsidR="00F06CDE" w:rsidRPr="00043A74" w:rsidRDefault="00F06CDE" w:rsidP="00917AFD">
      <w:pPr>
        <w:spacing w:after="120"/>
        <w:ind w:left="2160"/>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Proyecto 2: Promoción </w:t>
      </w:r>
      <w:r w:rsidR="00EF0A7A" w:rsidRPr="00EF0A7A">
        <w:rPr>
          <w:rFonts w:ascii="Times New Roman" w:eastAsia="Calibri" w:hAnsi="Times New Roman" w:cs="Times New Roman"/>
          <w:sz w:val="20"/>
          <w:szCs w:val="20"/>
          <w:highlight w:val="yellow"/>
          <w:lang w:eastAsia="es-PY"/>
        </w:rPr>
        <w:t>d</w:t>
      </w:r>
      <w:r w:rsidRPr="00EF0A7A">
        <w:rPr>
          <w:rFonts w:ascii="Times New Roman" w:eastAsia="Calibri" w:hAnsi="Times New Roman" w:cs="Times New Roman"/>
          <w:sz w:val="20"/>
          <w:szCs w:val="20"/>
          <w:highlight w:val="yellow"/>
          <w:lang w:eastAsia="es-PY"/>
        </w:rPr>
        <w:t>e</w:t>
      </w:r>
      <w:r w:rsidRPr="00043A74">
        <w:rPr>
          <w:rFonts w:ascii="Times New Roman" w:eastAsia="Calibri" w:hAnsi="Times New Roman" w:cs="Times New Roman"/>
          <w:sz w:val="20"/>
          <w:szCs w:val="20"/>
          <w:lang w:eastAsia="es-PY"/>
        </w:rPr>
        <w:t xml:space="preserve"> Inversión Extranjera </w:t>
      </w:r>
      <w:r w:rsidR="00EF0A7A" w:rsidRPr="00EF0A7A">
        <w:rPr>
          <w:rFonts w:ascii="Times New Roman" w:eastAsia="Calibri" w:hAnsi="Times New Roman" w:cs="Times New Roman"/>
          <w:sz w:val="20"/>
          <w:szCs w:val="20"/>
          <w:highlight w:val="yellow"/>
          <w:lang w:eastAsia="es-PY"/>
        </w:rPr>
        <w:t>e</w:t>
      </w:r>
      <w:r w:rsidRPr="00EF0A7A">
        <w:rPr>
          <w:rFonts w:ascii="Times New Roman" w:eastAsia="Calibri" w:hAnsi="Times New Roman" w:cs="Times New Roman"/>
          <w:sz w:val="20"/>
          <w:szCs w:val="20"/>
          <w:highlight w:val="yellow"/>
          <w:lang w:eastAsia="es-PY"/>
        </w:rPr>
        <w:t>n</w:t>
      </w:r>
      <w:r w:rsidRPr="00043A74">
        <w:rPr>
          <w:rFonts w:ascii="Times New Roman" w:eastAsia="Calibri" w:hAnsi="Times New Roman" w:cs="Times New Roman"/>
          <w:sz w:val="20"/>
          <w:szCs w:val="20"/>
          <w:lang w:eastAsia="es-PY"/>
        </w:rPr>
        <w:t xml:space="preserve"> Paraguay</w:t>
      </w:r>
    </w:p>
    <w:p w:rsidR="00F06CDE" w:rsidRPr="00043A74" w:rsidRDefault="00F06CDE" w:rsidP="00917AFD">
      <w:pPr>
        <w:numPr>
          <w:ilvl w:val="0"/>
          <w:numId w:val="159"/>
        </w:numPr>
        <w:spacing w:after="120"/>
        <w:ind w:left="641" w:hanging="357"/>
        <w:jc w:val="left"/>
        <w:rPr>
          <w:rFonts w:ascii="Times New Roman" w:eastAsia="Calibri" w:hAnsi="Times New Roman" w:cs="Times New Roman"/>
          <w:b/>
          <w:sz w:val="20"/>
          <w:szCs w:val="20"/>
          <w:lang w:eastAsia="es-PY"/>
        </w:rPr>
      </w:pPr>
      <w:r w:rsidRPr="00043A74">
        <w:rPr>
          <w:rFonts w:ascii="Times New Roman" w:eastAsia="Calibri" w:hAnsi="Times New Roman" w:cs="Times New Roman"/>
          <w:b/>
          <w:sz w:val="20"/>
          <w:szCs w:val="20"/>
          <w:lang w:eastAsia="es-PY"/>
        </w:rPr>
        <w:t xml:space="preserve">4 Empleo y Seguridad Social </w:t>
      </w:r>
    </w:p>
    <w:p w:rsidR="00F06CDE" w:rsidRPr="00043A74" w:rsidRDefault="00EF0A7A" w:rsidP="00917AFD">
      <w:pPr>
        <w:spacing w:after="120"/>
        <w:ind w:left="2160"/>
        <w:rPr>
          <w:rFonts w:ascii="Times New Roman" w:eastAsia="Calibri" w:hAnsi="Times New Roman" w:cs="Times New Roman"/>
          <w:sz w:val="20"/>
          <w:szCs w:val="20"/>
          <w:lang w:eastAsia="es-PY"/>
        </w:rPr>
      </w:pPr>
      <w:r>
        <w:rPr>
          <w:rFonts w:ascii="Times New Roman" w:eastAsia="Calibri" w:hAnsi="Times New Roman" w:cs="Times New Roman"/>
          <w:sz w:val="20"/>
          <w:szCs w:val="20"/>
          <w:lang w:eastAsia="es-PY"/>
        </w:rPr>
        <w:t xml:space="preserve">Proyecto: 1 Capacitación </w:t>
      </w:r>
      <w:r w:rsidRPr="00EF0A7A">
        <w:rPr>
          <w:rFonts w:ascii="Times New Roman" w:eastAsia="Calibri" w:hAnsi="Times New Roman" w:cs="Times New Roman"/>
          <w:sz w:val="20"/>
          <w:szCs w:val="20"/>
          <w:highlight w:val="yellow"/>
          <w:lang w:eastAsia="es-PY"/>
        </w:rPr>
        <w:t xml:space="preserve">de </w:t>
      </w:r>
      <w:r w:rsidRPr="00E5326D">
        <w:rPr>
          <w:rFonts w:ascii="Times New Roman" w:eastAsia="Calibri" w:hAnsi="Times New Roman" w:cs="Times New Roman"/>
          <w:sz w:val="20"/>
          <w:szCs w:val="20"/>
          <w:highlight w:val="yellow"/>
          <w:lang w:eastAsia="es-PY"/>
        </w:rPr>
        <w:t>l</w:t>
      </w:r>
      <w:r w:rsidR="00F06CDE" w:rsidRPr="00E5326D">
        <w:rPr>
          <w:rFonts w:ascii="Times New Roman" w:eastAsia="Calibri" w:hAnsi="Times New Roman" w:cs="Times New Roman"/>
          <w:sz w:val="20"/>
          <w:szCs w:val="20"/>
          <w:highlight w:val="yellow"/>
          <w:lang w:eastAsia="es-PY"/>
        </w:rPr>
        <w:t>a</w:t>
      </w:r>
      <w:r w:rsidRPr="00E5326D">
        <w:rPr>
          <w:rFonts w:ascii="Times New Roman" w:eastAsia="Calibri" w:hAnsi="Times New Roman" w:cs="Times New Roman"/>
          <w:sz w:val="20"/>
          <w:szCs w:val="20"/>
          <w:highlight w:val="yellow"/>
          <w:lang w:eastAsia="es-PY"/>
        </w:rPr>
        <w:t xml:space="preserve"> Product</w:t>
      </w:r>
      <w:r w:rsidR="00E5326D" w:rsidRPr="00E5326D">
        <w:rPr>
          <w:rFonts w:ascii="Times New Roman" w:eastAsia="Calibri" w:hAnsi="Times New Roman" w:cs="Times New Roman"/>
          <w:sz w:val="20"/>
          <w:szCs w:val="20"/>
          <w:highlight w:val="yellow"/>
          <w:lang w:eastAsia="es-PY"/>
        </w:rPr>
        <w:t>ividad</w:t>
      </w:r>
      <w:r>
        <w:rPr>
          <w:rFonts w:ascii="Times New Roman" w:eastAsia="Calibri" w:hAnsi="Times New Roman" w:cs="Times New Roman"/>
          <w:sz w:val="20"/>
          <w:szCs w:val="20"/>
          <w:lang w:eastAsia="es-PY"/>
        </w:rPr>
        <w:t xml:space="preserve"> </w:t>
      </w:r>
      <w:r w:rsidRPr="00EF0A7A">
        <w:rPr>
          <w:rFonts w:ascii="Times New Roman" w:eastAsia="Calibri" w:hAnsi="Times New Roman" w:cs="Times New Roman"/>
          <w:sz w:val="20"/>
          <w:szCs w:val="20"/>
          <w:highlight w:val="yellow"/>
          <w:lang w:eastAsia="es-PY"/>
        </w:rPr>
        <w:t>d</w:t>
      </w:r>
      <w:r w:rsidR="00F06CDE" w:rsidRPr="00EF0A7A">
        <w:rPr>
          <w:rFonts w:ascii="Times New Roman" w:eastAsia="Calibri" w:hAnsi="Times New Roman" w:cs="Times New Roman"/>
          <w:sz w:val="20"/>
          <w:szCs w:val="20"/>
          <w:highlight w:val="yellow"/>
          <w:lang w:eastAsia="es-PY"/>
        </w:rPr>
        <w:t>e</w:t>
      </w:r>
      <w:r w:rsidRPr="00EF0A7A">
        <w:rPr>
          <w:rFonts w:ascii="Times New Roman" w:eastAsia="Calibri" w:hAnsi="Times New Roman" w:cs="Times New Roman"/>
          <w:sz w:val="20"/>
          <w:szCs w:val="20"/>
          <w:highlight w:val="yellow"/>
          <w:lang w:eastAsia="es-PY"/>
        </w:rPr>
        <w:t xml:space="preserve"> l</w:t>
      </w:r>
      <w:r w:rsidR="00F06CDE" w:rsidRPr="00EF0A7A">
        <w:rPr>
          <w:rFonts w:ascii="Times New Roman" w:eastAsia="Calibri" w:hAnsi="Times New Roman" w:cs="Times New Roman"/>
          <w:sz w:val="20"/>
          <w:szCs w:val="20"/>
          <w:highlight w:val="yellow"/>
          <w:lang w:eastAsia="es-PY"/>
        </w:rPr>
        <w:t>as</w:t>
      </w:r>
      <w:r>
        <w:rPr>
          <w:rFonts w:ascii="Times New Roman" w:eastAsia="Calibri" w:hAnsi="Times New Roman" w:cs="Times New Roman"/>
          <w:sz w:val="20"/>
          <w:szCs w:val="20"/>
          <w:lang w:eastAsia="es-PY"/>
        </w:rPr>
        <w:t xml:space="preserve"> Mipymes </w:t>
      </w:r>
      <w:r w:rsidRPr="00EF0A7A">
        <w:rPr>
          <w:rFonts w:ascii="Times New Roman" w:eastAsia="Calibri" w:hAnsi="Times New Roman" w:cs="Times New Roman"/>
          <w:sz w:val="20"/>
          <w:szCs w:val="20"/>
          <w:highlight w:val="yellow"/>
          <w:lang w:eastAsia="es-PY"/>
        </w:rPr>
        <w:t>a</w:t>
      </w:r>
      <w:r w:rsidR="00F06CDE" w:rsidRPr="00043A74">
        <w:rPr>
          <w:rFonts w:ascii="Times New Roman" w:eastAsia="Calibri" w:hAnsi="Times New Roman" w:cs="Times New Roman"/>
          <w:sz w:val="20"/>
          <w:szCs w:val="20"/>
          <w:lang w:eastAsia="es-PY"/>
        </w:rPr>
        <w:t xml:space="preserve"> Nivel Nacional</w:t>
      </w:r>
    </w:p>
    <w:p w:rsidR="00F06CDE" w:rsidRPr="00F06CDE" w:rsidRDefault="00F06CDE" w:rsidP="00D47DF2">
      <w:pPr>
        <w:pStyle w:val="Prrafodelista"/>
        <w:numPr>
          <w:ilvl w:val="0"/>
          <w:numId w:val="158"/>
        </w:numPr>
        <w:spacing w:before="120" w:after="120" w:line="276" w:lineRule="auto"/>
        <w:ind w:left="357" w:hanging="357"/>
        <w:rPr>
          <w:rFonts w:eastAsia="Calibri" w:cs="Times New Roman"/>
          <w:b/>
          <w:sz w:val="24"/>
          <w:szCs w:val="20"/>
          <w:lang w:eastAsia="es-PY"/>
        </w:rPr>
      </w:pPr>
      <w:r w:rsidRPr="00F06CDE">
        <w:rPr>
          <w:rFonts w:eastAsia="Calibri" w:cs="Times New Roman"/>
          <w:b/>
          <w:sz w:val="24"/>
          <w:szCs w:val="20"/>
          <w:lang w:eastAsia="es-PY"/>
        </w:rPr>
        <w:t>Objetivos nacionales y se</w:t>
      </w:r>
      <w:r>
        <w:rPr>
          <w:rFonts w:eastAsia="Calibri" w:cs="Times New Roman"/>
          <w:b/>
          <w:sz w:val="24"/>
          <w:szCs w:val="20"/>
          <w:lang w:eastAsia="es-PY"/>
        </w:rPr>
        <w:t>ctoriales a los que se vincula</w:t>
      </w:r>
    </w:p>
    <w:p w:rsidR="00F06CDE" w:rsidRPr="00043A74" w:rsidRDefault="00F06CDE" w:rsidP="00B31D6D">
      <w:pPr>
        <w:spacing w:before="120" w:after="120" w:line="276" w:lineRule="auto"/>
        <w:ind w:left="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El  Ministerio  de  Industria  y  Comercio  se  encuentra  abocado  en  el  Plan  Nacional  de  Desarrollo Paraguay 2030  en  los  siguientes  ejes:  Eje  Estratégico  N°  2  “Crecimiento  económico  Inclusivo”;  Estrategia:  2.2 “Competitividad  e  Innovación”;  Objetivo  Estratégico:  Alcanzar  el  90%  de  formalización  de  la  actividad económica  en  los  principales  sectores,  logrando  asimismo  un  incremento  en  recaudaciones  fiscales  que permita una presión tributaria de aproximadamente el 18% del </w:t>
      </w:r>
      <w:r w:rsidRPr="00AA07F9">
        <w:rPr>
          <w:rFonts w:ascii="Times New Roman" w:eastAsia="Calibri" w:hAnsi="Times New Roman" w:cs="Times New Roman"/>
          <w:sz w:val="20"/>
          <w:szCs w:val="20"/>
          <w:highlight w:val="yellow"/>
          <w:lang w:eastAsia="es-PY"/>
        </w:rPr>
        <w:t>PIB</w:t>
      </w:r>
      <w:r w:rsidR="00AA07F9" w:rsidRPr="00AA07F9">
        <w:rPr>
          <w:rStyle w:val="Refdenotaalpie"/>
          <w:rFonts w:ascii="Times New Roman" w:eastAsia="Calibri" w:hAnsi="Times New Roman" w:cs="Times New Roman"/>
          <w:sz w:val="20"/>
          <w:szCs w:val="20"/>
          <w:highlight w:val="yellow"/>
          <w:lang w:eastAsia="es-PY"/>
        </w:rPr>
        <w:footnoteReference w:id="2"/>
      </w:r>
      <w:r w:rsidRPr="00043A74">
        <w:rPr>
          <w:rFonts w:ascii="Times New Roman" w:eastAsia="Calibri" w:hAnsi="Times New Roman" w:cs="Times New Roman"/>
          <w:sz w:val="20"/>
          <w:szCs w:val="20"/>
          <w:lang w:eastAsia="es-PY"/>
        </w:rPr>
        <w:t xml:space="preserve"> y la Estrategia: 2.3 “Regionalización y diversificación productiva”; Objetivo Estratégico: Fomentar la creación de Mipymes en rubros de servicios y tecnologías</w:t>
      </w:r>
    </w:p>
    <w:p w:rsidR="00F06CDE" w:rsidRPr="00F06CDE" w:rsidRDefault="00F06CDE" w:rsidP="00D47DF2">
      <w:pPr>
        <w:numPr>
          <w:ilvl w:val="0"/>
          <w:numId w:val="158"/>
        </w:numPr>
        <w:spacing w:before="120" w:after="120" w:line="276" w:lineRule="auto"/>
        <w:ind w:left="357" w:hanging="357"/>
        <w:jc w:val="left"/>
        <w:rPr>
          <w:rFonts w:eastAsia="Calibri" w:cs="Times New Roman"/>
          <w:b/>
          <w:sz w:val="24"/>
          <w:szCs w:val="20"/>
          <w:lang w:eastAsia="es-PY"/>
        </w:rPr>
      </w:pPr>
      <w:r w:rsidRPr="00F06CDE">
        <w:rPr>
          <w:rFonts w:eastAsia="Calibri" w:cs="Times New Roman"/>
          <w:b/>
          <w:sz w:val="24"/>
          <w:szCs w:val="20"/>
          <w:lang w:eastAsia="es-PY"/>
        </w:rPr>
        <w:t>Problemas y/o necesidades que pretende resolver</w:t>
      </w:r>
    </w:p>
    <w:p w:rsidR="00F06CDE" w:rsidRPr="00043A74" w:rsidRDefault="00F06CDE" w:rsidP="00B31D6D">
      <w:pPr>
        <w:spacing w:before="120" w:after="120" w:line="276" w:lineRule="auto"/>
        <w:ind w:left="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lastRenderedPageBreak/>
        <w:t xml:space="preserve">Orienta sus estrategias de intervención priorizando la creación de empleos dignos y la reducción de la  pobreza,  a  través  de  la  formalización  de  la  economía,  acceso  a  mercados,  para  ello  cuenta  con instrumentos  de  gestión  que  permiten  la  orientación  como;  la  Unidad  Interinstitucional  para  la prevención, combate y </w:t>
      </w:r>
      <w:r w:rsidRPr="004124D1">
        <w:rPr>
          <w:rFonts w:ascii="Times New Roman" w:eastAsia="Calibri" w:hAnsi="Times New Roman" w:cs="Times New Roman"/>
          <w:sz w:val="20"/>
          <w:szCs w:val="20"/>
          <w:lang w:eastAsia="es-PY"/>
        </w:rPr>
        <w:t>Represión del Contrabando de manera a promover y lograr la formalización del comercio interno; a través de REDIEX</w:t>
      </w:r>
      <w:r w:rsidR="005565C2" w:rsidRPr="004124D1">
        <w:rPr>
          <w:rStyle w:val="Refdenotaalpie"/>
          <w:rFonts w:ascii="Times New Roman" w:eastAsia="Calibri" w:hAnsi="Times New Roman" w:cs="Times New Roman"/>
          <w:sz w:val="20"/>
          <w:szCs w:val="20"/>
          <w:lang w:eastAsia="es-PY"/>
        </w:rPr>
        <w:footnoteReference w:id="3"/>
      </w:r>
      <w:r w:rsidRPr="004124D1">
        <w:rPr>
          <w:rFonts w:ascii="Times New Roman" w:eastAsia="Calibri" w:hAnsi="Times New Roman" w:cs="Times New Roman"/>
          <w:sz w:val="20"/>
          <w:szCs w:val="20"/>
          <w:lang w:eastAsia="es-PY"/>
        </w:rPr>
        <w:t xml:space="preserve"> se</w:t>
      </w:r>
      <w:r w:rsidRPr="00043A74">
        <w:rPr>
          <w:rFonts w:ascii="Times New Roman" w:eastAsia="Calibri" w:hAnsi="Times New Roman" w:cs="Times New Roman"/>
          <w:sz w:val="20"/>
          <w:szCs w:val="20"/>
          <w:lang w:eastAsia="es-PY"/>
        </w:rPr>
        <w:t xml:space="preserve"> promovió la creación una red nacional de actores referentes de los sectores público y privado,  con  el  fin  de  establecer  criterios  para  planificar,  organizar,  y  monitorear  las  acciones  que  serán ejecutadas por el sector público, el sector privado y por la academia, con el propósito de que los productos y servicios  de  origen  paraguayo  alcancen  el  posicionamiento en  los  mercados  internacionales.</w:t>
      </w:r>
    </w:p>
    <w:p w:rsidR="00F06CDE" w:rsidRPr="00F06CDE" w:rsidRDefault="00F06CDE" w:rsidP="00D47DF2">
      <w:pPr>
        <w:numPr>
          <w:ilvl w:val="0"/>
          <w:numId w:val="158"/>
        </w:numPr>
        <w:spacing w:before="120" w:after="120" w:line="276" w:lineRule="auto"/>
        <w:ind w:left="357" w:hanging="357"/>
        <w:jc w:val="left"/>
        <w:rPr>
          <w:rFonts w:eastAsia="Calibri" w:cs="Times New Roman"/>
          <w:b/>
          <w:sz w:val="24"/>
          <w:szCs w:val="20"/>
          <w:lang w:eastAsia="es-PY"/>
        </w:rPr>
      </w:pPr>
      <w:r w:rsidRPr="00F06CDE">
        <w:rPr>
          <w:rFonts w:eastAsia="Calibri" w:cs="Times New Roman"/>
          <w:b/>
          <w:sz w:val="24"/>
          <w:szCs w:val="20"/>
          <w:lang w:eastAsia="es-PY"/>
        </w:rPr>
        <w:t>Descripción del Objetivo</w:t>
      </w:r>
      <w:r w:rsidR="004D1A3C">
        <w:rPr>
          <w:rFonts w:eastAsia="Calibri" w:cs="Times New Roman"/>
          <w:b/>
          <w:sz w:val="24"/>
          <w:szCs w:val="20"/>
          <w:lang w:eastAsia="es-PY"/>
        </w:rPr>
        <w:t xml:space="preserve"> de la</w:t>
      </w:r>
      <w:r w:rsidRPr="00F06CDE">
        <w:rPr>
          <w:rFonts w:eastAsia="Calibri" w:cs="Times New Roman"/>
          <w:b/>
          <w:sz w:val="24"/>
          <w:szCs w:val="20"/>
          <w:lang w:eastAsia="es-PY"/>
        </w:rPr>
        <w:t xml:space="preserve"> Institución</w:t>
      </w:r>
    </w:p>
    <w:p w:rsidR="00F06CDE" w:rsidRPr="00043A74" w:rsidRDefault="00F06CDE" w:rsidP="00D47DF2">
      <w:pPr>
        <w:numPr>
          <w:ilvl w:val="0"/>
          <w:numId w:val="159"/>
        </w:numPr>
        <w:spacing w:before="120" w:after="120" w:line="276" w:lineRule="auto"/>
        <w:ind w:left="641" w:hanging="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Diseñar y establecer políticas públicas, programas e instrumentos que apuntalen el desarrollo de la industria y aumente su participación  en  el  producto  interno  bruto,  logre  la  facilitación  del  comercio  legal,  y  permita  la  formalización  de  las MIPYMES  y  su  acceso  al  mercado  formal,  todo  en  el  marco  de  la  creación  de  empleos  dignos  y  la  reducción  de  la  pobreza; </w:t>
      </w:r>
    </w:p>
    <w:p w:rsidR="00F06CDE" w:rsidRPr="00043A74" w:rsidRDefault="00F06CDE" w:rsidP="00D47DF2">
      <w:pPr>
        <w:numPr>
          <w:ilvl w:val="0"/>
          <w:numId w:val="159"/>
        </w:numPr>
        <w:spacing w:before="120" w:after="120" w:line="276" w:lineRule="auto"/>
        <w:ind w:left="641" w:hanging="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Formular  planes  y  programas  de  desarrollo  industrial  y  comercial; </w:t>
      </w:r>
    </w:p>
    <w:p w:rsidR="00F06CDE" w:rsidRPr="00043A74" w:rsidRDefault="00F06CDE" w:rsidP="00D47DF2">
      <w:pPr>
        <w:numPr>
          <w:ilvl w:val="0"/>
          <w:numId w:val="159"/>
        </w:numPr>
        <w:spacing w:before="120" w:after="120" w:line="276" w:lineRule="auto"/>
        <w:ind w:left="641" w:hanging="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Promover,  reglar,  proteger  y  fomentar  la  actividad industrial  y  el  comercio  de  bienes  y  servicios  en  el  territorio  nacional,  y  la  inserción  de  los  mismos  en  el  mercado internacional; </w:t>
      </w:r>
    </w:p>
    <w:p w:rsidR="00F06CDE" w:rsidRPr="00043A74" w:rsidRDefault="00F06CDE" w:rsidP="00D47DF2">
      <w:pPr>
        <w:numPr>
          <w:ilvl w:val="0"/>
          <w:numId w:val="159"/>
        </w:numPr>
        <w:spacing w:before="120" w:after="120" w:line="276" w:lineRule="auto"/>
        <w:ind w:left="641" w:hanging="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Considerar las solicitudes de privilegios para la instalación de nuevas plantas industriales y la ampliación y modernización  de  las  existentes,  dando  prioridad  a  las  que  sean  de  beneficios  para  la  economía  nacional;  </w:t>
      </w:r>
    </w:p>
    <w:p w:rsidR="00F06CDE" w:rsidRPr="00043A74" w:rsidRDefault="00F06CDE" w:rsidP="00D47DF2">
      <w:pPr>
        <w:numPr>
          <w:ilvl w:val="0"/>
          <w:numId w:val="159"/>
        </w:numPr>
        <w:spacing w:before="120" w:after="120" w:line="276" w:lineRule="auto"/>
        <w:ind w:left="641" w:hanging="357"/>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Vigilar  el cumplimiento  de  las  obligaciones  emergentes  de  las  leyes  que  otorguen  privilegios  o  tratamientos  preferenciales  a  las empresas industriales.</w:t>
      </w:r>
    </w:p>
    <w:p w:rsidR="00F06CDE" w:rsidRPr="00F06CDE" w:rsidRDefault="00F06CDE" w:rsidP="00D47DF2">
      <w:pPr>
        <w:numPr>
          <w:ilvl w:val="0"/>
          <w:numId w:val="158"/>
        </w:numPr>
        <w:spacing w:before="120" w:after="120" w:line="276" w:lineRule="auto"/>
        <w:ind w:left="357" w:hanging="357"/>
        <w:jc w:val="left"/>
        <w:rPr>
          <w:rFonts w:eastAsia="Calibri" w:cs="Times New Roman"/>
          <w:b/>
          <w:sz w:val="24"/>
          <w:szCs w:val="20"/>
          <w:lang w:eastAsia="es-PY"/>
        </w:rPr>
      </w:pPr>
      <w:r w:rsidRPr="00F06CDE">
        <w:rPr>
          <w:rFonts w:eastAsia="Calibri" w:cs="Times New Roman"/>
          <w:b/>
          <w:sz w:val="24"/>
          <w:szCs w:val="20"/>
          <w:lang w:eastAsia="es-PY"/>
        </w:rPr>
        <w:t>Población que atiende</w:t>
      </w:r>
    </w:p>
    <w:p w:rsidR="00F06CDE" w:rsidRPr="00043A74" w:rsidRDefault="00F06CDE" w:rsidP="00F06CDE">
      <w:pPr>
        <w:numPr>
          <w:ilvl w:val="0"/>
          <w:numId w:val="160"/>
        </w:numPr>
        <w:jc w:val="left"/>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Empresas Paraguayas del sector industrial, agropecuario, minas y canteras y servicio. </w:t>
      </w:r>
    </w:p>
    <w:p w:rsidR="00F06CDE" w:rsidRPr="00043A74" w:rsidRDefault="00F06CDE" w:rsidP="00F06CDE">
      <w:pPr>
        <w:numPr>
          <w:ilvl w:val="0"/>
          <w:numId w:val="160"/>
        </w:numPr>
        <w:jc w:val="left"/>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Comercio interior y exterior </w:t>
      </w:r>
    </w:p>
    <w:p w:rsidR="00F06CDE" w:rsidRPr="00043A74" w:rsidRDefault="00F06CDE" w:rsidP="00F06CDE">
      <w:pPr>
        <w:numPr>
          <w:ilvl w:val="0"/>
          <w:numId w:val="160"/>
        </w:numPr>
        <w:jc w:val="left"/>
        <w:rPr>
          <w:rFonts w:ascii="Times New Roman" w:eastAsia="Calibri" w:hAnsi="Times New Roman" w:cs="Times New Roman"/>
          <w:sz w:val="20"/>
          <w:szCs w:val="20"/>
          <w:lang w:eastAsia="es-PY"/>
        </w:rPr>
      </w:pPr>
      <w:r w:rsidRPr="00043A74">
        <w:rPr>
          <w:rFonts w:ascii="Times New Roman" w:eastAsia="Calibri" w:hAnsi="Times New Roman" w:cs="Times New Roman"/>
          <w:sz w:val="20"/>
          <w:szCs w:val="20"/>
          <w:lang w:eastAsia="es-PY"/>
        </w:rPr>
        <w:t xml:space="preserve">MIPYMES. </w:t>
      </w:r>
    </w:p>
    <w:p w:rsidR="00F06CDE" w:rsidRPr="00E32C99" w:rsidRDefault="00F06CDE" w:rsidP="00F06CDE">
      <w:pPr>
        <w:jc w:val="left"/>
        <w:rPr>
          <w:rFonts w:ascii="Times New Roman" w:eastAsia="Calibri" w:hAnsi="Times New Roman" w:cs="Times New Roman"/>
          <w:sz w:val="2"/>
          <w:szCs w:val="20"/>
          <w:lang w:eastAsia="es-PY"/>
        </w:rPr>
      </w:pPr>
    </w:p>
    <w:p w:rsidR="00F06CDE" w:rsidRPr="00F06CDE" w:rsidRDefault="00F06CDE" w:rsidP="00D47DF2">
      <w:pPr>
        <w:numPr>
          <w:ilvl w:val="0"/>
          <w:numId w:val="158"/>
        </w:numPr>
        <w:spacing w:before="120" w:after="120" w:line="276" w:lineRule="auto"/>
        <w:ind w:left="357" w:hanging="357"/>
        <w:jc w:val="left"/>
        <w:rPr>
          <w:rFonts w:eastAsia="Calibri" w:cs="Times New Roman"/>
          <w:b/>
          <w:sz w:val="24"/>
          <w:szCs w:val="20"/>
          <w:lang w:eastAsia="es-PY"/>
        </w:rPr>
      </w:pPr>
      <w:r w:rsidRPr="00F06CDE">
        <w:rPr>
          <w:rFonts w:eastAsia="Calibri" w:cs="Times New Roman"/>
          <w:b/>
          <w:sz w:val="24"/>
          <w:szCs w:val="20"/>
          <w:lang w:eastAsia="es-PY"/>
        </w:rPr>
        <w:t>Te</w:t>
      </w:r>
      <w:r>
        <w:rPr>
          <w:rFonts w:eastAsia="Calibri" w:cs="Times New Roman"/>
          <w:b/>
          <w:sz w:val="24"/>
          <w:szCs w:val="20"/>
          <w:lang w:eastAsia="es-PY"/>
        </w:rPr>
        <w:t>rritorios en los que se ejecuta</w:t>
      </w:r>
    </w:p>
    <w:p w:rsidR="00F06CDE" w:rsidRDefault="00F06CDE" w:rsidP="00E32C99">
      <w:pPr>
        <w:spacing w:before="120" w:after="120" w:line="276" w:lineRule="auto"/>
        <w:ind w:left="357"/>
        <w:jc w:val="left"/>
        <w:rPr>
          <w:rFonts w:ascii="Times New Roman" w:eastAsia="Calibri" w:hAnsi="Times New Roman" w:cs="Times New Roman"/>
          <w:sz w:val="20"/>
          <w:szCs w:val="20"/>
          <w:lang w:eastAsia="es-PY"/>
        </w:rPr>
      </w:pPr>
      <w:r w:rsidRPr="00487F46">
        <w:rPr>
          <w:rFonts w:ascii="Times New Roman" w:eastAsia="Calibri" w:hAnsi="Times New Roman" w:cs="Times New Roman"/>
          <w:sz w:val="20"/>
          <w:szCs w:val="20"/>
          <w:lang w:eastAsia="es-PY"/>
        </w:rPr>
        <w:t xml:space="preserve">Nacional </w:t>
      </w:r>
    </w:p>
    <w:p w:rsidR="00623C6F" w:rsidRPr="004124D1" w:rsidRDefault="00F06CDE" w:rsidP="00D47DF2">
      <w:pPr>
        <w:numPr>
          <w:ilvl w:val="0"/>
          <w:numId w:val="158"/>
        </w:numPr>
        <w:spacing w:before="120" w:after="120" w:line="276" w:lineRule="auto"/>
        <w:ind w:left="357" w:hanging="357"/>
        <w:jc w:val="left"/>
        <w:rPr>
          <w:rFonts w:eastAsia="Calibri" w:cs="Times New Roman"/>
          <w:b/>
          <w:sz w:val="24"/>
          <w:szCs w:val="20"/>
          <w:lang w:eastAsia="es-PY"/>
        </w:rPr>
      </w:pPr>
      <w:r w:rsidRPr="00F06CDE">
        <w:rPr>
          <w:rFonts w:eastAsia="Calibri" w:cs="Times New Roman"/>
          <w:b/>
          <w:sz w:val="24"/>
          <w:szCs w:val="20"/>
          <w:lang w:eastAsia="es-PY"/>
        </w:rPr>
        <w:t xml:space="preserve">Presupuesto ejecutado </w:t>
      </w:r>
      <w:r>
        <w:rPr>
          <w:rFonts w:eastAsia="Calibri" w:cs="Times New Roman"/>
          <w:b/>
          <w:sz w:val="24"/>
          <w:szCs w:val="20"/>
          <w:lang w:eastAsia="es-PY"/>
        </w:rPr>
        <w:t xml:space="preserve">en </w:t>
      </w:r>
      <w:r w:rsidRPr="004124D1">
        <w:rPr>
          <w:rFonts w:eastAsia="Calibri" w:cs="Times New Roman"/>
          <w:b/>
          <w:sz w:val="24"/>
          <w:szCs w:val="20"/>
          <w:lang w:eastAsia="es-PY"/>
        </w:rPr>
        <w:t>G</w:t>
      </w:r>
      <w:r w:rsidR="007C4E76" w:rsidRPr="004124D1">
        <w:rPr>
          <w:rFonts w:eastAsia="Calibri" w:cs="Times New Roman"/>
          <w:b/>
          <w:sz w:val="24"/>
          <w:szCs w:val="20"/>
          <w:lang w:eastAsia="es-PY"/>
        </w:rPr>
        <w:t>uaraníes</w:t>
      </w:r>
    </w:p>
    <w:tbl>
      <w:tblPr>
        <w:tblW w:w="7976" w:type="dxa"/>
        <w:tblInd w:w="-10" w:type="dxa"/>
        <w:shd w:val="clear" w:color="auto" w:fill="8DB3E2" w:themeFill="text2" w:themeFillTint="66"/>
        <w:tblCellMar>
          <w:left w:w="70" w:type="dxa"/>
          <w:right w:w="70" w:type="dxa"/>
        </w:tblCellMar>
        <w:tblLook w:val="04A0" w:firstRow="1" w:lastRow="0" w:firstColumn="1" w:lastColumn="0" w:noHBand="0" w:noVBand="1"/>
      </w:tblPr>
      <w:tblGrid>
        <w:gridCol w:w="2078"/>
        <w:gridCol w:w="3049"/>
        <w:gridCol w:w="2849"/>
      </w:tblGrid>
      <w:tr w:rsidR="00F06CDE" w:rsidRPr="004124D1" w:rsidTr="00AA07F9">
        <w:trPr>
          <w:trHeight w:val="261"/>
        </w:trPr>
        <w:tc>
          <w:tcPr>
            <w:tcW w:w="2078" w:type="dxa"/>
            <w:tcBorders>
              <w:top w:val="single" w:sz="8" w:space="0" w:color="auto"/>
              <w:left w:val="single" w:sz="8" w:space="0" w:color="auto"/>
              <w:bottom w:val="single" w:sz="4" w:space="0" w:color="7F7F7F"/>
              <w:right w:val="single" w:sz="4" w:space="0" w:color="7F7F7F"/>
            </w:tcBorders>
            <w:shd w:val="clear" w:color="auto" w:fill="A6A6A6" w:themeFill="background1" w:themeFillShade="A6"/>
            <w:noWrap/>
            <w:vAlign w:val="center"/>
            <w:hideMark/>
          </w:tcPr>
          <w:p w:rsidR="00F06CDE" w:rsidRPr="004124D1" w:rsidRDefault="00F06CDE" w:rsidP="00FD4EB1">
            <w:pPr>
              <w:jc w:val="center"/>
              <w:rPr>
                <w:rFonts w:ascii="Times New Roman" w:eastAsia="Times New Roman" w:hAnsi="Times New Roman" w:cs="Times New Roman"/>
                <w:b/>
                <w:bCs/>
                <w:color w:val="3F3F76"/>
                <w:sz w:val="18"/>
                <w:szCs w:val="20"/>
                <w:lang w:eastAsia="es-PY"/>
              </w:rPr>
            </w:pPr>
            <w:r w:rsidRPr="004124D1">
              <w:rPr>
                <w:rFonts w:ascii="Times New Roman" w:eastAsia="Times New Roman" w:hAnsi="Times New Roman" w:cs="Times New Roman"/>
                <w:b/>
                <w:bCs/>
                <w:color w:val="3F3F76"/>
                <w:sz w:val="18"/>
                <w:szCs w:val="20"/>
                <w:lang w:eastAsia="es-PY"/>
              </w:rPr>
              <w:t>Año</w:t>
            </w:r>
          </w:p>
        </w:tc>
        <w:tc>
          <w:tcPr>
            <w:tcW w:w="3049" w:type="dxa"/>
            <w:tcBorders>
              <w:top w:val="single" w:sz="8" w:space="0" w:color="auto"/>
              <w:left w:val="single" w:sz="4" w:space="0" w:color="7F7F7F"/>
              <w:bottom w:val="single" w:sz="4" w:space="0" w:color="7F7F7F"/>
              <w:right w:val="single" w:sz="4" w:space="0" w:color="7F7F7F"/>
            </w:tcBorders>
            <w:shd w:val="clear" w:color="auto" w:fill="A6A6A6" w:themeFill="background1" w:themeFillShade="A6"/>
            <w:noWrap/>
            <w:vAlign w:val="center"/>
            <w:hideMark/>
          </w:tcPr>
          <w:p w:rsidR="00F06CDE" w:rsidRPr="004124D1" w:rsidRDefault="00F06CDE" w:rsidP="00FD4EB1">
            <w:pPr>
              <w:jc w:val="center"/>
              <w:rPr>
                <w:rFonts w:ascii="Times New Roman" w:eastAsia="Times New Roman" w:hAnsi="Times New Roman" w:cs="Times New Roman"/>
                <w:b/>
                <w:bCs/>
                <w:color w:val="3F3F76"/>
                <w:sz w:val="18"/>
                <w:szCs w:val="20"/>
                <w:lang w:eastAsia="es-PY"/>
              </w:rPr>
            </w:pPr>
            <w:r w:rsidRPr="004124D1">
              <w:rPr>
                <w:rFonts w:ascii="Times New Roman" w:eastAsia="Times New Roman" w:hAnsi="Times New Roman" w:cs="Times New Roman"/>
                <w:b/>
                <w:bCs/>
                <w:color w:val="3F3F76"/>
                <w:sz w:val="18"/>
                <w:szCs w:val="20"/>
                <w:lang w:eastAsia="es-PY"/>
              </w:rPr>
              <w:t>Plan Financiero</w:t>
            </w:r>
          </w:p>
        </w:tc>
        <w:tc>
          <w:tcPr>
            <w:tcW w:w="2849" w:type="dxa"/>
            <w:tcBorders>
              <w:top w:val="single" w:sz="8" w:space="0" w:color="auto"/>
              <w:left w:val="single" w:sz="4" w:space="0" w:color="7F7F7F"/>
              <w:bottom w:val="single" w:sz="4" w:space="0" w:color="7F7F7F"/>
              <w:right w:val="single" w:sz="8" w:space="0" w:color="auto"/>
            </w:tcBorders>
            <w:shd w:val="clear" w:color="auto" w:fill="A6A6A6" w:themeFill="background1" w:themeFillShade="A6"/>
            <w:noWrap/>
            <w:vAlign w:val="center"/>
            <w:hideMark/>
          </w:tcPr>
          <w:p w:rsidR="00F06CDE" w:rsidRPr="004124D1" w:rsidRDefault="00FD4EB1" w:rsidP="00FD4EB1">
            <w:pPr>
              <w:jc w:val="center"/>
              <w:rPr>
                <w:rFonts w:ascii="Times New Roman" w:eastAsia="Times New Roman" w:hAnsi="Times New Roman" w:cs="Times New Roman"/>
                <w:b/>
                <w:bCs/>
                <w:color w:val="3F3F76"/>
                <w:sz w:val="18"/>
                <w:szCs w:val="20"/>
                <w:lang w:eastAsia="es-PY"/>
              </w:rPr>
            </w:pPr>
            <w:r w:rsidRPr="004124D1">
              <w:rPr>
                <w:rFonts w:ascii="Times New Roman" w:eastAsia="Times New Roman" w:hAnsi="Times New Roman" w:cs="Times New Roman"/>
                <w:b/>
                <w:bCs/>
                <w:color w:val="3F3F76"/>
                <w:sz w:val="18"/>
                <w:szCs w:val="20"/>
                <w:lang w:eastAsia="es-PY"/>
              </w:rPr>
              <w:t>Ejecutado</w:t>
            </w:r>
          </w:p>
        </w:tc>
      </w:tr>
      <w:tr w:rsidR="00AA07F9" w:rsidRPr="004124D1" w:rsidTr="00F06CDE">
        <w:trPr>
          <w:trHeight w:val="261"/>
        </w:trPr>
        <w:tc>
          <w:tcPr>
            <w:tcW w:w="2078" w:type="dxa"/>
            <w:tcBorders>
              <w:top w:val="single" w:sz="4" w:space="0" w:color="7F7F7F"/>
              <w:left w:val="single" w:sz="8" w:space="0" w:color="auto"/>
              <w:bottom w:val="single" w:sz="4" w:space="0" w:color="7F7F7F"/>
              <w:right w:val="single" w:sz="4" w:space="0" w:color="7F7F7F"/>
            </w:tcBorders>
            <w:shd w:val="clear" w:color="auto" w:fill="FFFFFF" w:themeFill="background1"/>
            <w:noWrap/>
            <w:vAlign w:val="bottom"/>
          </w:tcPr>
          <w:p w:rsidR="00AA07F9" w:rsidRPr="004124D1"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2014</w:t>
            </w:r>
          </w:p>
        </w:tc>
        <w:tc>
          <w:tcPr>
            <w:tcW w:w="3049" w:type="dxa"/>
            <w:tcBorders>
              <w:top w:val="single" w:sz="4" w:space="0" w:color="7F7F7F"/>
              <w:left w:val="single" w:sz="4" w:space="0" w:color="7F7F7F"/>
              <w:bottom w:val="single" w:sz="4" w:space="0" w:color="7F7F7F"/>
              <w:right w:val="single" w:sz="4" w:space="0" w:color="7F7F7F"/>
            </w:tcBorders>
            <w:shd w:val="clear" w:color="auto" w:fill="FFFFFF" w:themeFill="background1"/>
            <w:noWrap/>
            <w:vAlign w:val="bottom"/>
          </w:tcPr>
          <w:p w:rsidR="00AA07F9" w:rsidRPr="004124D1" w:rsidRDefault="00AA07F9" w:rsidP="004124D1">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158.721.733.520</w:t>
            </w:r>
          </w:p>
        </w:tc>
        <w:tc>
          <w:tcPr>
            <w:tcW w:w="2849" w:type="dxa"/>
            <w:tcBorders>
              <w:top w:val="single" w:sz="4" w:space="0" w:color="7F7F7F"/>
              <w:left w:val="single" w:sz="4" w:space="0" w:color="7F7F7F"/>
              <w:bottom w:val="single" w:sz="4" w:space="0" w:color="7F7F7F"/>
              <w:right w:val="single" w:sz="8" w:space="0" w:color="auto"/>
            </w:tcBorders>
            <w:shd w:val="clear" w:color="auto" w:fill="FFFFFF" w:themeFill="background1"/>
            <w:noWrap/>
            <w:vAlign w:val="bottom"/>
          </w:tcPr>
          <w:p w:rsidR="00AA07F9" w:rsidRPr="004124D1" w:rsidRDefault="00AA07F9" w:rsidP="004124D1">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122.183.877.488</w:t>
            </w:r>
          </w:p>
        </w:tc>
      </w:tr>
      <w:tr w:rsidR="00AA07F9" w:rsidRPr="004124D1" w:rsidTr="00F06CDE">
        <w:trPr>
          <w:trHeight w:val="261"/>
        </w:trPr>
        <w:tc>
          <w:tcPr>
            <w:tcW w:w="2078" w:type="dxa"/>
            <w:tcBorders>
              <w:top w:val="single" w:sz="4" w:space="0" w:color="7F7F7F"/>
              <w:left w:val="single" w:sz="8" w:space="0" w:color="auto"/>
              <w:bottom w:val="single" w:sz="4" w:space="0" w:color="7F7F7F"/>
              <w:right w:val="single" w:sz="4" w:space="0" w:color="7F7F7F"/>
            </w:tcBorders>
            <w:shd w:val="clear" w:color="auto" w:fill="FFFFFF" w:themeFill="background1"/>
            <w:noWrap/>
            <w:vAlign w:val="bottom"/>
            <w:hideMark/>
          </w:tcPr>
          <w:p w:rsidR="00AA07F9" w:rsidRPr="004124D1"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2015</w:t>
            </w:r>
          </w:p>
        </w:tc>
        <w:tc>
          <w:tcPr>
            <w:tcW w:w="3049" w:type="dxa"/>
            <w:tcBorders>
              <w:top w:val="single" w:sz="4" w:space="0" w:color="7F7F7F"/>
              <w:left w:val="single" w:sz="4" w:space="0" w:color="7F7F7F"/>
              <w:bottom w:val="single" w:sz="4" w:space="0" w:color="7F7F7F"/>
              <w:right w:val="single" w:sz="4" w:space="0" w:color="7F7F7F"/>
            </w:tcBorders>
            <w:shd w:val="clear" w:color="auto" w:fill="FFFFFF" w:themeFill="background1"/>
            <w:noWrap/>
            <w:vAlign w:val="bottom"/>
            <w:hideMark/>
          </w:tcPr>
          <w:p w:rsidR="00AA07F9" w:rsidRPr="004124D1"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154.013.595.452</w:t>
            </w:r>
          </w:p>
        </w:tc>
        <w:tc>
          <w:tcPr>
            <w:tcW w:w="2849" w:type="dxa"/>
            <w:tcBorders>
              <w:top w:val="single" w:sz="4" w:space="0" w:color="7F7F7F"/>
              <w:left w:val="single" w:sz="4" w:space="0" w:color="7F7F7F"/>
              <w:bottom w:val="single" w:sz="4" w:space="0" w:color="7F7F7F"/>
              <w:right w:val="single" w:sz="8" w:space="0" w:color="auto"/>
            </w:tcBorders>
            <w:shd w:val="clear" w:color="auto" w:fill="FFFFFF" w:themeFill="background1"/>
            <w:noWrap/>
            <w:vAlign w:val="bottom"/>
            <w:hideMark/>
          </w:tcPr>
          <w:p w:rsidR="00AA07F9" w:rsidRPr="004124D1"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126.992.262.618</w:t>
            </w:r>
          </w:p>
        </w:tc>
      </w:tr>
      <w:tr w:rsidR="00AA07F9" w:rsidRPr="00F06CDE" w:rsidTr="00F06CDE">
        <w:trPr>
          <w:trHeight w:val="261"/>
        </w:trPr>
        <w:tc>
          <w:tcPr>
            <w:tcW w:w="2078" w:type="dxa"/>
            <w:tcBorders>
              <w:top w:val="single" w:sz="4" w:space="0" w:color="7F7F7F"/>
              <w:left w:val="single" w:sz="8" w:space="0" w:color="auto"/>
              <w:bottom w:val="single" w:sz="4" w:space="0" w:color="7F7F7F"/>
              <w:right w:val="single" w:sz="4" w:space="0" w:color="7F7F7F"/>
            </w:tcBorders>
            <w:shd w:val="clear" w:color="auto" w:fill="FFFFFF" w:themeFill="background1"/>
            <w:noWrap/>
            <w:vAlign w:val="bottom"/>
            <w:hideMark/>
          </w:tcPr>
          <w:p w:rsidR="00AA07F9" w:rsidRPr="004124D1"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2016</w:t>
            </w:r>
          </w:p>
        </w:tc>
        <w:tc>
          <w:tcPr>
            <w:tcW w:w="3049" w:type="dxa"/>
            <w:tcBorders>
              <w:top w:val="single" w:sz="4" w:space="0" w:color="7F7F7F"/>
              <w:left w:val="single" w:sz="4" w:space="0" w:color="7F7F7F"/>
              <w:bottom w:val="single" w:sz="4" w:space="0" w:color="7F7F7F"/>
              <w:right w:val="single" w:sz="4" w:space="0" w:color="7F7F7F"/>
            </w:tcBorders>
            <w:shd w:val="clear" w:color="auto" w:fill="FFFFFF" w:themeFill="background1"/>
            <w:noWrap/>
            <w:vAlign w:val="bottom"/>
            <w:hideMark/>
          </w:tcPr>
          <w:p w:rsidR="00AA07F9" w:rsidRPr="004124D1"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156.267.767.136</w:t>
            </w:r>
          </w:p>
        </w:tc>
        <w:tc>
          <w:tcPr>
            <w:tcW w:w="2849" w:type="dxa"/>
            <w:tcBorders>
              <w:top w:val="single" w:sz="4" w:space="0" w:color="7F7F7F"/>
              <w:left w:val="single" w:sz="4" w:space="0" w:color="7F7F7F"/>
              <w:bottom w:val="single" w:sz="4" w:space="0" w:color="7F7F7F"/>
              <w:right w:val="single" w:sz="8" w:space="0" w:color="auto"/>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4124D1">
              <w:rPr>
                <w:rFonts w:ascii="Times New Roman" w:eastAsia="Times New Roman" w:hAnsi="Times New Roman" w:cs="Times New Roman"/>
                <w:color w:val="000000" w:themeColor="text1"/>
                <w:sz w:val="18"/>
                <w:szCs w:val="20"/>
                <w:lang w:eastAsia="es-PY"/>
              </w:rPr>
              <w:t>123.707.376.788</w:t>
            </w:r>
          </w:p>
        </w:tc>
      </w:tr>
      <w:tr w:rsidR="00AA07F9" w:rsidRPr="00F06CDE" w:rsidTr="00F06CDE">
        <w:trPr>
          <w:trHeight w:val="261"/>
        </w:trPr>
        <w:tc>
          <w:tcPr>
            <w:tcW w:w="2078" w:type="dxa"/>
            <w:tcBorders>
              <w:top w:val="single" w:sz="4" w:space="0" w:color="7F7F7F"/>
              <w:left w:val="single" w:sz="8" w:space="0" w:color="auto"/>
              <w:bottom w:val="single" w:sz="4" w:space="0" w:color="7F7F7F"/>
              <w:right w:val="single" w:sz="4" w:space="0" w:color="7F7F7F"/>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F06CDE">
              <w:rPr>
                <w:rFonts w:ascii="Times New Roman" w:eastAsia="Times New Roman" w:hAnsi="Times New Roman" w:cs="Times New Roman"/>
                <w:color w:val="000000" w:themeColor="text1"/>
                <w:sz w:val="18"/>
                <w:szCs w:val="20"/>
                <w:lang w:eastAsia="es-PY"/>
              </w:rPr>
              <w:t>2017</w:t>
            </w:r>
          </w:p>
        </w:tc>
        <w:tc>
          <w:tcPr>
            <w:tcW w:w="3049" w:type="dxa"/>
            <w:tcBorders>
              <w:top w:val="single" w:sz="4" w:space="0" w:color="7F7F7F"/>
              <w:left w:val="single" w:sz="4" w:space="0" w:color="7F7F7F"/>
              <w:bottom w:val="single" w:sz="4" w:space="0" w:color="7F7F7F"/>
              <w:right w:val="single" w:sz="4" w:space="0" w:color="7F7F7F"/>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F06CDE">
              <w:rPr>
                <w:rFonts w:ascii="Times New Roman" w:eastAsia="Times New Roman" w:hAnsi="Times New Roman" w:cs="Times New Roman"/>
                <w:color w:val="000000" w:themeColor="text1"/>
                <w:sz w:val="18"/>
                <w:szCs w:val="20"/>
                <w:lang w:eastAsia="es-PY"/>
              </w:rPr>
              <w:t>159.455.200.748</w:t>
            </w:r>
          </w:p>
        </w:tc>
        <w:tc>
          <w:tcPr>
            <w:tcW w:w="2849" w:type="dxa"/>
            <w:tcBorders>
              <w:top w:val="single" w:sz="4" w:space="0" w:color="7F7F7F"/>
              <w:left w:val="single" w:sz="4" w:space="0" w:color="7F7F7F"/>
              <w:bottom w:val="single" w:sz="4" w:space="0" w:color="7F7F7F"/>
              <w:right w:val="single" w:sz="8" w:space="0" w:color="auto"/>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F06CDE">
              <w:rPr>
                <w:rFonts w:ascii="Times New Roman" w:eastAsia="Times New Roman" w:hAnsi="Times New Roman" w:cs="Times New Roman"/>
                <w:color w:val="000000" w:themeColor="text1"/>
                <w:sz w:val="18"/>
                <w:szCs w:val="20"/>
                <w:lang w:eastAsia="es-PY"/>
              </w:rPr>
              <w:t>116.590.599.135</w:t>
            </w:r>
          </w:p>
        </w:tc>
      </w:tr>
      <w:tr w:rsidR="00AA07F9" w:rsidRPr="00F06CDE" w:rsidTr="00F06CDE">
        <w:trPr>
          <w:trHeight w:val="261"/>
        </w:trPr>
        <w:tc>
          <w:tcPr>
            <w:tcW w:w="2078" w:type="dxa"/>
            <w:tcBorders>
              <w:top w:val="single" w:sz="4" w:space="0" w:color="7F7F7F"/>
              <w:left w:val="single" w:sz="8" w:space="0" w:color="auto"/>
              <w:bottom w:val="single" w:sz="4" w:space="0" w:color="7F7F7F"/>
              <w:right w:val="single" w:sz="4" w:space="0" w:color="7F7F7F"/>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F06CDE">
              <w:rPr>
                <w:rFonts w:ascii="Times New Roman" w:eastAsia="Times New Roman" w:hAnsi="Times New Roman" w:cs="Times New Roman"/>
                <w:color w:val="000000" w:themeColor="text1"/>
                <w:sz w:val="18"/>
                <w:szCs w:val="20"/>
                <w:lang w:eastAsia="es-PY"/>
              </w:rPr>
              <w:t>2018*</w:t>
            </w:r>
          </w:p>
        </w:tc>
        <w:tc>
          <w:tcPr>
            <w:tcW w:w="3049" w:type="dxa"/>
            <w:tcBorders>
              <w:top w:val="single" w:sz="4" w:space="0" w:color="7F7F7F"/>
              <w:left w:val="single" w:sz="4" w:space="0" w:color="7F7F7F"/>
              <w:bottom w:val="single" w:sz="4" w:space="0" w:color="7F7F7F"/>
              <w:right w:val="single" w:sz="4" w:space="0" w:color="7F7F7F"/>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F06CDE">
              <w:rPr>
                <w:rFonts w:ascii="Times New Roman" w:eastAsia="Times New Roman" w:hAnsi="Times New Roman" w:cs="Times New Roman"/>
                <w:color w:val="000000" w:themeColor="text1"/>
                <w:sz w:val="18"/>
                <w:szCs w:val="20"/>
                <w:lang w:eastAsia="es-PY"/>
              </w:rPr>
              <w:t>145.868.728.915</w:t>
            </w:r>
          </w:p>
        </w:tc>
        <w:tc>
          <w:tcPr>
            <w:tcW w:w="2849" w:type="dxa"/>
            <w:tcBorders>
              <w:top w:val="single" w:sz="4" w:space="0" w:color="7F7F7F"/>
              <w:left w:val="single" w:sz="4" w:space="0" w:color="7F7F7F"/>
              <w:bottom w:val="single" w:sz="4" w:space="0" w:color="7F7F7F"/>
              <w:right w:val="single" w:sz="8" w:space="0" w:color="auto"/>
            </w:tcBorders>
            <w:shd w:val="clear" w:color="auto" w:fill="FFFFFF" w:themeFill="background1"/>
            <w:noWrap/>
            <w:vAlign w:val="bottom"/>
            <w:hideMark/>
          </w:tcPr>
          <w:p w:rsidR="00AA07F9" w:rsidRPr="00F06CDE" w:rsidRDefault="00AA07F9" w:rsidP="00D44A9E">
            <w:pPr>
              <w:jc w:val="center"/>
              <w:rPr>
                <w:rFonts w:ascii="Times New Roman" w:eastAsia="Times New Roman" w:hAnsi="Times New Roman" w:cs="Times New Roman"/>
                <w:color w:val="000000" w:themeColor="text1"/>
                <w:sz w:val="18"/>
                <w:szCs w:val="20"/>
                <w:lang w:eastAsia="es-PY"/>
              </w:rPr>
            </w:pPr>
            <w:r w:rsidRPr="00F06CDE">
              <w:rPr>
                <w:rFonts w:ascii="Times New Roman" w:eastAsia="Times New Roman" w:hAnsi="Times New Roman" w:cs="Times New Roman"/>
                <w:color w:val="000000" w:themeColor="text1"/>
                <w:sz w:val="18"/>
                <w:szCs w:val="20"/>
                <w:lang w:eastAsia="es-PY"/>
              </w:rPr>
              <w:t>25.220.936.679</w:t>
            </w:r>
          </w:p>
        </w:tc>
      </w:tr>
      <w:tr w:rsidR="00AA07F9" w:rsidRPr="00F06CDE" w:rsidTr="00D44A9E">
        <w:trPr>
          <w:trHeight w:val="261"/>
        </w:trPr>
        <w:tc>
          <w:tcPr>
            <w:tcW w:w="7976" w:type="dxa"/>
            <w:gridSpan w:val="3"/>
            <w:tcBorders>
              <w:top w:val="single" w:sz="4" w:space="0" w:color="7F7F7F"/>
              <w:left w:val="single" w:sz="8" w:space="0" w:color="auto"/>
              <w:bottom w:val="single" w:sz="4" w:space="0" w:color="auto"/>
              <w:right w:val="single" w:sz="8" w:space="0" w:color="auto"/>
            </w:tcBorders>
            <w:shd w:val="clear" w:color="auto" w:fill="FFFFFF" w:themeFill="background1"/>
            <w:noWrap/>
            <w:vAlign w:val="bottom"/>
          </w:tcPr>
          <w:p w:rsidR="00AA07F9" w:rsidRPr="00F06CDE" w:rsidRDefault="00AA07F9" w:rsidP="00F06CDE">
            <w:pPr>
              <w:jc w:val="left"/>
              <w:rPr>
                <w:rFonts w:ascii="Times New Roman" w:eastAsia="Times New Roman" w:hAnsi="Times New Roman" w:cs="Times New Roman"/>
                <w:color w:val="000000" w:themeColor="text1"/>
                <w:sz w:val="16"/>
                <w:szCs w:val="16"/>
                <w:lang w:eastAsia="es-PY"/>
              </w:rPr>
            </w:pPr>
            <w:r w:rsidRPr="00F06CDE">
              <w:rPr>
                <w:rFonts w:ascii="Times New Roman" w:eastAsia="Times New Roman" w:hAnsi="Times New Roman" w:cs="Times New Roman"/>
                <w:color w:val="000000" w:themeColor="text1"/>
                <w:sz w:val="16"/>
                <w:szCs w:val="16"/>
                <w:lang w:eastAsia="es-PY"/>
              </w:rPr>
              <w:t>*31/03/2018</w:t>
            </w:r>
          </w:p>
        </w:tc>
      </w:tr>
    </w:tbl>
    <w:p w:rsidR="00917AFD" w:rsidRDefault="00917AFD">
      <w:pPr>
        <w:jc w:val="left"/>
        <w:rPr>
          <w:rFonts w:ascii="Cambria" w:hAnsi="Cambria"/>
          <w:b/>
          <w:bCs/>
          <w:color w:val="365F91"/>
          <w:sz w:val="28"/>
          <w:szCs w:val="32"/>
        </w:rPr>
      </w:pPr>
      <w:r>
        <w:rPr>
          <w:rFonts w:ascii="Cambria" w:hAnsi="Cambria"/>
          <w:b/>
          <w:bCs/>
          <w:color w:val="365F91"/>
          <w:sz w:val="28"/>
          <w:szCs w:val="32"/>
        </w:rPr>
        <w:br w:type="page"/>
      </w:r>
    </w:p>
    <w:p w:rsidR="00EF2B86" w:rsidRPr="00355AA1"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55AA1">
        <w:rPr>
          <w:rFonts w:ascii="Cambria" w:hAnsi="Cambria"/>
          <w:b/>
          <w:bCs/>
          <w:color w:val="365F91"/>
          <w:sz w:val="28"/>
          <w:szCs w:val="32"/>
        </w:rPr>
        <w:lastRenderedPageBreak/>
        <w:t>Objetivos de la consultoría</w:t>
      </w:r>
    </w:p>
    <w:p w:rsidR="00C059FF" w:rsidRPr="009B2A5E" w:rsidRDefault="00C934D5" w:rsidP="00FB537E">
      <w:pPr>
        <w:pStyle w:val="Ttulo2"/>
        <w:numPr>
          <w:ilvl w:val="1"/>
          <w:numId w:val="1"/>
        </w:numPr>
        <w:rPr>
          <w:rFonts w:ascii="Times New Roman" w:hAnsi="Times New Roman" w:cs="Times New Roman"/>
          <w:sz w:val="20"/>
          <w:szCs w:val="20"/>
          <w:lang w:val="es-MX"/>
        </w:rPr>
      </w:pPr>
      <w:r w:rsidRPr="009B2A5E">
        <w:rPr>
          <w:rFonts w:ascii="Times New Roman" w:hAnsi="Times New Roman" w:cs="Times New Roman"/>
          <w:sz w:val="20"/>
          <w:szCs w:val="20"/>
          <w:lang w:val="es-MX"/>
        </w:rPr>
        <w:t>Objetivo general</w:t>
      </w:r>
    </w:p>
    <w:p w:rsidR="007E357A" w:rsidRDefault="007E357A" w:rsidP="00835AE8">
      <w:pPr>
        <w:spacing w:before="120"/>
        <w:rPr>
          <w:rFonts w:ascii="Times New Roman" w:hAnsi="Times New Roman" w:cs="Times New Roman"/>
          <w:sz w:val="20"/>
          <w:szCs w:val="20"/>
          <w:lang w:val="es-MX"/>
        </w:rPr>
      </w:pPr>
      <w:r>
        <w:rPr>
          <w:rFonts w:ascii="Times New Roman" w:hAnsi="Times New Roman" w:cs="Times New Roman"/>
          <w:sz w:val="20"/>
          <w:szCs w:val="20"/>
          <w:lang w:val="es-MX"/>
        </w:rPr>
        <w:t>Realizar una e</w:t>
      </w:r>
      <w:r w:rsidR="00141428" w:rsidRPr="009B2A5E">
        <w:rPr>
          <w:rFonts w:ascii="Times New Roman" w:hAnsi="Times New Roman" w:cs="Times New Roman"/>
          <w:sz w:val="20"/>
          <w:szCs w:val="20"/>
          <w:lang w:val="es-MX"/>
        </w:rPr>
        <w:t>valua</w:t>
      </w:r>
      <w:r>
        <w:rPr>
          <w:rFonts w:ascii="Times New Roman" w:hAnsi="Times New Roman" w:cs="Times New Roman"/>
          <w:sz w:val="20"/>
          <w:szCs w:val="20"/>
          <w:lang w:val="es-MX"/>
        </w:rPr>
        <w:t>ción de</w:t>
      </w:r>
      <w:r w:rsidR="00141428" w:rsidRPr="009B2A5E">
        <w:rPr>
          <w:rFonts w:ascii="Times New Roman" w:hAnsi="Times New Roman" w:cs="Times New Roman"/>
          <w:sz w:val="20"/>
          <w:szCs w:val="20"/>
          <w:lang w:val="es-MX"/>
        </w:rPr>
        <w:t>l diseño de</w:t>
      </w:r>
      <w:r w:rsidR="00D44A9E">
        <w:rPr>
          <w:rFonts w:ascii="Times New Roman" w:hAnsi="Times New Roman" w:cs="Times New Roman"/>
          <w:sz w:val="20"/>
          <w:szCs w:val="20"/>
          <w:lang w:val="es-MX"/>
        </w:rPr>
        <w:t>l Ministerio de Industria y Comercio</w:t>
      </w:r>
      <w:r w:rsidR="00BF083E">
        <w:rPr>
          <w:rFonts w:ascii="Times New Roman" w:hAnsi="Times New Roman" w:cs="Times New Roman"/>
          <w:sz w:val="20"/>
          <w:szCs w:val="20"/>
          <w:lang w:val="es-MX"/>
        </w:rPr>
        <w:t>,</w:t>
      </w:r>
      <w:r w:rsidR="00141428" w:rsidRPr="009B2A5E">
        <w:rPr>
          <w:rFonts w:ascii="Times New Roman" w:hAnsi="Times New Roman" w:cs="Times New Roman"/>
          <w:sz w:val="20"/>
          <w:szCs w:val="20"/>
          <w:lang w:val="es-MX"/>
        </w:rPr>
        <w:t xml:space="preserve"> </w:t>
      </w:r>
      <w:r w:rsidR="008916EA">
        <w:rPr>
          <w:rFonts w:ascii="Times New Roman" w:hAnsi="Times New Roman" w:cs="Times New Roman"/>
          <w:sz w:val="20"/>
          <w:szCs w:val="20"/>
          <w:lang w:val="es-MX"/>
        </w:rPr>
        <w:t>a fin de</w:t>
      </w:r>
      <w:r>
        <w:rPr>
          <w:rFonts w:ascii="Times New Roman" w:hAnsi="Times New Roman" w:cs="Times New Roman"/>
          <w:sz w:val="20"/>
          <w:szCs w:val="20"/>
          <w:lang w:val="es-MX"/>
        </w:rPr>
        <w:t xml:space="preserve"> exponer si la estructura presupuestaria actual es relevante, pertinente y coherente con la misión institucional, </w:t>
      </w:r>
      <w:r w:rsidR="0077596C">
        <w:rPr>
          <w:rFonts w:ascii="Times New Roman" w:hAnsi="Times New Roman" w:cs="Times New Roman"/>
          <w:sz w:val="20"/>
          <w:szCs w:val="20"/>
          <w:lang w:val="es-MX"/>
        </w:rPr>
        <w:t xml:space="preserve">y </w:t>
      </w:r>
      <w:r>
        <w:rPr>
          <w:rFonts w:ascii="Times New Roman" w:hAnsi="Times New Roman" w:cs="Times New Roman"/>
          <w:sz w:val="20"/>
          <w:szCs w:val="20"/>
          <w:lang w:val="es-MX"/>
        </w:rPr>
        <w:t>las no</w:t>
      </w:r>
      <w:r w:rsidR="00AA4052">
        <w:rPr>
          <w:rFonts w:ascii="Times New Roman" w:hAnsi="Times New Roman" w:cs="Times New Roman"/>
          <w:sz w:val="20"/>
          <w:szCs w:val="20"/>
          <w:lang w:val="es-MX"/>
        </w:rPr>
        <w:t>rmas que la</w:t>
      </w:r>
      <w:r w:rsidR="0077596C">
        <w:rPr>
          <w:rFonts w:ascii="Times New Roman" w:hAnsi="Times New Roman" w:cs="Times New Roman"/>
          <w:sz w:val="20"/>
          <w:szCs w:val="20"/>
          <w:lang w:val="es-MX"/>
        </w:rPr>
        <w:t xml:space="preserve"> justifican, considerando principalmente si la misma refleja la vinculación entre la </w:t>
      </w:r>
      <w:r w:rsidR="0077596C" w:rsidRPr="0077596C">
        <w:rPr>
          <w:rFonts w:ascii="Times New Roman" w:hAnsi="Times New Roman" w:cs="Times New Roman"/>
          <w:sz w:val="20"/>
          <w:szCs w:val="20"/>
          <w:lang w:val="es-MX"/>
        </w:rPr>
        <w:t>producción institucional con las prioridades de política pública y los resultados esperados</w:t>
      </w:r>
      <w:r w:rsidR="0077596C">
        <w:rPr>
          <w:rFonts w:ascii="Times New Roman" w:hAnsi="Times New Roman" w:cs="Times New Roman"/>
          <w:sz w:val="20"/>
          <w:szCs w:val="20"/>
          <w:lang w:val="es-MX"/>
        </w:rPr>
        <w:t>, a la luz de los criterios establecidos por la entidad rectora.</w:t>
      </w:r>
    </w:p>
    <w:p w:rsidR="009351AF" w:rsidRPr="009B2A5E" w:rsidRDefault="00C934D5" w:rsidP="00F71BE7">
      <w:pPr>
        <w:pStyle w:val="Ttulo2"/>
        <w:numPr>
          <w:ilvl w:val="1"/>
          <w:numId w:val="1"/>
        </w:numPr>
        <w:rPr>
          <w:rFonts w:ascii="Times New Roman" w:hAnsi="Times New Roman" w:cs="Times New Roman"/>
          <w:sz w:val="20"/>
          <w:szCs w:val="20"/>
          <w:lang w:val="es-MX"/>
        </w:rPr>
      </w:pPr>
      <w:r w:rsidRPr="009B2A5E">
        <w:rPr>
          <w:rFonts w:ascii="Times New Roman" w:hAnsi="Times New Roman" w:cs="Times New Roman"/>
          <w:sz w:val="20"/>
          <w:szCs w:val="20"/>
          <w:lang w:val="es-MX"/>
        </w:rPr>
        <w:t>Objetivos específicos</w:t>
      </w:r>
    </w:p>
    <w:p w:rsidR="00D44A9E" w:rsidRDefault="009F6C6B" w:rsidP="00D44A9E">
      <w:pPr>
        <w:pStyle w:val="Prrafodelista"/>
        <w:numPr>
          <w:ilvl w:val="0"/>
          <w:numId w:val="118"/>
        </w:numPr>
        <w:spacing w:before="120"/>
        <w:rPr>
          <w:rFonts w:ascii="Times New Roman" w:hAnsi="Times New Roman" w:cs="Times New Roman"/>
          <w:sz w:val="20"/>
          <w:szCs w:val="20"/>
          <w:lang w:val="es-MX"/>
        </w:rPr>
      </w:pPr>
      <w:r w:rsidRPr="00D44A9E">
        <w:rPr>
          <w:rFonts w:ascii="Times New Roman" w:hAnsi="Times New Roman" w:cs="Times New Roman"/>
          <w:sz w:val="20"/>
          <w:szCs w:val="20"/>
          <w:lang w:val="es-MX"/>
        </w:rPr>
        <w:t>Analizar el marco nor</w:t>
      </w:r>
      <w:r w:rsidR="00D44A9E">
        <w:rPr>
          <w:rFonts w:ascii="Times New Roman" w:hAnsi="Times New Roman" w:cs="Times New Roman"/>
          <w:sz w:val="20"/>
          <w:szCs w:val="20"/>
          <w:lang w:val="es-MX"/>
        </w:rPr>
        <w:t>mativo en el que se sustenta el Ministerio de Industria y Comercio (MIC)</w:t>
      </w:r>
    </w:p>
    <w:p w:rsidR="00B04CDF" w:rsidRPr="00D44A9E" w:rsidRDefault="00B04CDF" w:rsidP="00D44A9E">
      <w:pPr>
        <w:pStyle w:val="Prrafodelista"/>
        <w:numPr>
          <w:ilvl w:val="0"/>
          <w:numId w:val="118"/>
        </w:numPr>
        <w:spacing w:before="120"/>
        <w:rPr>
          <w:rFonts w:ascii="Times New Roman" w:hAnsi="Times New Roman" w:cs="Times New Roman"/>
          <w:sz w:val="20"/>
          <w:szCs w:val="20"/>
          <w:lang w:val="es-MX"/>
        </w:rPr>
      </w:pPr>
      <w:r w:rsidRPr="00D44A9E">
        <w:rPr>
          <w:rFonts w:ascii="Times New Roman" w:hAnsi="Times New Roman" w:cs="Times New Roman"/>
          <w:sz w:val="20"/>
          <w:szCs w:val="20"/>
          <w:lang w:val="es-MX"/>
        </w:rPr>
        <w:t>Analizar</w:t>
      </w:r>
      <w:r w:rsidR="009F13A9" w:rsidRPr="00D44A9E">
        <w:rPr>
          <w:rFonts w:ascii="Times New Roman" w:hAnsi="Times New Roman" w:cs="Times New Roman"/>
          <w:sz w:val="20"/>
          <w:szCs w:val="20"/>
          <w:lang w:val="es-MX"/>
        </w:rPr>
        <w:t xml:space="preserve"> y proveer información acerca de la relevancia, pertinencia y coherencia de los programas que componen la estructura presupuestaria </w:t>
      </w:r>
      <w:r w:rsidR="00D44A9E">
        <w:rPr>
          <w:rFonts w:ascii="Times New Roman" w:hAnsi="Times New Roman" w:cs="Times New Roman"/>
          <w:sz w:val="20"/>
          <w:szCs w:val="20"/>
          <w:lang w:val="es-MX"/>
        </w:rPr>
        <w:t>del Ministerio de Industria y Comercio</w:t>
      </w:r>
      <w:r w:rsidR="009F13A9" w:rsidRPr="00D44A9E">
        <w:rPr>
          <w:rFonts w:ascii="Times New Roman" w:hAnsi="Times New Roman" w:cs="Times New Roman"/>
          <w:sz w:val="20"/>
          <w:szCs w:val="20"/>
          <w:lang w:val="es-MX"/>
        </w:rPr>
        <w:t>.</w:t>
      </w:r>
    </w:p>
    <w:p w:rsidR="009F13A9" w:rsidRDefault="009F13A9"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t xml:space="preserve">Analizar y </w:t>
      </w:r>
      <w:r w:rsidRPr="009F13A9">
        <w:rPr>
          <w:rFonts w:ascii="Times New Roman" w:hAnsi="Times New Roman" w:cs="Times New Roman"/>
          <w:sz w:val="20"/>
          <w:szCs w:val="20"/>
          <w:lang w:val="es-MX"/>
        </w:rPr>
        <w:t>ofrece</w:t>
      </w:r>
      <w:r>
        <w:rPr>
          <w:rFonts w:ascii="Times New Roman" w:hAnsi="Times New Roman" w:cs="Times New Roman"/>
          <w:sz w:val="20"/>
          <w:szCs w:val="20"/>
          <w:lang w:val="es-MX"/>
        </w:rPr>
        <w:t>r</w:t>
      </w:r>
      <w:r w:rsidRPr="009F13A9">
        <w:rPr>
          <w:rFonts w:ascii="Times New Roman" w:hAnsi="Times New Roman" w:cs="Times New Roman"/>
          <w:sz w:val="20"/>
          <w:szCs w:val="20"/>
          <w:lang w:val="es-MX"/>
        </w:rPr>
        <w:t xml:space="preserve"> información sobre la importancia de las medidas adoptadas por </w:t>
      </w:r>
      <w:r w:rsidR="00310857">
        <w:rPr>
          <w:rFonts w:ascii="Times New Roman" w:hAnsi="Times New Roman" w:cs="Times New Roman"/>
          <w:sz w:val="20"/>
          <w:szCs w:val="20"/>
          <w:lang w:val="es-MX"/>
        </w:rPr>
        <w:t>los</w:t>
      </w:r>
      <w:r w:rsidRPr="009F13A9">
        <w:rPr>
          <w:rFonts w:ascii="Times New Roman" w:hAnsi="Times New Roman" w:cs="Times New Roman"/>
          <w:sz w:val="20"/>
          <w:szCs w:val="20"/>
          <w:lang w:val="es-MX"/>
        </w:rPr>
        <w:t xml:space="preserve"> programa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para cumplir con los objetivos de las políticas públicas que justifican</w:t>
      </w:r>
      <w:r w:rsidR="00D44A9E">
        <w:rPr>
          <w:rFonts w:ascii="Times New Roman" w:hAnsi="Times New Roman" w:cs="Times New Roman"/>
          <w:sz w:val="20"/>
          <w:szCs w:val="20"/>
          <w:lang w:val="es-MX"/>
        </w:rPr>
        <w:t xml:space="preserve"> el accionar del MIC</w:t>
      </w:r>
      <w:r w:rsidRPr="009F13A9">
        <w:rPr>
          <w:rFonts w:ascii="Times New Roman" w:hAnsi="Times New Roman" w:cs="Times New Roman"/>
          <w:sz w:val="20"/>
          <w:szCs w:val="20"/>
          <w:lang w:val="es-MX"/>
        </w:rPr>
        <w:t>; sobre el grado en que esas medidas están orientadas a resolver la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necesidad</w:t>
      </w:r>
      <w:r w:rsidR="00310857">
        <w:rPr>
          <w:rFonts w:ascii="Times New Roman" w:hAnsi="Times New Roman" w:cs="Times New Roman"/>
          <w:sz w:val="20"/>
          <w:szCs w:val="20"/>
          <w:lang w:val="es-MX"/>
        </w:rPr>
        <w:t>es</w:t>
      </w:r>
      <w:r w:rsidRPr="009F13A9">
        <w:rPr>
          <w:rFonts w:ascii="Times New Roman" w:hAnsi="Times New Roman" w:cs="Times New Roman"/>
          <w:sz w:val="20"/>
          <w:szCs w:val="20"/>
          <w:lang w:val="es-MX"/>
        </w:rPr>
        <w:t xml:space="preserve"> o </w:t>
      </w:r>
      <w:r w:rsidR="00310857">
        <w:rPr>
          <w:rFonts w:ascii="Times New Roman" w:hAnsi="Times New Roman" w:cs="Times New Roman"/>
          <w:sz w:val="20"/>
          <w:szCs w:val="20"/>
          <w:lang w:val="es-MX"/>
        </w:rPr>
        <w:t>el/los</w:t>
      </w:r>
      <w:r w:rsidRPr="009F13A9">
        <w:rPr>
          <w:rFonts w:ascii="Times New Roman" w:hAnsi="Times New Roman" w:cs="Times New Roman"/>
          <w:sz w:val="20"/>
          <w:szCs w:val="20"/>
          <w:lang w:val="es-MX"/>
        </w:rPr>
        <w:t xml:space="preserve"> problema</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xml:space="preserve"> existente</w:t>
      </w:r>
      <w:r w:rsidR="00310857">
        <w:rPr>
          <w:rFonts w:ascii="Times New Roman" w:hAnsi="Times New Roman" w:cs="Times New Roman"/>
          <w:sz w:val="20"/>
          <w:szCs w:val="20"/>
          <w:lang w:val="es-MX"/>
        </w:rPr>
        <w:t>/s</w:t>
      </w:r>
      <w:r w:rsidRPr="009F13A9">
        <w:rPr>
          <w:rFonts w:ascii="Times New Roman" w:hAnsi="Times New Roman" w:cs="Times New Roman"/>
          <w:sz w:val="20"/>
          <w:szCs w:val="20"/>
          <w:lang w:val="es-MX"/>
        </w:rPr>
        <w:t>; y sobre la conexión lógica entre los distintos componentes de</w:t>
      </w:r>
      <w:r w:rsidR="00A43E42">
        <w:rPr>
          <w:rFonts w:ascii="Times New Roman" w:hAnsi="Times New Roman" w:cs="Times New Roman"/>
          <w:sz w:val="20"/>
          <w:szCs w:val="20"/>
          <w:lang w:val="es-MX"/>
        </w:rPr>
        <w:t xml:space="preserve"> </w:t>
      </w:r>
      <w:r w:rsidRPr="009F13A9">
        <w:rPr>
          <w:rFonts w:ascii="Times New Roman" w:hAnsi="Times New Roman" w:cs="Times New Roman"/>
          <w:sz w:val="20"/>
          <w:szCs w:val="20"/>
          <w:lang w:val="es-MX"/>
        </w:rPr>
        <w:t>l</w:t>
      </w:r>
      <w:r w:rsidR="00A43E42">
        <w:rPr>
          <w:rFonts w:ascii="Times New Roman" w:hAnsi="Times New Roman" w:cs="Times New Roman"/>
          <w:sz w:val="20"/>
          <w:szCs w:val="20"/>
          <w:lang w:val="es-MX"/>
        </w:rPr>
        <w:t>os</w:t>
      </w:r>
      <w:r w:rsidRPr="009F13A9">
        <w:rPr>
          <w:rFonts w:ascii="Times New Roman" w:hAnsi="Times New Roman" w:cs="Times New Roman"/>
          <w:sz w:val="20"/>
          <w:szCs w:val="20"/>
          <w:lang w:val="es-MX"/>
        </w:rPr>
        <w:t xml:space="preserve"> programa</w:t>
      </w:r>
      <w:r w:rsidR="00A43E42">
        <w:rPr>
          <w:rFonts w:ascii="Times New Roman" w:hAnsi="Times New Roman" w:cs="Times New Roman"/>
          <w:sz w:val="20"/>
          <w:szCs w:val="20"/>
          <w:lang w:val="es-MX"/>
        </w:rPr>
        <w:t>s.</w:t>
      </w:r>
    </w:p>
    <w:p w:rsidR="009434BE" w:rsidRDefault="00DA63C2" w:rsidP="00645CBA">
      <w:pPr>
        <w:pStyle w:val="Prrafodelista"/>
        <w:numPr>
          <w:ilvl w:val="0"/>
          <w:numId w:val="118"/>
        </w:num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Analizar</w:t>
      </w:r>
      <w:r w:rsidR="00D72DA2" w:rsidRPr="009B2A5E">
        <w:rPr>
          <w:rFonts w:ascii="Times New Roman" w:hAnsi="Times New Roman" w:cs="Times New Roman"/>
          <w:sz w:val="20"/>
          <w:szCs w:val="20"/>
          <w:lang w:val="es-MX"/>
        </w:rPr>
        <w:t xml:space="preserve"> la pertinencia </w:t>
      </w:r>
      <w:r w:rsidR="002E561E" w:rsidRPr="009B2A5E">
        <w:rPr>
          <w:rFonts w:ascii="Times New Roman" w:hAnsi="Times New Roman" w:cs="Times New Roman"/>
          <w:sz w:val="20"/>
          <w:szCs w:val="20"/>
          <w:lang w:val="es-MX"/>
        </w:rPr>
        <w:t xml:space="preserve">y consistencia </w:t>
      </w:r>
      <w:r w:rsidR="00D72DA2" w:rsidRPr="009B2A5E">
        <w:rPr>
          <w:rFonts w:ascii="Times New Roman" w:hAnsi="Times New Roman" w:cs="Times New Roman"/>
          <w:sz w:val="20"/>
          <w:szCs w:val="20"/>
          <w:lang w:val="es-MX"/>
        </w:rPr>
        <w:t>del diseño</w:t>
      </w:r>
      <w:r w:rsidR="000B1924">
        <w:rPr>
          <w:rFonts w:ascii="Times New Roman" w:hAnsi="Times New Roman" w:cs="Times New Roman"/>
          <w:sz w:val="20"/>
          <w:szCs w:val="20"/>
          <w:lang w:val="es-MX"/>
        </w:rPr>
        <w:t xml:space="preserve"> de la estructura presupuestaria actual, </w:t>
      </w:r>
      <w:r w:rsidR="009F6C6B">
        <w:rPr>
          <w:rFonts w:ascii="Times New Roman" w:hAnsi="Times New Roman" w:cs="Times New Roman"/>
          <w:sz w:val="20"/>
          <w:szCs w:val="20"/>
          <w:lang w:val="es-MX"/>
        </w:rPr>
        <w:t xml:space="preserve">en relación a </w:t>
      </w:r>
      <w:r w:rsidR="000B1924">
        <w:rPr>
          <w:rFonts w:ascii="Times New Roman" w:hAnsi="Times New Roman" w:cs="Times New Roman"/>
          <w:sz w:val="20"/>
          <w:szCs w:val="20"/>
          <w:lang w:val="es-MX"/>
        </w:rPr>
        <w:t>la misión institucional</w:t>
      </w:r>
      <w:r w:rsidR="00A97A41" w:rsidRPr="009B2A5E">
        <w:rPr>
          <w:rFonts w:ascii="Times New Roman" w:hAnsi="Times New Roman" w:cs="Times New Roman"/>
          <w:sz w:val="20"/>
          <w:szCs w:val="20"/>
          <w:lang w:val="es-MX"/>
        </w:rPr>
        <w:t>.</w:t>
      </w:r>
    </w:p>
    <w:p w:rsidR="009F13A9" w:rsidRDefault="00A43E42"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t>I</w:t>
      </w:r>
      <w:r w:rsidR="009F13A9" w:rsidRPr="00A43E42">
        <w:rPr>
          <w:rFonts w:ascii="Times New Roman" w:hAnsi="Times New Roman" w:cs="Times New Roman"/>
          <w:sz w:val="20"/>
          <w:szCs w:val="20"/>
          <w:lang w:val="es-MX"/>
        </w:rPr>
        <w:t xml:space="preserve">dentificar fortalezas y debilidades en el diseño </w:t>
      </w:r>
      <w:r w:rsidR="00D44A9E">
        <w:rPr>
          <w:rFonts w:ascii="Times New Roman" w:hAnsi="Times New Roman" w:cs="Times New Roman"/>
          <w:sz w:val="20"/>
          <w:szCs w:val="20"/>
          <w:lang w:val="es-MX"/>
        </w:rPr>
        <w:t>de la estructura del MIC</w:t>
      </w:r>
      <w:r w:rsidR="009F13A9" w:rsidRPr="00A43E42">
        <w:rPr>
          <w:rFonts w:ascii="Times New Roman" w:hAnsi="Times New Roman" w:cs="Times New Roman"/>
          <w:sz w:val="20"/>
          <w:szCs w:val="20"/>
          <w:lang w:val="es-MX"/>
        </w:rPr>
        <w:t>, recomendar medidas para subsanar esas debilidades</w:t>
      </w:r>
      <w:r>
        <w:rPr>
          <w:rFonts w:ascii="Times New Roman" w:hAnsi="Times New Roman" w:cs="Times New Roman"/>
          <w:sz w:val="20"/>
          <w:szCs w:val="20"/>
          <w:lang w:val="es-MX"/>
        </w:rPr>
        <w:t>, buscando</w:t>
      </w:r>
      <w:r w:rsidR="009F13A9" w:rsidRPr="00A43E42">
        <w:rPr>
          <w:rFonts w:ascii="Times New Roman" w:hAnsi="Times New Roman" w:cs="Times New Roman"/>
          <w:sz w:val="20"/>
          <w:szCs w:val="20"/>
          <w:lang w:val="es-MX"/>
        </w:rPr>
        <w:t xml:space="preserve"> fortalecer la eficiencia y eficacia en el uso de los recursos públicos. </w:t>
      </w:r>
    </w:p>
    <w:p w:rsidR="00C91398" w:rsidRPr="00A43E42" w:rsidRDefault="005A20DF" w:rsidP="00645CBA">
      <w:pPr>
        <w:pStyle w:val="Prrafodelista"/>
        <w:numPr>
          <w:ilvl w:val="0"/>
          <w:numId w:val="118"/>
        </w:numPr>
        <w:spacing w:before="120"/>
        <w:rPr>
          <w:rFonts w:ascii="Times New Roman" w:hAnsi="Times New Roman" w:cs="Times New Roman"/>
          <w:sz w:val="20"/>
          <w:szCs w:val="20"/>
          <w:lang w:val="es-MX"/>
        </w:rPr>
      </w:pPr>
      <w:r>
        <w:rPr>
          <w:rFonts w:ascii="Times New Roman" w:hAnsi="Times New Roman" w:cs="Times New Roman"/>
          <w:sz w:val="20"/>
          <w:szCs w:val="20"/>
          <w:lang w:val="es-MX"/>
        </w:rPr>
        <w:t>En base al análisis realizado, presentar una propuesta</w:t>
      </w:r>
      <w:r w:rsidR="007C4E76">
        <w:rPr>
          <w:rFonts w:ascii="Times New Roman" w:hAnsi="Times New Roman" w:cs="Times New Roman"/>
          <w:sz w:val="20"/>
          <w:szCs w:val="20"/>
          <w:lang w:val="es-MX"/>
        </w:rPr>
        <w:t xml:space="preserve"> </w:t>
      </w:r>
      <w:r>
        <w:rPr>
          <w:rFonts w:ascii="Times New Roman" w:hAnsi="Times New Roman" w:cs="Times New Roman"/>
          <w:sz w:val="20"/>
          <w:szCs w:val="20"/>
          <w:lang w:val="es-MX"/>
        </w:rPr>
        <w:t>de</w:t>
      </w:r>
      <w:r w:rsidR="00C91398">
        <w:rPr>
          <w:rFonts w:ascii="Times New Roman" w:hAnsi="Times New Roman" w:cs="Times New Roman"/>
          <w:sz w:val="20"/>
          <w:szCs w:val="20"/>
          <w:lang w:val="es-MX"/>
        </w:rPr>
        <w:t xml:space="preserve"> estructura </w:t>
      </w:r>
      <w:r>
        <w:rPr>
          <w:rFonts w:ascii="Times New Roman" w:hAnsi="Times New Roman" w:cs="Times New Roman"/>
          <w:sz w:val="20"/>
          <w:szCs w:val="20"/>
          <w:lang w:val="es-MX"/>
        </w:rPr>
        <w:t>programática</w:t>
      </w:r>
      <w:r w:rsidR="00C91398">
        <w:rPr>
          <w:rFonts w:ascii="Times New Roman" w:hAnsi="Times New Roman" w:cs="Times New Roman"/>
          <w:sz w:val="20"/>
          <w:szCs w:val="20"/>
          <w:lang w:val="es-MX"/>
        </w:rPr>
        <w:t xml:space="preserve"> </w:t>
      </w:r>
      <w:r>
        <w:rPr>
          <w:rFonts w:ascii="Times New Roman" w:hAnsi="Times New Roman" w:cs="Times New Roman"/>
          <w:sz w:val="20"/>
          <w:szCs w:val="20"/>
          <w:lang w:val="es-MX"/>
        </w:rPr>
        <w:t>enfocada</w:t>
      </w:r>
      <w:r w:rsidR="00C91398">
        <w:rPr>
          <w:rFonts w:ascii="Times New Roman" w:hAnsi="Times New Roman" w:cs="Times New Roman"/>
          <w:sz w:val="20"/>
          <w:szCs w:val="20"/>
          <w:lang w:val="es-MX"/>
        </w:rPr>
        <w:t xml:space="preserve"> al modelo lógic</w:t>
      </w:r>
      <w:r w:rsidR="00306645">
        <w:rPr>
          <w:rFonts w:ascii="Times New Roman" w:hAnsi="Times New Roman" w:cs="Times New Roman"/>
          <w:sz w:val="20"/>
          <w:szCs w:val="20"/>
          <w:lang w:val="es-MX"/>
        </w:rPr>
        <w:t xml:space="preserve">o </w:t>
      </w:r>
      <w:r>
        <w:rPr>
          <w:rFonts w:ascii="Times New Roman" w:hAnsi="Times New Roman" w:cs="Times New Roman"/>
          <w:sz w:val="20"/>
          <w:szCs w:val="20"/>
          <w:lang w:val="es-MX"/>
        </w:rPr>
        <w:t xml:space="preserve">y </w:t>
      </w:r>
      <w:r w:rsidR="00306645">
        <w:rPr>
          <w:rFonts w:ascii="Times New Roman" w:hAnsi="Times New Roman" w:cs="Times New Roman"/>
          <w:sz w:val="20"/>
          <w:szCs w:val="20"/>
          <w:lang w:val="es-MX"/>
        </w:rPr>
        <w:t xml:space="preserve">los </w:t>
      </w:r>
      <w:r>
        <w:rPr>
          <w:rFonts w:ascii="Times New Roman" w:hAnsi="Times New Roman" w:cs="Times New Roman"/>
          <w:sz w:val="20"/>
          <w:szCs w:val="20"/>
          <w:lang w:val="es-MX"/>
        </w:rPr>
        <w:t>criterios establecidos</w:t>
      </w:r>
      <w:r w:rsidR="00C91398">
        <w:rPr>
          <w:rFonts w:ascii="Times New Roman" w:hAnsi="Times New Roman" w:cs="Times New Roman"/>
          <w:sz w:val="20"/>
          <w:szCs w:val="20"/>
          <w:lang w:val="es-MX"/>
        </w:rPr>
        <w:t xml:space="preserve"> por la Dirección General de Presupuesto. </w:t>
      </w:r>
    </w:p>
    <w:p w:rsidR="000D0405" w:rsidRPr="00355AA1" w:rsidRDefault="00A43E42"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55AA1">
        <w:rPr>
          <w:rFonts w:ascii="Cambria" w:hAnsi="Cambria"/>
          <w:b/>
          <w:bCs/>
          <w:color w:val="365F91"/>
          <w:sz w:val="28"/>
          <w:szCs w:val="32"/>
        </w:rPr>
        <w:t>Metodología</w:t>
      </w:r>
    </w:p>
    <w:p w:rsidR="0065405F" w:rsidRPr="0065405F" w:rsidRDefault="0065405F" w:rsidP="0065405F">
      <w:pPr>
        <w:rPr>
          <w:rFonts w:ascii="Times New Roman" w:hAnsi="Times New Roman" w:cs="Times New Roman"/>
          <w:sz w:val="20"/>
          <w:szCs w:val="20"/>
          <w:lang w:val="es-MX"/>
        </w:rPr>
      </w:pPr>
      <w:r w:rsidRPr="0065405F">
        <w:rPr>
          <w:rFonts w:ascii="Times New Roman" w:hAnsi="Times New Roman" w:cs="Times New Roman"/>
          <w:sz w:val="20"/>
          <w:szCs w:val="20"/>
          <w:lang w:val="es-MX"/>
        </w:rPr>
        <w:t>Para la evaluación se utilizarán fuentes de información que son principalmente la documentación del programa (</w:t>
      </w:r>
      <w:r w:rsidRPr="009B2A5E">
        <w:rPr>
          <w:rFonts w:ascii="Times New Roman" w:hAnsi="Times New Roman" w:cs="Times New Roman"/>
          <w:sz w:val="20"/>
          <w:szCs w:val="20"/>
          <w:lang w:val="es-MX"/>
        </w:rPr>
        <w:t>leyes, decretos, resoluciones, reglamentos, lineamientos, manuales de procedimientos, diagnósticos</w:t>
      </w:r>
      <w:r>
        <w:rPr>
          <w:rFonts w:ascii="Times New Roman" w:hAnsi="Times New Roman" w:cs="Times New Roman"/>
          <w:sz w:val="20"/>
          <w:szCs w:val="20"/>
          <w:lang w:val="es-MX"/>
        </w:rPr>
        <w:t xml:space="preserve">, </w:t>
      </w:r>
      <w:r w:rsidRPr="009B2A5E">
        <w:rPr>
          <w:rFonts w:ascii="Times New Roman" w:hAnsi="Times New Roman" w:cs="Times New Roman"/>
          <w:sz w:val="20"/>
          <w:szCs w:val="20"/>
          <w:lang w:val="es-MX"/>
        </w:rPr>
        <w:t>estudios que se hayan realizado en torno a</w:t>
      </w:r>
      <w:r w:rsidR="00D44A9E">
        <w:rPr>
          <w:rFonts w:ascii="Times New Roman" w:hAnsi="Times New Roman" w:cs="Times New Roman"/>
          <w:sz w:val="20"/>
          <w:szCs w:val="20"/>
          <w:lang w:val="es-MX"/>
        </w:rPr>
        <w:t>l área de rectoría del MIC</w:t>
      </w:r>
      <w:r w:rsidRPr="009B2A5E">
        <w:rPr>
          <w:rFonts w:ascii="Times New Roman" w:hAnsi="Times New Roman" w:cs="Times New Roman"/>
          <w:sz w:val="20"/>
          <w:szCs w:val="20"/>
          <w:lang w:val="es-MX"/>
        </w:rPr>
        <w:t>; sistemas de información o base de datos de los beneficiarios; documentos de trabajo</w:t>
      </w:r>
      <w:r>
        <w:rPr>
          <w:rFonts w:ascii="Times New Roman" w:hAnsi="Times New Roman" w:cs="Times New Roman"/>
          <w:sz w:val="20"/>
          <w:szCs w:val="20"/>
          <w:lang w:val="es-MX"/>
        </w:rPr>
        <w:t>, entre otros)</w:t>
      </w:r>
      <w:r w:rsidRPr="0065405F">
        <w:rPr>
          <w:rFonts w:ascii="Times New Roman" w:hAnsi="Times New Roman" w:cs="Times New Roman"/>
          <w:sz w:val="20"/>
          <w:szCs w:val="20"/>
          <w:lang w:val="es-MX"/>
        </w:rPr>
        <w:t xml:space="preserve">  y, complementariamente, entrevistas individuales y grupales a informantes calificados</w:t>
      </w:r>
      <w:r>
        <w:rPr>
          <w:rStyle w:val="Refdenotaalpie"/>
          <w:rFonts w:ascii="Times New Roman" w:hAnsi="Times New Roman" w:cs="Times New Roman"/>
          <w:sz w:val="20"/>
          <w:szCs w:val="20"/>
          <w:lang w:val="es-MX"/>
        </w:rPr>
        <w:footnoteReference w:id="4"/>
      </w:r>
      <w:r w:rsidRPr="0065405F">
        <w:rPr>
          <w:rFonts w:ascii="Times New Roman" w:hAnsi="Times New Roman" w:cs="Times New Roman"/>
          <w:sz w:val="20"/>
          <w:szCs w:val="20"/>
          <w:lang w:val="es-MX"/>
        </w:rPr>
        <w:t xml:space="preserve">.  La evaluación </w:t>
      </w:r>
      <w:r w:rsidR="00DC0800">
        <w:rPr>
          <w:rFonts w:ascii="Times New Roman" w:hAnsi="Times New Roman" w:cs="Times New Roman"/>
          <w:sz w:val="20"/>
          <w:szCs w:val="20"/>
          <w:lang w:val="es-MX"/>
        </w:rPr>
        <w:t xml:space="preserve">abarcará un </w:t>
      </w:r>
      <w:r w:rsidRPr="0065405F">
        <w:rPr>
          <w:rFonts w:ascii="Times New Roman" w:hAnsi="Times New Roman" w:cs="Times New Roman"/>
          <w:sz w:val="20"/>
          <w:szCs w:val="20"/>
          <w:lang w:val="es-MX"/>
        </w:rPr>
        <w:t xml:space="preserve">período de análisis </w:t>
      </w:r>
      <w:r w:rsidR="00DC0800">
        <w:rPr>
          <w:rFonts w:ascii="Times New Roman" w:hAnsi="Times New Roman" w:cs="Times New Roman"/>
          <w:sz w:val="20"/>
          <w:szCs w:val="20"/>
          <w:lang w:val="es-MX"/>
        </w:rPr>
        <w:t>de</w:t>
      </w:r>
      <w:r w:rsidRPr="0065405F">
        <w:rPr>
          <w:rFonts w:ascii="Times New Roman" w:hAnsi="Times New Roman" w:cs="Times New Roman"/>
          <w:sz w:val="20"/>
          <w:szCs w:val="20"/>
          <w:lang w:val="es-MX"/>
        </w:rPr>
        <w:t xml:space="preserve"> </w:t>
      </w:r>
      <w:r w:rsidR="00DC0800">
        <w:rPr>
          <w:rFonts w:ascii="Times New Roman" w:hAnsi="Times New Roman" w:cs="Times New Roman"/>
          <w:sz w:val="20"/>
          <w:szCs w:val="20"/>
          <w:lang w:val="es-MX"/>
        </w:rPr>
        <w:t>cuatro</w:t>
      </w:r>
      <w:r w:rsidRPr="0065405F">
        <w:rPr>
          <w:rFonts w:ascii="Times New Roman" w:hAnsi="Times New Roman" w:cs="Times New Roman"/>
          <w:sz w:val="20"/>
          <w:szCs w:val="20"/>
          <w:lang w:val="es-MX"/>
        </w:rPr>
        <w:t xml:space="preserve"> </w:t>
      </w:r>
      <w:r w:rsidRPr="004124D1">
        <w:rPr>
          <w:rFonts w:ascii="Times New Roman" w:hAnsi="Times New Roman" w:cs="Times New Roman"/>
          <w:sz w:val="20"/>
          <w:szCs w:val="20"/>
          <w:lang w:val="es-MX"/>
        </w:rPr>
        <w:t>años</w:t>
      </w:r>
      <w:r w:rsidR="007C4E76" w:rsidRPr="004124D1">
        <w:rPr>
          <w:rFonts w:ascii="Times New Roman" w:hAnsi="Times New Roman" w:cs="Times New Roman"/>
          <w:sz w:val="20"/>
          <w:szCs w:val="20"/>
          <w:lang w:val="es-MX"/>
        </w:rPr>
        <w:t xml:space="preserve"> (2014, 2015, 2016, 2017)</w:t>
      </w:r>
      <w:r w:rsidRPr="004124D1">
        <w:rPr>
          <w:rFonts w:ascii="Times New Roman" w:hAnsi="Times New Roman" w:cs="Times New Roman"/>
          <w:sz w:val="20"/>
          <w:szCs w:val="20"/>
          <w:lang w:val="es-MX"/>
        </w:rPr>
        <w:t xml:space="preserve"> anteriores al año fiscal en</w:t>
      </w:r>
      <w:r w:rsidR="00DC0800" w:rsidRPr="004124D1">
        <w:rPr>
          <w:rFonts w:ascii="Times New Roman" w:hAnsi="Times New Roman" w:cs="Times New Roman"/>
          <w:sz w:val="20"/>
          <w:szCs w:val="20"/>
          <w:lang w:val="es-MX"/>
        </w:rPr>
        <w:t xml:space="preserve"> curso, y considerar el año vigente</w:t>
      </w:r>
      <w:r w:rsidR="007C4E76" w:rsidRPr="004124D1">
        <w:rPr>
          <w:rFonts w:ascii="Times New Roman" w:hAnsi="Times New Roman" w:cs="Times New Roman"/>
          <w:sz w:val="20"/>
          <w:szCs w:val="20"/>
          <w:lang w:val="es-MX"/>
        </w:rPr>
        <w:t xml:space="preserve"> </w:t>
      </w:r>
      <w:r w:rsidR="00DC0800" w:rsidRPr="004124D1">
        <w:rPr>
          <w:rFonts w:ascii="Times New Roman" w:hAnsi="Times New Roman" w:cs="Times New Roman"/>
          <w:sz w:val="20"/>
          <w:szCs w:val="20"/>
          <w:lang w:val="es-MX"/>
        </w:rPr>
        <w:t>para el análisis de la situación</w:t>
      </w:r>
      <w:r w:rsidR="00DC0800">
        <w:rPr>
          <w:rFonts w:ascii="Times New Roman" w:hAnsi="Times New Roman" w:cs="Times New Roman"/>
          <w:sz w:val="20"/>
          <w:szCs w:val="20"/>
          <w:lang w:val="es-MX"/>
        </w:rPr>
        <w:t xml:space="preserve"> actual</w:t>
      </w:r>
      <w:r w:rsidRPr="0065405F">
        <w:rPr>
          <w:rFonts w:ascii="Times New Roman" w:hAnsi="Times New Roman" w:cs="Times New Roman"/>
          <w:sz w:val="20"/>
          <w:szCs w:val="20"/>
          <w:lang w:val="es-MX"/>
        </w:rPr>
        <w:t xml:space="preserve"> que se realiza la evaluación</w:t>
      </w:r>
      <w:r w:rsidR="004124D1">
        <w:rPr>
          <w:rFonts w:ascii="Times New Roman" w:hAnsi="Times New Roman" w:cs="Times New Roman"/>
          <w:sz w:val="20"/>
          <w:szCs w:val="20"/>
          <w:lang w:val="es-MX"/>
        </w:rPr>
        <w:t xml:space="preserve"> (al </w:t>
      </w:r>
      <w:r w:rsidR="004124D1" w:rsidRPr="00F06CDE">
        <w:rPr>
          <w:rFonts w:ascii="Times New Roman" w:eastAsia="Times New Roman" w:hAnsi="Times New Roman" w:cs="Times New Roman"/>
          <w:color w:val="000000" w:themeColor="text1"/>
          <w:sz w:val="16"/>
          <w:szCs w:val="16"/>
          <w:lang w:eastAsia="es-PY"/>
        </w:rPr>
        <w:t>31/03/2018</w:t>
      </w:r>
      <w:r w:rsidR="004124D1">
        <w:rPr>
          <w:rFonts w:ascii="Times New Roman" w:hAnsi="Times New Roman" w:cs="Times New Roman"/>
          <w:sz w:val="20"/>
          <w:szCs w:val="20"/>
          <w:lang w:val="es-MX"/>
        </w:rPr>
        <w:t>)</w:t>
      </w:r>
      <w:r w:rsidRPr="0065405F">
        <w:rPr>
          <w:rFonts w:ascii="Times New Roman" w:hAnsi="Times New Roman" w:cs="Times New Roman"/>
          <w:sz w:val="20"/>
          <w:szCs w:val="20"/>
          <w:lang w:val="es-MX"/>
        </w:rPr>
        <w:t>.</w:t>
      </w:r>
    </w:p>
    <w:p w:rsidR="0065405F" w:rsidRPr="00DC0800" w:rsidRDefault="0065405F" w:rsidP="00DC0800">
      <w:pPr>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La evaluación </w:t>
      </w:r>
      <w:r w:rsidR="00DC0800">
        <w:rPr>
          <w:rFonts w:ascii="Times New Roman" w:hAnsi="Times New Roman" w:cs="Times New Roman"/>
          <w:sz w:val="20"/>
          <w:szCs w:val="20"/>
          <w:lang w:val="es-MX"/>
        </w:rPr>
        <w:t xml:space="preserve">debe </w:t>
      </w:r>
      <w:r w:rsidRPr="00DC0800">
        <w:rPr>
          <w:rFonts w:ascii="Times New Roman" w:hAnsi="Times New Roman" w:cs="Times New Roman"/>
          <w:sz w:val="20"/>
          <w:szCs w:val="20"/>
          <w:lang w:val="es-MX"/>
        </w:rPr>
        <w:t>examina</w:t>
      </w:r>
      <w:r w:rsidR="00DC0800">
        <w:rPr>
          <w:rFonts w:ascii="Times New Roman" w:hAnsi="Times New Roman" w:cs="Times New Roman"/>
          <w:sz w:val="20"/>
          <w:szCs w:val="20"/>
          <w:lang w:val="es-MX"/>
        </w:rPr>
        <w:t xml:space="preserve">r los siguientes </w:t>
      </w:r>
      <w:r w:rsidRPr="00DC0800">
        <w:rPr>
          <w:rFonts w:ascii="Times New Roman" w:hAnsi="Times New Roman" w:cs="Times New Roman"/>
          <w:sz w:val="20"/>
          <w:szCs w:val="20"/>
          <w:lang w:val="es-MX"/>
        </w:rPr>
        <w:t>elementos</w:t>
      </w:r>
      <w:r w:rsidR="00DC0800">
        <w:rPr>
          <w:rFonts w:ascii="Times New Roman" w:hAnsi="Times New Roman" w:cs="Times New Roman"/>
          <w:sz w:val="20"/>
          <w:szCs w:val="20"/>
          <w:lang w:val="es-MX"/>
        </w:rPr>
        <w:t>:</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Marco legal </w:t>
      </w:r>
      <w:r w:rsidR="00DC0800">
        <w:rPr>
          <w:rFonts w:ascii="Times New Roman" w:hAnsi="Times New Roman" w:cs="Times New Roman"/>
          <w:sz w:val="20"/>
          <w:szCs w:val="20"/>
          <w:lang w:val="es-MX"/>
        </w:rPr>
        <w:t>de la Entidad</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Contribución a las políticas nacionales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Justificación </w:t>
      </w:r>
      <w:r w:rsidR="00DC0800">
        <w:rPr>
          <w:rFonts w:ascii="Times New Roman" w:hAnsi="Times New Roman" w:cs="Times New Roman"/>
          <w:sz w:val="20"/>
          <w:szCs w:val="20"/>
          <w:lang w:val="es-MX"/>
        </w:rPr>
        <w:t>de la existencia de los programas</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Modelo lógico</w:t>
      </w:r>
      <w:r w:rsidR="000A4B47">
        <w:rPr>
          <w:rFonts w:ascii="Times New Roman" w:hAnsi="Times New Roman" w:cs="Times New Roman"/>
          <w:sz w:val="20"/>
          <w:szCs w:val="20"/>
          <w:lang w:val="es-MX"/>
        </w:rPr>
        <w:t xml:space="preserve"> de cada programa que conforma la Entidad</w:t>
      </w:r>
      <w:r w:rsidRPr="00DC0800">
        <w:rPr>
          <w:rFonts w:ascii="Times New Roman" w:hAnsi="Times New Roman" w:cs="Times New Roman"/>
          <w:sz w:val="20"/>
          <w:szCs w:val="20"/>
          <w:lang w:val="es-MX"/>
        </w:rPr>
        <w:t xml:space="preserve">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Partes interesadas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Población potencial, población objetivo y focalización</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Indicadores, metas y mecanismos de evaluación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 xml:space="preserve">Estructura programática </w:t>
      </w:r>
    </w:p>
    <w:p w:rsidR="0065405F" w:rsidRPr="00DC0800"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Complementariedad con otr</w:t>
      </w:r>
      <w:r w:rsidR="00DC0800">
        <w:rPr>
          <w:rFonts w:ascii="Times New Roman" w:hAnsi="Times New Roman" w:cs="Times New Roman"/>
          <w:sz w:val="20"/>
          <w:szCs w:val="20"/>
          <w:lang w:val="es-MX"/>
        </w:rPr>
        <w:t>a</w:t>
      </w:r>
      <w:r w:rsidRPr="00DC0800">
        <w:rPr>
          <w:rFonts w:ascii="Times New Roman" w:hAnsi="Times New Roman" w:cs="Times New Roman"/>
          <w:sz w:val="20"/>
          <w:szCs w:val="20"/>
          <w:lang w:val="es-MX"/>
        </w:rPr>
        <w:t xml:space="preserve">s </w:t>
      </w:r>
      <w:r w:rsidR="00DC0800">
        <w:rPr>
          <w:rFonts w:ascii="Times New Roman" w:hAnsi="Times New Roman" w:cs="Times New Roman"/>
          <w:sz w:val="20"/>
          <w:szCs w:val="20"/>
          <w:lang w:val="es-MX"/>
        </w:rPr>
        <w:t>Entidades y/o Programas.</w:t>
      </w:r>
    </w:p>
    <w:p w:rsidR="0065405F" w:rsidRDefault="0065405F" w:rsidP="00645CBA">
      <w:pPr>
        <w:pStyle w:val="Prrafodelista"/>
        <w:numPr>
          <w:ilvl w:val="0"/>
          <w:numId w:val="113"/>
        </w:numPr>
        <w:spacing w:before="120"/>
        <w:rPr>
          <w:rFonts w:ascii="Times New Roman" w:hAnsi="Times New Roman" w:cs="Times New Roman"/>
          <w:sz w:val="20"/>
          <w:szCs w:val="20"/>
          <w:lang w:val="es-MX"/>
        </w:rPr>
      </w:pPr>
      <w:r w:rsidRPr="00DC0800">
        <w:rPr>
          <w:rFonts w:ascii="Times New Roman" w:hAnsi="Times New Roman" w:cs="Times New Roman"/>
          <w:sz w:val="20"/>
          <w:szCs w:val="20"/>
          <w:lang w:val="es-MX"/>
        </w:rPr>
        <w:t>Enfoque de género</w:t>
      </w:r>
    </w:p>
    <w:p w:rsidR="00676E92" w:rsidRPr="0098157A" w:rsidRDefault="00676E92" w:rsidP="00676E92">
      <w:pPr>
        <w:rPr>
          <w:rFonts w:ascii="Times New Roman" w:hAnsi="Times New Roman" w:cs="Times New Roman"/>
          <w:sz w:val="20"/>
          <w:szCs w:val="20"/>
          <w:lang w:val="es-MX"/>
        </w:rPr>
      </w:pPr>
      <w:r w:rsidRPr="00676E92">
        <w:rPr>
          <w:rFonts w:ascii="Times New Roman" w:hAnsi="Times New Roman" w:cs="Times New Roman"/>
          <w:sz w:val="20"/>
          <w:szCs w:val="20"/>
          <w:lang w:val="es-MX"/>
        </w:rPr>
        <w:t>La metodología de evaluación establece que cada uno de estos elementos se</w:t>
      </w:r>
      <w:r w:rsidR="0098157A">
        <w:rPr>
          <w:rFonts w:ascii="Times New Roman" w:hAnsi="Times New Roman" w:cs="Times New Roman"/>
          <w:sz w:val="20"/>
          <w:szCs w:val="20"/>
          <w:lang w:val="es-MX"/>
        </w:rPr>
        <w:t>an descriptos (</w:t>
      </w:r>
      <w:r w:rsidRPr="00676E92">
        <w:rPr>
          <w:rFonts w:ascii="Times New Roman" w:hAnsi="Times New Roman" w:cs="Times New Roman"/>
          <w:sz w:val="20"/>
          <w:szCs w:val="20"/>
          <w:lang w:val="es-MX"/>
        </w:rPr>
        <w:t xml:space="preserve">el evaluador </w:t>
      </w:r>
      <w:r w:rsidR="0098157A">
        <w:rPr>
          <w:rFonts w:ascii="Times New Roman" w:hAnsi="Times New Roman" w:cs="Times New Roman"/>
          <w:sz w:val="20"/>
          <w:szCs w:val="20"/>
          <w:lang w:val="es-MX"/>
        </w:rPr>
        <w:t xml:space="preserve">debe </w:t>
      </w:r>
      <w:r w:rsidRPr="00676E92">
        <w:rPr>
          <w:rFonts w:ascii="Times New Roman" w:hAnsi="Times New Roman" w:cs="Times New Roman"/>
          <w:sz w:val="20"/>
          <w:szCs w:val="20"/>
          <w:lang w:val="es-MX"/>
        </w:rPr>
        <w:t>detall</w:t>
      </w:r>
      <w:r w:rsidR="0098157A">
        <w:rPr>
          <w:rFonts w:ascii="Times New Roman" w:hAnsi="Times New Roman" w:cs="Times New Roman"/>
          <w:sz w:val="20"/>
          <w:szCs w:val="20"/>
          <w:lang w:val="es-MX"/>
        </w:rPr>
        <w:t>ar</w:t>
      </w:r>
      <w:r w:rsidRPr="00676E92">
        <w:rPr>
          <w:rFonts w:ascii="Times New Roman" w:hAnsi="Times New Roman" w:cs="Times New Roman"/>
          <w:sz w:val="20"/>
          <w:szCs w:val="20"/>
          <w:lang w:val="es-MX"/>
        </w:rPr>
        <w:t xml:space="preserve"> las características de los elementos</w:t>
      </w:r>
      <w:r w:rsidR="0098157A">
        <w:rPr>
          <w:rFonts w:ascii="Times New Roman" w:hAnsi="Times New Roman" w:cs="Times New Roman"/>
          <w:sz w:val="20"/>
          <w:szCs w:val="20"/>
          <w:lang w:val="es-MX"/>
        </w:rPr>
        <w:t xml:space="preserve">) </w:t>
      </w:r>
      <w:r w:rsidRPr="00676E92">
        <w:rPr>
          <w:rFonts w:ascii="Times New Roman" w:hAnsi="Times New Roman" w:cs="Times New Roman"/>
          <w:sz w:val="20"/>
          <w:szCs w:val="20"/>
          <w:lang w:val="es-MX"/>
        </w:rPr>
        <w:t xml:space="preserve">y </w:t>
      </w:r>
      <w:r w:rsidR="0098157A">
        <w:rPr>
          <w:rFonts w:ascii="Times New Roman" w:hAnsi="Times New Roman" w:cs="Times New Roman"/>
          <w:sz w:val="20"/>
          <w:szCs w:val="20"/>
          <w:lang w:val="es-MX"/>
        </w:rPr>
        <w:t xml:space="preserve">valorados (el evaluador debe emitir </w:t>
      </w:r>
      <w:r w:rsidRPr="00676E92">
        <w:rPr>
          <w:rFonts w:ascii="Times New Roman" w:hAnsi="Times New Roman" w:cs="Times New Roman"/>
          <w:sz w:val="20"/>
          <w:szCs w:val="20"/>
          <w:lang w:val="es-MX"/>
        </w:rPr>
        <w:t>un juicio valorativo</w:t>
      </w:r>
      <w:r w:rsidR="0098157A">
        <w:rPr>
          <w:rFonts w:ascii="Times New Roman" w:hAnsi="Times New Roman" w:cs="Times New Roman"/>
          <w:sz w:val="20"/>
          <w:szCs w:val="20"/>
          <w:lang w:val="es-MX"/>
        </w:rPr>
        <w:t xml:space="preserve"> de cada uno)</w:t>
      </w:r>
      <w:r w:rsidRPr="00676E92">
        <w:rPr>
          <w:rFonts w:ascii="Times New Roman" w:hAnsi="Times New Roman" w:cs="Times New Roman"/>
          <w:sz w:val="20"/>
          <w:szCs w:val="20"/>
          <w:lang w:val="es-MX"/>
        </w:rPr>
        <w:t xml:space="preserve">. </w:t>
      </w:r>
      <w:r w:rsidRPr="0098157A">
        <w:rPr>
          <w:rFonts w:ascii="Times New Roman" w:hAnsi="Times New Roman" w:cs="Times New Roman"/>
          <w:sz w:val="20"/>
          <w:szCs w:val="20"/>
          <w:lang w:val="es-MX"/>
        </w:rPr>
        <w:t xml:space="preserve">Adicionalmente, este juicio debe llevarse a cabo mediante dos enfoques complementarios: uno cualitativo </w:t>
      </w:r>
      <w:r w:rsidR="00F52B11">
        <w:rPr>
          <w:rFonts w:ascii="Times New Roman" w:hAnsi="Times New Roman" w:cs="Times New Roman"/>
          <w:sz w:val="20"/>
          <w:szCs w:val="20"/>
          <w:lang w:val="es-MX"/>
        </w:rPr>
        <w:t xml:space="preserve">     -</w:t>
      </w:r>
      <w:r w:rsidR="0098157A" w:rsidRPr="0098157A">
        <w:rPr>
          <w:rFonts w:ascii="Times New Roman" w:hAnsi="Times New Roman" w:cs="Times New Roman"/>
          <w:sz w:val="20"/>
          <w:szCs w:val="20"/>
          <w:lang w:val="es-MX"/>
        </w:rPr>
        <w:t xml:space="preserve">respondiendo </w:t>
      </w:r>
      <w:r w:rsidR="00F52B11">
        <w:rPr>
          <w:rFonts w:ascii="Times New Roman" w:hAnsi="Times New Roman" w:cs="Times New Roman"/>
          <w:sz w:val="20"/>
          <w:szCs w:val="20"/>
          <w:lang w:val="es-MX"/>
        </w:rPr>
        <w:t>preguntas abiertas-</w:t>
      </w:r>
      <w:r w:rsidRPr="0098157A">
        <w:rPr>
          <w:rFonts w:ascii="Times New Roman" w:hAnsi="Times New Roman" w:cs="Times New Roman"/>
          <w:sz w:val="20"/>
          <w:szCs w:val="20"/>
          <w:lang w:val="es-MX"/>
        </w:rPr>
        <w:t xml:space="preserve"> y otro cuantitativo</w:t>
      </w:r>
      <w:r w:rsidR="00F52B11">
        <w:rPr>
          <w:rFonts w:ascii="Times New Roman" w:hAnsi="Times New Roman" w:cs="Times New Roman"/>
          <w:sz w:val="20"/>
          <w:szCs w:val="20"/>
          <w:lang w:val="es-MX"/>
        </w:rPr>
        <w:t xml:space="preserve"> -</w:t>
      </w:r>
      <w:r w:rsidR="0098157A" w:rsidRPr="0098157A">
        <w:rPr>
          <w:rFonts w:ascii="Times New Roman" w:hAnsi="Times New Roman" w:cs="Times New Roman"/>
          <w:sz w:val="20"/>
          <w:szCs w:val="20"/>
          <w:lang w:val="es-MX"/>
        </w:rPr>
        <w:t>respondiendo</w:t>
      </w:r>
      <w:r w:rsidRPr="0098157A">
        <w:rPr>
          <w:rFonts w:ascii="Times New Roman" w:hAnsi="Times New Roman" w:cs="Times New Roman"/>
          <w:sz w:val="20"/>
          <w:szCs w:val="20"/>
          <w:lang w:val="es-MX"/>
        </w:rPr>
        <w:t xml:space="preserve"> preguntas cerradas</w:t>
      </w:r>
      <w:r w:rsidR="00F52B11">
        <w:rPr>
          <w:rFonts w:ascii="Times New Roman" w:hAnsi="Times New Roman" w:cs="Times New Roman"/>
          <w:sz w:val="20"/>
          <w:szCs w:val="20"/>
          <w:lang w:val="es-MX"/>
        </w:rPr>
        <w:t>-</w:t>
      </w:r>
      <w:r w:rsidRPr="0098157A">
        <w:rPr>
          <w:rFonts w:ascii="Times New Roman" w:hAnsi="Times New Roman" w:cs="Times New Roman"/>
          <w:sz w:val="20"/>
          <w:szCs w:val="20"/>
          <w:lang w:val="es-MX"/>
        </w:rPr>
        <w:t xml:space="preserve">.  El sistema de puntuación de las preguntas cerradas es el siguiente: </w:t>
      </w:r>
    </w:p>
    <w:p w:rsidR="00676E92" w:rsidRPr="004124D1" w:rsidRDefault="007C4E76" w:rsidP="0098157A">
      <w:pPr>
        <w:rPr>
          <w:rFonts w:ascii="Times New Roman" w:hAnsi="Times New Roman" w:cs="Times New Roman"/>
          <w:sz w:val="20"/>
          <w:szCs w:val="20"/>
          <w:lang w:val="es-MX"/>
        </w:rPr>
      </w:pPr>
      <w:r w:rsidRPr="004124D1">
        <w:rPr>
          <w:rFonts w:ascii="Times New Roman" w:hAnsi="Times New Roman" w:cs="Times New Roman"/>
          <w:sz w:val="20"/>
          <w:szCs w:val="20"/>
          <w:lang w:val="es-MX"/>
        </w:rPr>
        <w:t>3 = Sí</w:t>
      </w:r>
      <w:r w:rsidR="00676E92" w:rsidRPr="004124D1">
        <w:rPr>
          <w:rFonts w:ascii="Times New Roman" w:hAnsi="Times New Roman" w:cs="Times New Roman"/>
          <w:sz w:val="20"/>
          <w:szCs w:val="20"/>
          <w:lang w:val="es-MX"/>
        </w:rPr>
        <w:t xml:space="preserve"> </w:t>
      </w:r>
    </w:p>
    <w:p w:rsidR="00676E92" w:rsidRPr="0098157A" w:rsidRDefault="007C4E76" w:rsidP="0098157A">
      <w:pPr>
        <w:rPr>
          <w:rFonts w:ascii="Times New Roman" w:hAnsi="Times New Roman" w:cs="Times New Roman"/>
          <w:sz w:val="20"/>
          <w:szCs w:val="20"/>
          <w:lang w:val="es-MX"/>
        </w:rPr>
      </w:pPr>
      <w:r w:rsidRPr="004124D1">
        <w:rPr>
          <w:rFonts w:ascii="Times New Roman" w:hAnsi="Times New Roman" w:cs="Times New Roman"/>
          <w:sz w:val="20"/>
          <w:szCs w:val="20"/>
          <w:lang w:val="es-MX"/>
        </w:rPr>
        <w:t>2 = Sí</w:t>
      </w:r>
      <w:r w:rsidR="00676E92" w:rsidRPr="004124D1">
        <w:rPr>
          <w:rFonts w:ascii="Times New Roman" w:hAnsi="Times New Roman" w:cs="Times New Roman"/>
          <w:sz w:val="20"/>
          <w:szCs w:val="20"/>
          <w:lang w:val="es-MX"/>
        </w:rPr>
        <w:t xml:space="preserve"> con reservas</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1 = No con atenuantes</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0 = No  /  no existe información</w:t>
      </w:r>
    </w:p>
    <w:p w:rsidR="00676E92" w:rsidRPr="0098157A" w:rsidRDefault="00676E92" w:rsidP="0098157A">
      <w:pPr>
        <w:rPr>
          <w:rFonts w:ascii="Times New Roman" w:hAnsi="Times New Roman" w:cs="Times New Roman"/>
          <w:sz w:val="20"/>
          <w:szCs w:val="20"/>
          <w:lang w:val="es-MX"/>
        </w:rPr>
      </w:pPr>
      <w:r w:rsidRPr="0098157A">
        <w:rPr>
          <w:rFonts w:ascii="Times New Roman" w:hAnsi="Times New Roman" w:cs="Times New Roman"/>
          <w:sz w:val="20"/>
          <w:szCs w:val="20"/>
          <w:lang w:val="es-MX"/>
        </w:rPr>
        <w:t xml:space="preserve">NA = No aplica </w:t>
      </w:r>
    </w:p>
    <w:p w:rsidR="00676E92" w:rsidRPr="00F52B11" w:rsidRDefault="00676E92" w:rsidP="00676E92">
      <w:pPr>
        <w:rPr>
          <w:rFonts w:ascii="Times New Roman" w:hAnsi="Times New Roman" w:cs="Times New Roman"/>
          <w:b/>
          <w:i/>
          <w:sz w:val="20"/>
          <w:szCs w:val="20"/>
          <w:u w:val="single"/>
          <w:lang w:val="es-MX"/>
        </w:rPr>
      </w:pPr>
      <w:r w:rsidRPr="00F52B11">
        <w:rPr>
          <w:rFonts w:ascii="Times New Roman" w:hAnsi="Times New Roman" w:cs="Times New Roman"/>
          <w:b/>
          <w:i/>
          <w:sz w:val="20"/>
          <w:szCs w:val="20"/>
          <w:u w:val="single"/>
          <w:lang w:val="es-MX"/>
        </w:rPr>
        <w:lastRenderedPageBreak/>
        <w:t>El examen de cada elemento incluye también la elaboración de recomendaciones cuando sea procedente.</w:t>
      </w:r>
    </w:p>
    <w:p w:rsidR="00F35146" w:rsidRPr="004124D1" w:rsidRDefault="00F35146" w:rsidP="00676173">
      <w:pPr>
        <w:spacing w:before="120"/>
        <w:rPr>
          <w:rFonts w:ascii="Times New Roman" w:hAnsi="Times New Roman" w:cs="Times New Roman"/>
          <w:sz w:val="20"/>
          <w:szCs w:val="20"/>
          <w:u w:val="single"/>
          <w:lang w:val="es-MX"/>
        </w:rPr>
      </w:pPr>
      <w:r w:rsidRPr="004124D1">
        <w:rPr>
          <w:rFonts w:ascii="Times New Roman" w:hAnsi="Times New Roman" w:cs="Times New Roman"/>
          <w:sz w:val="20"/>
          <w:szCs w:val="20"/>
          <w:u w:val="single"/>
          <w:lang w:val="es-MX"/>
        </w:rPr>
        <w:t>La información para la evalu</w:t>
      </w:r>
      <w:r w:rsidR="00F32A75" w:rsidRPr="004124D1">
        <w:rPr>
          <w:rFonts w:ascii="Times New Roman" w:hAnsi="Times New Roman" w:cs="Times New Roman"/>
          <w:sz w:val="20"/>
          <w:szCs w:val="20"/>
          <w:u w:val="single"/>
          <w:lang w:val="es-MX"/>
        </w:rPr>
        <w:t xml:space="preserve">ación será proporcionada </w:t>
      </w:r>
      <w:r w:rsidR="004F2AD5" w:rsidRPr="004124D1">
        <w:rPr>
          <w:rFonts w:ascii="Times New Roman" w:hAnsi="Times New Roman" w:cs="Times New Roman"/>
          <w:sz w:val="20"/>
          <w:szCs w:val="20"/>
          <w:u w:val="single"/>
          <w:lang w:val="es-MX"/>
        </w:rPr>
        <w:t>por el Ministerio de Industria y Comercio</w:t>
      </w:r>
      <w:r w:rsidRPr="004124D1">
        <w:rPr>
          <w:rFonts w:ascii="Times New Roman" w:hAnsi="Times New Roman" w:cs="Times New Roman"/>
          <w:sz w:val="20"/>
          <w:szCs w:val="20"/>
          <w:u w:val="single"/>
          <w:lang w:val="es-MX"/>
        </w:rPr>
        <w:t>. El evaluador podrá solicitar la información que considere pertinente para poder emitir un juicio imparcial</w:t>
      </w:r>
      <w:r w:rsidR="00F32A75" w:rsidRPr="004124D1">
        <w:rPr>
          <w:rFonts w:ascii="Times New Roman" w:hAnsi="Times New Roman" w:cs="Times New Roman"/>
          <w:sz w:val="20"/>
          <w:szCs w:val="20"/>
          <w:u w:val="single"/>
          <w:lang w:val="es-MX"/>
        </w:rPr>
        <w:t>, las cuales servirán</w:t>
      </w:r>
      <w:r w:rsidRPr="004124D1">
        <w:rPr>
          <w:rFonts w:ascii="Times New Roman" w:hAnsi="Times New Roman" w:cs="Times New Roman"/>
          <w:sz w:val="20"/>
          <w:szCs w:val="20"/>
          <w:u w:val="single"/>
          <w:lang w:val="es-MX"/>
        </w:rPr>
        <w:t xml:space="preserve"> de evidencia para las recomendaciones u observaciones</w:t>
      </w:r>
      <w:r w:rsidR="00706D80" w:rsidRPr="004124D1">
        <w:rPr>
          <w:rFonts w:ascii="Times New Roman" w:hAnsi="Times New Roman" w:cs="Times New Roman"/>
          <w:sz w:val="20"/>
          <w:szCs w:val="20"/>
          <w:u w:val="single"/>
          <w:lang w:val="es-MX"/>
        </w:rPr>
        <w:t>, además podrá utilizar otras fuentes de información que considere necesarias a fin de complementar lo provisto por el Ministerio de Industria y Comercio.</w:t>
      </w:r>
    </w:p>
    <w:p w:rsidR="002D4B54" w:rsidRPr="00355AA1" w:rsidRDefault="00355AA1" w:rsidP="00645CBA">
      <w:pPr>
        <w:pStyle w:val="Prrafodelista"/>
        <w:numPr>
          <w:ilvl w:val="0"/>
          <w:numId w:val="143"/>
        </w:numPr>
        <w:spacing w:before="120" w:after="120"/>
        <w:ind w:left="714" w:hanging="357"/>
        <w:contextualSpacing w:val="0"/>
        <w:rPr>
          <w:rFonts w:ascii="Cambria" w:hAnsi="Cambria"/>
          <w:b/>
          <w:bCs/>
          <w:color w:val="365F91"/>
          <w:sz w:val="28"/>
          <w:szCs w:val="32"/>
        </w:rPr>
      </w:pPr>
      <w:r>
        <w:rPr>
          <w:rFonts w:ascii="Cambria" w:hAnsi="Cambria"/>
          <w:b/>
          <w:bCs/>
          <w:color w:val="365F91"/>
          <w:sz w:val="28"/>
          <w:szCs w:val="32"/>
        </w:rPr>
        <w:t>Actividades</w:t>
      </w:r>
    </w:p>
    <w:p w:rsidR="00223BA9" w:rsidRPr="009B2A5E" w:rsidRDefault="00223BA9"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Elaboración y presentación de un Plan y cronograma de trabajo, que contenga las actividades previstas en esta consultoría además de un plan para las </w:t>
      </w:r>
      <w:r>
        <w:rPr>
          <w:rFonts w:ascii="Times New Roman" w:hAnsi="Times New Roman" w:cs="Times New Roman"/>
          <w:sz w:val="20"/>
          <w:szCs w:val="20"/>
          <w:lang w:val="es-MX"/>
        </w:rPr>
        <w:t>entrevistas a realizar</w:t>
      </w:r>
      <w:r w:rsidRPr="009B2A5E">
        <w:rPr>
          <w:rFonts w:ascii="Times New Roman" w:hAnsi="Times New Roman" w:cs="Times New Roman"/>
          <w:sz w:val="20"/>
          <w:szCs w:val="20"/>
          <w:lang w:val="es-MX"/>
        </w:rPr>
        <w:t>.</w:t>
      </w:r>
    </w:p>
    <w:p w:rsidR="002760CE" w:rsidRPr="009B2A5E" w:rsidRDefault="002760CE"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 xml:space="preserve">Investigación de informaciones necesarias para llevar a cabo la evaluación, cuya recolección será de exclusiva responsabilidad del </w:t>
      </w:r>
      <w:r w:rsidR="00223BA9">
        <w:rPr>
          <w:rFonts w:ascii="Times New Roman" w:hAnsi="Times New Roman" w:cs="Times New Roman"/>
          <w:sz w:val="20"/>
          <w:szCs w:val="20"/>
          <w:lang w:val="es-MX"/>
        </w:rPr>
        <w:t>evaluador</w:t>
      </w:r>
      <w:r w:rsidRPr="009B2A5E">
        <w:rPr>
          <w:rFonts w:ascii="Times New Roman" w:hAnsi="Times New Roman" w:cs="Times New Roman"/>
          <w:sz w:val="20"/>
          <w:szCs w:val="20"/>
          <w:lang w:val="es-MX"/>
        </w:rPr>
        <w:t>.</w:t>
      </w:r>
    </w:p>
    <w:p w:rsidR="00840015" w:rsidRPr="009B2A5E" w:rsidRDefault="00F803FC"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Realización de reuniones</w:t>
      </w:r>
      <w:r w:rsidR="00DE7010" w:rsidRPr="004124D1">
        <w:rPr>
          <w:rFonts w:ascii="Times New Roman" w:hAnsi="Times New Roman" w:cs="Times New Roman"/>
          <w:sz w:val="20"/>
          <w:szCs w:val="20"/>
          <w:lang w:val="es-MX"/>
        </w:rPr>
        <w:t>, entrevistas</w:t>
      </w:r>
      <w:r w:rsidR="008D107E" w:rsidRPr="004124D1">
        <w:rPr>
          <w:rFonts w:ascii="Times New Roman" w:hAnsi="Times New Roman" w:cs="Times New Roman"/>
          <w:sz w:val="20"/>
          <w:szCs w:val="20"/>
          <w:lang w:val="es-MX"/>
        </w:rPr>
        <w:t xml:space="preserve"> </w:t>
      </w:r>
      <w:r w:rsidR="00840015" w:rsidRPr="004124D1">
        <w:rPr>
          <w:rFonts w:ascii="Times New Roman" w:hAnsi="Times New Roman" w:cs="Times New Roman"/>
          <w:sz w:val="20"/>
          <w:szCs w:val="20"/>
          <w:lang w:val="es-MX"/>
        </w:rPr>
        <w:t>con</w:t>
      </w:r>
      <w:r w:rsidR="008D107E" w:rsidRPr="004124D1">
        <w:rPr>
          <w:rFonts w:ascii="Times New Roman" w:hAnsi="Times New Roman" w:cs="Times New Roman"/>
          <w:sz w:val="20"/>
          <w:szCs w:val="20"/>
          <w:lang w:val="es-MX"/>
        </w:rPr>
        <w:t xml:space="preserve"> los</w:t>
      </w:r>
      <w:r w:rsidR="00840015" w:rsidRPr="004124D1">
        <w:rPr>
          <w:rFonts w:ascii="Times New Roman" w:hAnsi="Times New Roman" w:cs="Times New Roman"/>
          <w:sz w:val="20"/>
          <w:szCs w:val="20"/>
          <w:lang w:val="es-MX"/>
        </w:rPr>
        <w:t xml:space="preserve"> principales</w:t>
      </w:r>
      <w:r w:rsidR="008D107E" w:rsidRPr="004124D1">
        <w:rPr>
          <w:rFonts w:ascii="Times New Roman" w:hAnsi="Times New Roman" w:cs="Times New Roman"/>
          <w:sz w:val="20"/>
          <w:szCs w:val="20"/>
          <w:lang w:val="es-MX"/>
        </w:rPr>
        <w:t xml:space="preserve"> actores</w:t>
      </w:r>
      <w:r w:rsidR="00840015" w:rsidRPr="004124D1">
        <w:rPr>
          <w:rFonts w:ascii="Times New Roman" w:hAnsi="Times New Roman" w:cs="Times New Roman"/>
          <w:sz w:val="20"/>
          <w:szCs w:val="20"/>
          <w:lang w:val="es-MX"/>
        </w:rPr>
        <w:t xml:space="preserve"> que intervienen en </w:t>
      </w:r>
      <w:r w:rsidR="00223BA9" w:rsidRPr="004124D1">
        <w:rPr>
          <w:rFonts w:ascii="Times New Roman" w:hAnsi="Times New Roman" w:cs="Times New Roman"/>
          <w:sz w:val="20"/>
          <w:szCs w:val="20"/>
          <w:lang w:val="es-MX"/>
        </w:rPr>
        <w:t>las acciones</w:t>
      </w:r>
      <w:r w:rsidR="00F51DA1" w:rsidRPr="004124D1">
        <w:rPr>
          <w:rFonts w:ascii="Times New Roman" w:hAnsi="Times New Roman" w:cs="Times New Roman"/>
          <w:sz w:val="20"/>
          <w:szCs w:val="20"/>
          <w:lang w:val="es-MX"/>
        </w:rPr>
        <w:t xml:space="preserve"> que lleva adelante el Ministerio de Industria y Comercio</w:t>
      </w:r>
      <w:r w:rsidR="00F51DA1">
        <w:rPr>
          <w:rFonts w:ascii="Times New Roman" w:hAnsi="Times New Roman" w:cs="Times New Roman"/>
          <w:sz w:val="20"/>
          <w:szCs w:val="20"/>
          <w:lang w:val="es-MX"/>
        </w:rPr>
        <w:t xml:space="preserve"> </w:t>
      </w:r>
      <w:r w:rsidR="008D107E" w:rsidRPr="009B2A5E">
        <w:rPr>
          <w:rFonts w:ascii="Times New Roman" w:hAnsi="Times New Roman" w:cs="Times New Roman"/>
          <w:sz w:val="20"/>
          <w:szCs w:val="20"/>
          <w:lang w:val="es-MX"/>
        </w:rPr>
        <w:t>(</w:t>
      </w:r>
      <w:r w:rsidR="00840015" w:rsidRPr="009B2A5E">
        <w:rPr>
          <w:rFonts w:ascii="Times New Roman" w:hAnsi="Times New Roman" w:cs="Times New Roman"/>
          <w:sz w:val="20"/>
          <w:szCs w:val="20"/>
          <w:lang w:val="es-MX"/>
        </w:rPr>
        <w:t>actores institucionales, responsables directivos y operativos</w:t>
      </w:r>
      <w:r w:rsidR="00E42514" w:rsidRPr="009B2A5E">
        <w:rPr>
          <w:rFonts w:ascii="Times New Roman" w:hAnsi="Times New Roman" w:cs="Times New Roman"/>
          <w:sz w:val="20"/>
          <w:szCs w:val="20"/>
          <w:lang w:val="es-MX"/>
        </w:rPr>
        <w:t>, entre otros</w:t>
      </w:r>
      <w:r w:rsidRPr="009B2A5E">
        <w:rPr>
          <w:rFonts w:ascii="Times New Roman" w:hAnsi="Times New Roman" w:cs="Times New Roman"/>
          <w:sz w:val="20"/>
          <w:szCs w:val="20"/>
          <w:lang w:val="es-MX"/>
        </w:rPr>
        <w:t xml:space="preserve">) </w:t>
      </w:r>
      <w:r w:rsidR="00840015" w:rsidRPr="009B2A5E">
        <w:rPr>
          <w:rFonts w:ascii="Times New Roman" w:hAnsi="Times New Roman" w:cs="Times New Roman"/>
          <w:sz w:val="20"/>
          <w:szCs w:val="20"/>
          <w:lang w:val="es-MX"/>
        </w:rPr>
        <w:t>lo</w:t>
      </w:r>
      <w:r w:rsidRPr="009B2A5E">
        <w:rPr>
          <w:rFonts w:ascii="Times New Roman" w:hAnsi="Times New Roman" w:cs="Times New Roman"/>
          <w:sz w:val="20"/>
          <w:szCs w:val="20"/>
          <w:lang w:val="es-MX"/>
        </w:rPr>
        <w:t xml:space="preserve"> cual permitirá que haya un diálogo entre los interesados sobre los hallazgos y que se pueda</w:t>
      </w:r>
      <w:r w:rsidR="00775AB4" w:rsidRPr="009B2A5E">
        <w:rPr>
          <w:rFonts w:ascii="Times New Roman" w:hAnsi="Times New Roman" w:cs="Times New Roman"/>
          <w:sz w:val="20"/>
          <w:szCs w:val="20"/>
          <w:lang w:val="es-MX"/>
        </w:rPr>
        <w:t>n</w:t>
      </w:r>
      <w:r w:rsidRPr="009B2A5E">
        <w:rPr>
          <w:rFonts w:ascii="Times New Roman" w:hAnsi="Times New Roman" w:cs="Times New Roman"/>
          <w:sz w:val="20"/>
          <w:szCs w:val="20"/>
          <w:lang w:val="es-MX"/>
        </w:rPr>
        <w:t xml:space="preserve"> formular las debidas recomendaciones.</w:t>
      </w:r>
      <w:r w:rsidR="0032217C" w:rsidRPr="009B2A5E">
        <w:rPr>
          <w:rFonts w:ascii="Times New Roman" w:hAnsi="Times New Roman" w:cs="Times New Roman"/>
          <w:sz w:val="20"/>
          <w:szCs w:val="20"/>
          <w:lang w:val="es-MX"/>
        </w:rPr>
        <w:t xml:space="preserve"> </w:t>
      </w:r>
    </w:p>
    <w:p w:rsidR="005F4505" w:rsidRPr="004124D1" w:rsidRDefault="00A54A5E" w:rsidP="005F4505">
      <w:pPr>
        <w:pStyle w:val="Prrafodelista"/>
        <w:numPr>
          <w:ilvl w:val="1"/>
          <w:numId w:val="110"/>
        </w:numPr>
        <w:rPr>
          <w:rFonts w:ascii="Times New Roman" w:hAnsi="Times New Roman" w:cs="Times New Roman"/>
          <w:sz w:val="20"/>
          <w:szCs w:val="20"/>
          <w:lang w:val="es-MX"/>
        </w:rPr>
      </w:pPr>
      <w:r w:rsidRPr="004124D1">
        <w:rPr>
          <w:rFonts w:ascii="Times New Roman" w:hAnsi="Times New Roman" w:cs="Times New Roman"/>
          <w:sz w:val="20"/>
          <w:szCs w:val="20"/>
          <w:lang w:val="es-MX"/>
        </w:rPr>
        <w:t xml:space="preserve">Procesamiento y </w:t>
      </w:r>
      <w:r w:rsidR="006B49E5" w:rsidRPr="004124D1">
        <w:rPr>
          <w:rFonts w:ascii="Times New Roman" w:hAnsi="Times New Roman" w:cs="Times New Roman"/>
          <w:sz w:val="20"/>
          <w:szCs w:val="20"/>
          <w:lang w:val="es-MX"/>
        </w:rPr>
        <w:t>a</w:t>
      </w:r>
      <w:r w:rsidRPr="004124D1">
        <w:rPr>
          <w:rFonts w:ascii="Times New Roman" w:hAnsi="Times New Roman" w:cs="Times New Roman"/>
          <w:sz w:val="20"/>
          <w:szCs w:val="20"/>
          <w:lang w:val="es-MX"/>
        </w:rPr>
        <w:t>nálisis de la información</w:t>
      </w:r>
      <w:r w:rsidR="00223BA9" w:rsidRPr="004124D1">
        <w:rPr>
          <w:rFonts w:ascii="Times New Roman" w:hAnsi="Times New Roman" w:cs="Times New Roman"/>
          <w:sz w:val="20"/>
          <w:szCs w:val="20"/>
          <w:lang w:val="es-MX"/>
        </w:rPr>
        <w:t xml:space="preserve"> en base a las preguntas expuestas en el presente TDR</w:t>
      </w:r>
      <w:r w:rsidRPr="004124D1">
        <w:rPr>
          <w:rFonts w:ascii="Times New Roman" w:hAnsi="Times New Roman" w:cs="Times New Roman"/>
          <w:sz w:val="20"/>
          <w:szCs w:val="20"/>
          <w:lang w:val="es-MX"/>
        </w:rPr>
        <w:t xml:space="preserve"> e </w:t>
      </w:r>
      <w:r w:rsidR="006B49E5" w:rsidRPr="004124D1">
        <w:rPr>
          <w:rFonts w:ascii="Times New Roman" w:hAnsi="Times New Roman" w:cs="Times New Roman"/>
          <w:sz w:val="20"/>
          <w:szCs w:val="20"/>
          <w:lang w:val="es-MX"/>
        </w:rPr>
        <w:t>i</w:t>
      </w:r>
      <w:r w:rsidRPr="004124D1">
        <w:rPr>
          <w:rFonts w:ascii="Times New Roman" w:hAnsi="Times New Roman" w:cs="Times New Roman"/>
          <w:sz w:val="20"/>
          <w:szCs w:val="20"/>
          <w:lang w:val="es-MX"/>
        </w:rPr>
        <w:t xml:space="preserve">nterpretación de los resultados, </w:t>
      </w:r>
      <w:r w:rsidR="005F4505" w:rsidRPr="004124D1">
        <w:rPr>
          <w:rFonts w:ascii="Times New Roman" w:hAnsi="Times New Roman" w:cs="Times New Roman"/>
          <w:sz w:val="20"/>
          <w:szCs w:val="20"/>
          <w:lang w:val="es-MX"/>
        </w:rPr>
        <w:t>identificando las fortalezas así como debilidades con sus correspondientes recomendaciones técnicas, que sean viables, realizables y permitan mejorar el diseño</w:t>
      </w:r>
      <w:r w:rsidR="00E05738" w:rsidRPr="004124D1">
        <w:rPr>
          <w:rFonts w:ascii="Times New Roman" w:hAnsi="Times New Roman" w:cs="Times New Roman"/>
          <w:sz w:val="20"/>
          <w:szCs w:val="20"/>
          <w:lang w:val="es-MX"/>
        </w:rPr>
        <w:t xml:space="preserve"> del MIC</w:t>
      </w:r>
      <w:r w:rsidR="005F4505" w:rsidRPr="004124D1">
        <w:rPr>
          <w:rFonts w:ascii="Times New Roman" w:hAnsi="Times New Roman" w:cs="Times New Roman"/>
          <w:sz w:val="20"/>
          <w:szCs w:val="20"/>
          <w:lang w:val="es-MX"/>
        </w:rPr>
        <w:t>.</w:t>
      </w:r>
    </w:p>
    <w:p w:rsidR="009E0AB4" w:rsidRPr="004124D1" w:rsidRDefault="009E0AB4"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4124D1">
        <w:rPr>
          <w:rFonts w:ascii="Times New Roman" w:hAnsi="Times New Roman" w:cs="Times New Roman"/>
          <w:sz w:val="20"/>
          <w:szCs w:val="20"/>
          <w:lang w:val="es-MX"/>
        </w:rPr>
        <w:t xml:space="preserve">Elaboración y </w:t>
      </w:r>
      <w:r w:rsidR="006B49E5" w:rsidRPr="004124D1">
        <w:rPr>
          <w:rFonts w:ascii="Times New Roman" w:hAnsi="Times New Roman" w:cs="Times New Roman"/>
          <w:sz w:val="20"/>
          <w:szCs w:val="20"/>
          <w:lang w:val="es-MX"/>
        </w:rPr>
        <w:t>p</w:t>
      </w:r>
      <w:r w:rsidRPr="004124D1">
        <w:rPr>
          <w:rFonts w:ascii="Times New Roman" w:hAnsi="Times New Roman" w:cs="Times New Roman"/>
          <w:sz w:val="20"/>
          <w:szCs w:val="20"/>
          <w:lang w:val="es-MX"/>
        </w:rPr>
        <w:t>resentación de</w:t>
      </w:r>
      <w:r w:rsidR="00223BA9" w:rsidRPr="004124D1">
        <w:rPr>
          <w:rFonts w:ascii="Times New Roman" w:hAnsi="Times New Roman" w:cs="Times New Roman"/>
          <w:sz w:val="20"/>
          <w:szCs w:val="20"/>
          <w:lang w:val="es-MX"/>
        </w:rPr>
        <w:t xml:space="preserve"> los</w:t>
      </w:r>
      <w:r w:rsidRPr="004124D1">
        <w:rPr>
          <w:rFonts w:ascii="Times New Roman" w:hAnsi="Times New Roman" w:cs="Times New Roman"/>
          <w:sz w:val="20"/>
          <w:szCs w:val="20"/>
          <w:lang w:val="es-MX"/>
        </w:rPr>
        <w:t xml:space="preserve"> Informe</w:t>
      </w:r>
      <w:r w:rsidR="00223BA9" w:rsidRPr="004124D1">
        <w:rPr>
          <w:rFonts w:ascii="Times New Roman" w:hAnsi="Times New Roman" w:cs="Times New Roman"/>
          <w:sz w:val="20"/>
          <w:szCs w:val="20"/>
          <w:lang w:val="es-MX"/>
        </w:rPr>
        <w:t>s</w:t>
      </w:r>
      <w:r w:rsidRPr="004124D1">
        <w:rPr>
          <w:rFonts w:ascii="Times New Roman" w:hAnsi="Times New Roman" w:cs="Times New Roman"/>
          <w:sz w:val="20"/>
          <w:szCs w:val="20"/>
          <w:lang w:val="es-MX"/>
        </w:rPr>
        <w:t xml:space="preserve"> de la Evaluación de Diseño a la Contraparte Técnica, los cuales deberán contener los ajustes que la misma hubiese solicitado.</w:t>
      </w:r>
    </w:p>
    <w:p w:rsidR="00F803FC" w:rsidRPr="004124D1" w:rsidRDefault="00840015" w:rsidP="00645CBA">
      <w:pPr>
        <w:pStyle w:val="Prrafodelista"/>
        <w:numPr>
          <w:ilvl w:val="1"/>
          <w:numId w:val="110"/>
        </w:numPr>
        <w:tabs>
          <w:tab w:val="left" w:pos="993"/>
        </w:tabs>
        <w:spacing w:before="120"/>
        <w:rPr>
          <w:rFonts w:ascii="Times New Roman" w:hAnsi="Times New Roman" w:cs="Times New Roman"/>
          <w:sz w:val="20"/>
          <w:szCs w:val="20"/>
          <w:lang w:val="es-MX"/>
        </w:rPr>
      </w:pPr>
      <w:r w:rsidRPr="004124D1">
        <w:rPr>
          <w:rFonts w:ascii="Times New Roman" w:hAnsi="Times New Roman" w:cs="Times New Roman"/>
          <w:sz w:val="20"/>
          <w:szCs w:val="20"/>
          <w:lang w:val="es-MX"/>
        </w:rPr>
        <w:t>Presentación de los</w:t>
      </w:r>
      <w:r w:rsidR="00F803FC" w:rsidRPr="004124D1">
        <w:rPr>
          <w:rFonts w:ascii="Times New Roman" w:hAnsi="Times New Roman" w:cs="Times New Roman"/>
          <w:sz w:val="20"/>
          <w:szCs w:val="20"/>
          <w:lang w:val="es-MX"/>
        </w:rPr>
        <w:t xml:space="preserve"> resultados a autoridades y personas involu</w:t>
      </w:r>
      <w:r w:rsidRPr="004124D1">
        <w:rPr>
          <w:rFonts w:ascii="Times New Roman" w:hAnsi="Times New Roman" w:cs="Times New Roman"/>
          <w:sz w:val="20"/>
          <w:szCs w:val="20"/>
          <w:lang w:val="es-MX"/>
        </w:rPr>
        <w:t>cradas en el proceso evaluativo, a requerimiento de la Contr</w:t>
      </w:r>
      <w:r w:rsidR="00205F6B" w:rsidRPr="004124D1">
        <w:rPr>
          <w:rFonts w:ascii="Times New Roman" w:hAnsi="Times New Roman" w:cs="Times New Roman"/>
          <w:sz w:val="20"/>
          <w:szCs w:val="20"/>
          <w:lang w:val="es-MX"/>
        </w:rPr>
        <w:t>aparte Técnica, la cual podrá ser presencial o por videoconferencia.</w:t>
      </w:r>
      <w:r w:rsidR="004124D1">
        <w:rPr>
          <w:rFonts w:ascii="Times New Roman" w:hAnsi="Times New Roman" w:cs="Times New Roman"/>
          <w:sz w:val="20"/>
          <w:szCs w:val="20"/>
          <w:lang w:val="es-MX"/>
        </w:rPr>
        <w:t xml:space="preserve"> </w:t>
      </w:r>
      <w:r w:rsidR="004124D1" w:rsidRPr="004124D1">
        <w:rPr>
          <w:rFonts w:ascii="Times New Roman" w:hAnsi="Times New Roman" w:cs="Times New Roman"/>
          <w:color w:val="FF0000"/>
          <w:sz w:val="20"/>
          <w:szCs w:val="20"/>
          <w:lang w:val="es-MX"/>
        </w:rPr>
        <w:t>(esta presentación de requerirse deberá tener planilla de asistencia y medios visuales)</w:t>
      </w:r>
    </w:p>
    <w:p w:rsidR="002D4B54" w:rsidRPr="00355AA1" w:rsidRDefault="002D4B54"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55AA1">
        <w:rPr>
          <w:rFonts w:ascii="Cambria" w:hAnsi="Cambria"/>
          <w:b/>
          <w:bCs/>
          <w:color w:val="365F91"/>
          <w:sz w:val="28"/>
          <w:szCs w:val="32"/>
        </w:rPr>
        <w:t>Desarrollo de la Evaluación</w:t>
      </w:r>
    </w:p>
    <w:p w:rsidR="001C14E8" w:rsidRPr="004124D1" w:rsidRDefault="002D4B54" w:rsidP="001C14E8">
      <w:pPr>
        <w:pStyle w:val="Textocomentario"/>
        <w:rPr>
          <w:color w:val="FF0000"/>
        </w:rPr>
      </w:pPr>
      <w:r w:rsidRPr="002D4B54">
        <w:rPr>
          <w:rFonts w:ascii="Times New Roman" w:hAnsi="Times New Roman" w:cs="Times New Roman"/>
          <w:lang w:val="es-MX"/>
        </w:rPr>
        <w:t xml:space="preserve">A continuación se enuncian cada uno de los elementos, con las preguntas descriptivas y valorativas que el evaluador deberá responder, incluyendo un apartado de recomendaciones por cada elemento. </w:t>
      </w:r>
      <w:r w:rsidRPr="004124D1">
        <w:rPr>
          <w:rFonts w:ascii="Times New Roman" w:hAnsi="Times New Roman" w:cs="Times New Roman"/>
          <w:u w:val="single"/>
          <w:lang w:val="es-MX"/>
        </w:rPr>
        <w:t xml:space="preserve">Dichas preguntas podrán ser complementadas con información adicional que se identifique durante el desarrollo de la evaluación, siempre que sean conducentes </w:t>
      </w:r>
      <w:r w:rsidR="001C14E8" w:rsidRPr="004124D1">
        <w:rPr>
          <w:rFonts w:ascii="Times New Roman" w:hAnsi="Times New Roman" w:cs="Times New Roman"/>
          <w:u w:val="single"/>
          <w:lang w:val="es-MX"/>
        </w:rPr>
        <w:t>a su objetivo, siendo éstas incluidas, mediante un acuerdo con la contraparte técnica, antes de la presentación del informe final y formarán parte del mismo</w:t>
      </w:r>
      <w:r w:rsidR="001C14E8" w:rsidRPr="004124D1">
        <w:rPr>
          <w:rFonts w:ascii="Times New Roman" w:hAnsi="Times New Roman" w:cs="Times New Roman"/>
          <w:lang w:val="es-MX"/>
        </w:rPr>
        <w:t xml:space="preserve">. </w:t>
      </w:r>
    </w:p>
    <w:p w:rsidR="0093209C" w:rsidRDefault="00355AA1" w:rsidP="0093209C">
      <w:pPr>
        <w:spacing w:before="120"/>
        <w:rPr>
          <w:rFonts w:ascii="Times New Roman" w:hAnsi="Times New Roman" w:cs="Times New Roman"/>
          <w:sz w:val="20"/>
          <w:szCs w:val="20"/>
          <w:lang w:val="es-MX"/>
        </w:rPr>
      </w:pPr>
      <w:r w:rsidRPr="004124D1">
        <w:rPr>
          <w:rFonts w:ascii="Times New Roman" w:hAnsi="Times New Roman" w:cs="Times New Roman"/>
          <w:sz w:val="20"/>
          <w:szCs w:val="20"/>
          <w:u w:val="single"/>
          <w:lang w:val="es-MX"/>
        </w:rPr>
        <w:t xml:space="preserve">La información para la evaluación será proporcionada por </w:t>
      </w:r>
      <w:r w:rsidR="00D44A9E" w:rsidRPr="004124D1">
        <w:rPr>
          <w:rFonts w:ascii="Times New Roman" w:hAnsi="Times New Roman" w:cs="Times New Roman"/>
          <w:sz w:val="20"/>
          <w:szCs w:val="20"/>
          <w:u w:val="single"/>
          <w:lang w:val="es-MX"/>
        </w:rPr>
        <w:t>el Ministerio de Industria y Comercio</w:t>
      </w:r>
      <w:r w:rsidRPr="004124D1">
        <w:rPr>
          <w:rFonts w:ascii="Times New Roman" w:hAnsi="Times New Roman" w:cs="Times New Roman"/>
          <w:sz w:val="20"/>
          <w:szCs w:val="20"/>
          <w:u w:val="single"/>
          <w:lang w:val="es-MX"/>
        </w:rPr>
        <w:t>. El evaluador podrá solicitar la información que considere pertinente para poder emitir un juicio imparcial de las acciones realizadas, las cuales servirán de evidencia para las recomendaciones u observaciones que permitirán mejorar la gestión y operación de la intervención.</w:t>
      </w:r>
      <w:r w:rsidR="0093209C" w:rsidRPr="004124D1">
        <w:rPr>
          <w:rFonts w:ascii="Times New Roman" w:hAnsi="Times New Roman" w:cs="Times New Roman"/>
          <w:sz w:val="20"/>
          <w:szCs w:val="20"/>
          <w:u w:val="single"/>
          <w:lang w:val="es-MX"/>
        </w:rPr>
        <w:t xml:space="preserve"> Además podrá utilizar otras fuentes de información que considere necesarias a fin de complementar lo provisto por el Ministerio de Industria y Comercio</w:t>
      </w:r>
      <w:r w:rsidR="0093209C" w:rsidRPr="004124D1">
        <w:rPr>
          <w:rFonts w:ascii="Times New Roman" w:hAnsi="Times New Roman" w:cs="Times New Roman"/>
          <w:sz w:val="20"/>
          <w:szCs w:val="20"/>
          <w:lang w:val="es-MX"/>
        </w:rPr>
        <w:t>.</w:t>
      </w:r>
    </w:p>
    <w:p w:rsidR="00355AA1" w:rsidRPr="00355AA1" w:rsidRDefault="00355AA1" w:rsidP="00355AA1">
      <w:pPr>
        <w:spacing w:before="120"/>
        <w:rPr>
          <w:rFonts w:ascii="Times New Roman" w:hAnsi="Times New Roman" w:cs="Times New Roman"/>
          <w:sz w:val="20"/>
          <w:szCs w:val="20"/>
          <w:lang w:val="es-MX"/>
        </w:rPr>
      </w:pPr>
    </w:p>
    <w:p w:rsidR="004F2AD5" w:rsidRDefault="004F2AD5">
      <w:pPr>
        <w:jc w:val="left"/>
        <w:rPr>
          <w:rFonts w:ascii="Cambria" w:eastAsiaTheme="majorEastAsia" w:hAnsi="Cambria" w:cs="Cambria"/>
          <w:b/>
          <w:bCs/>
          <w:color w:val="365F91"/>
          <w:sz w:val="28"/>
          <w:szCs w:val="28"/>
          <w:lang w:val="es-MX" w:eastAsia="en-US"/>
        </w:rPr>
      </w:pPr>
      <w:bookmarkStart w:id="1" w:name="_Toc504466077"/>
      <w:r>
        <w:rPr>
          <w:rFonts w:eastAsiaTheme="majorEastAsia"/>
        </w:rPr>
        <w:br w:type="page"/>
      </w:r>
    </w:p>
    <w:p w:rsidR="006F1A75" w:rsidRPr="006F1A75" w:rsidRDefault="006F1A75" w:rsidP="008C1E2E">
      <w:pPr>
        <w:pStyle w:val="TtulodeTDC"/>
        <w:pageBreakBefore w:val="0"/>
        <w:numPr>
          <w:ilvl w:val="0"/>
          <w:numId w:val="122"/>
        </w:numPr>
        <w:spacing w:before="120" w:after="120" w:line="360" w:lineRule="auto"/>
        <w:ind w:left="1060" w:hanging="703"/>
        <w:rPr>
          <w:rFonts w:eastAsiaTheme="majorEastAsia"/>
        </w:rPr>
      </w:pPr>
      <w:r w:rsidRPr="006F1A75">
        <w:rPr>
          <w:rFonts w:eastAsiaTheme="majorEastAsia"/>
        </w:rPr>
        <w:lastRenderedPageBreak/>
        <w:t xml:space="preserve">Marco legal </w:t>
      </w:r>
    </w:p>
    <w:p w:rsidR="002D4B54" w:rsidRPr="00F91E9B" w:rsidRDefault="002D4B54" w:rsidP="006F1A75">
      <w:pPr>
        <w:pStyle w:val="Ttulo3"/>
        <w:spacing w:before="120" w:after="120"/>
      </w:pPr>
      <w:r>
        <w:t>1.1</w:t>
      </w:r>
      <w:r>
        <w:tab/>
      </w:r>
      <w:r w:rsidRPr="00F91E9B">
        <w:t>Sección descriptiva</w:t>
      </w:r>
    </w:p>
    <w:bookmarkEnd w:id="1"/>
    <w:p w:rsidR="00223BA9" w:rsidRPr="00B33DFA" w:rsidRDefault="00223BA9" w:rsidP="00645CBA">
      <w:pPr>
        <w:pStyle w:val="Prrafodelista"/>
        <w:numPr>
          <w:ilvl w:val="0"/>
          <w:numId w:val="117"/>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¿Cuáles son las normas que justifican y/o establecen </w:t>
      </w:r>
      <w:r w:rsidR="008102AF" w:rsidRPr="00B33DFA">
        <w:rPr>
          <w:rFonts w:ascii="Times New Roman" w:hAnsi="Times New Roman" w:cs="Times New Roman"/>
          <w:sz w:val="20"/>
          <w:szCs w:val="20"/>
          <w:lang w:val="es-MX"/>
        </w:rPr>
        <w:t>la existencia de la Entidad</w:t>
      </w:r>
      <w:r w:rsidRPr="00B33DFA">
        <w:rPr>
          <w:rFonts w:ascii="Times New Roman" w:hAnsi="Times New Roman" w:cs="Times New Roman"/>
          <w:sz w:val="20"/>
          <w:szCs w:val="20"/>
          <w:lang w:val="es-MX"/>
        </w:rPr>
        <w:t>? Señálelas y descríbalas en orden de jerarquía, de mayor a menor.</w:t>
      </w:r>
    </w:p>
    <w:p w:rsidR="00223BA9" w:rsidRPr="00B33DFA" w:rsidRDefault="00223BA9" w:rsidP="00645CBA">
      <w:pPr>
        <w:pStyle w:val="Prrafodelista"/>
        <w:numPr>
          <w:ilvl w:val="0"/>
          <w:numId w:val="117"/>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¿Existe </w:t>
      </w:r>
      <w:r w:rsidR="008102AF" w:rsidRPr="00B33DFA">
        <w:rPr>
          <w:rFonts w:ascii="Times New Roman" w:hAnsi="Times New Roman" w:cs="Times New Roman"/>
          <w:sz w:val="20"/>
          <w:szCs w:val="20"/>
          <w:lang w:val="es-MX"/>
        </w:rPr>
        <w:t>una norma que pre asigne</w:t>
      </w:r>
      <w:r w:rsidRPr="00B33DFA">
        <w:rPr>
          <w:rFonts w:ascii="Times New Roman" w:hAnsi="Times New Roman" w:cs="Times New Roman"/>
          <w:sz w:val="20"/>
          <w:szCs w:val="20"/>
          <w:lang w:val="es-MX"/>
        </w:rPr>
        <w:t xml:space="preserve"> los recursos financieros para el funcionamiento de</w:t>
      </w:r>
      <w:r w:rsidR="008102AF" w:rsidRPr="00B33DFA">
        <w:rPr>
          <w:rFonts w:ascii="Times New Roman" w:hAnsi="Times New Roman" w:cs="Times New Roman"/>
          <w:sz w:val="20"/>
          <w:szCs w:val="20"/>
          <w:lang w:val="es-MX"/>
        </w:rPr>
        <w:t xml:space="preserve"> </w:t>
      </w:r>
      <w:r w:rsidRPr="00B33DFA">
        <w:rPr>
          <w:rFonts w:ascii="Times New Roman" w:hAnsi="Times New Roman" w:cs="Times New Roman"/>
          <w:sz w:val="20"/>
          <w:szCs w:val="20"/>
          <w:lang w:val="es-MX"/>
        </w:rPr>
        <w:t>l</w:t>
      </w:r>
      <w:r w:rsidR="008102AF" w:rsidRPr="00B33DFA">
        <w:rPr>
          <w:rFonts w:ascii="Times New Roman" w:hAnsi="Times New Roman" w:cs="Times New Roman"/>
          <w:sz w:val="20"/>
          <w:szCs w:val="20"/>
          <w:lang w:val="es-MX"/>
        </w:rPr>
        <w:t>a</w:t>
      </w:r>
      <w:r w:rsidRPr="00B33DFA">
        <w:rPr>
          <w:rFonts w:ascii="Times New Roman" w:hAnsi="Times New Roman" w:cs="Times New Roman"/>
          <w:sz w:val="20"/>
          <w:szCs w:val="20"/>
          <w:lang w:val="es-MX"/>
        </w:rPr>
        <w:t xml:space="preserve"> </w:t>
      </w:r>
      <w:r w:rsidR="008102AF" w:rsidRPr="00B33DFA">
        <w:rPr>
          <w:rFonts w:ascii="Times New Roman" w:hAnsi="Times New Roman" w:cs="Times New Roman"/>
          <w:sz w:val="20"/>
          <w:szCs w:val="20"/>
          <w:lang w:val="es-MX"/>
        </w:rPr>
        <w:t>Entidad</w:t>
      </w:r>
      <w:r w:rsidR="002D4B54">
        <w:rPr>
          <w:rFonts w:ascii="Times New Roman" w:hAnsi="Times New Roman" w:cs="Times New Roman"/>
          <w:sz w:val="20"/>
          <w:szCs w:val="20"/>
          <w:lang w:val="es-MX"/>
        </w:rPr>
        <w:t xml:space="preserve"> </w:t>
      </w:r>
      <w:r w:rsidR="002D4B54" w:rsidRPr="002D4B54">
        <w:rPr>
          <w:rFonts w:ascii="Times New Roman" w:hAnsi="Times New Roman" w:cs="Times New Roman"/>
          <w:sz w:val="20"/>
          <w:szCs w:val="20"/>
          <w:lang w:val="es-MX"/>
        </w:rPr>
        <w:t>o que establece que el presupuesto no se puede modificar</w:t>
      </w:r>
      <w:r w:rsidRPr="00B33DFA">
        <w:rPr>
          <w:rFonts w:ascii="Times New Roman" w:hAnsi="Times New Roman" w:cs="Times New Roman"/>
          <w:sz w:val="20"/>
          <w:szCs w:val="20"/>
          <w:lang w:val="es-MX"/>
        </w:rPr>
        <w:t>? Explique los contenidos de la norma.</w:t>
      </w:r>
    </w:p>
    <w:p w:rsidR="002D4B54" w:rsidRPr="00F91E9B" w:rsidRDefault="002D4B54" w:rsidP="006F1A75">
      <w:pPr>
        <w:pStyle w:val="Ttulo3"/>
        <w:spacing w:before="120" w:after="120"/>
      </w:pPr>
      <w:r>
        <w:t>1.2</w:t>
      </w:r>
      <w:r>
        <w:tab/>
      </w:r>
      <w:r w:rsidRPr="00F91E9B">
        <w:t>Sección valorativa</w:t>
      </w:r>
    </w:p>
    <w:p w:rsidR="002D4B54" w:rsidRPr="002D4B54" w:rsidRDefault="002D4B54" w:rsidP="002D4B54">
      <w:pPr>
        <w:spacing w:before="120"/>
        <w:rPr>
          <w:rFonts w:ascii="Times New Roman" w:hAnsi="Times New Roman" w:cs="Times New Roman"/>
          <w:sz w:val="20"/>
          <w:szCs w:val="20"/>
          <w:lang w:val="es-MX"/>
        </w:rPr>
      </w:pPr>
      <w:bookmarkStart w:id="2" w:name="_Hlk509504460"/>
      <w:r w:rsidRPr="002D4B54">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bookmarkEnd w:id="2"/>
    <w:p w:rsidR="008102AF" w:rsidRPr="008102AF"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establecen las competencias necesarias para que </w:t>
      </w:r>
      <w:r>
        <w:rPr>
          <w:rFonts w:ascii="Times New Roman" w:hAnsi="Times New Roman" w:cs="Times New Roman"/>
          <w:sz w:val="20"/>
          <w:szCs w:val="20"/>
          <w:lang w:val="es-MX"/>
        </w:rPr>
        <w:t>la Entidad</w:t>
      </w:r>
      <w:r w:rsidRPr="008102AF">
        <w:rPr>
          <w:rFonts w:ascii="Times New Roman" w:hAnsi="Times New Roman" w:cs="Times New Roman"/>
          <w:sz w:val="20"/>
          <w:szCs w:val="20"/>
          <w:lang w:val="es-MX"/>
        </w:rPr>
        <w:t xml:space="preserve"> implemente </w:t>
      </w:r>
      <w:r>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D4B54">
        <w:rPr>
          <w:rFonts w:ascii="Times New Roman" w:hAnsi="Times New Roman" w:cs="Times New Roman"/>
          <w:sz w:val="20"/>
          <w:szCs w:val="20"/>
          <w:lang w:val="es-MX"/>
        </w:rPr>
        <w:t>s que la</w:t>
      </w:r>
      <w:r>
        <w:rPr>
          <w:rFonts w:ascii="Times New Roman" w:hAnsi="Times New Roman" w:cs="Times New Roman"/>
          <w:sz w:val="20"/>
          <w:szCs w:val="20"/>
          <w:lang w:val="es-MX"/>
        </w:rPr>
        <w:t xml:space="preserve"> componen</w:t>
      </w:r>
      <w:r w:rsidRPr="008102AF">
        <w:rPr>
          <w:rFonts w:ascii="Times New Roman" w:hAnsi="Times New Roman" w:cs="Times New Roman"/>
          <w:sz w:val="20"/>
          <w:szCs w:val="20"/>
          <w:lang w:val="es-MX"/>
        </w:rPr>
        <w:t xml:space="preserve">? </w:t>
      </w:r>
    </w:p>
    <w:p w:rsidR="008102AF" w:rsidRPr="008102AF"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Pr>
          <w:rFonts w:ascii="Times New Roman" w:hAnsi="Times New Roman" w:cs="Times New Roman"/>
          <w:sz w:val="20"/>
          <w:szCs w:val="20"/>
          <w:lang w:val="es-MX"/>
        </w:rPr>
        <w:t xml:space="preserve">la existencia de </w:t>
      </w:r>
      <w:r w:rsidR="005D288C">
        <w:rPr>
          <w:rFonts w:ascii="Times New Roman" w:hAnsi="Times New Roman" w:cs="Times New Roman"/>
          <w:sz w:val="20"/>
          <w:szCs w:val="20"/>
          <w:lang w:val="es-MX"/>
        </w:rPr>
        <w:t xml:space="preserve">los programas de </w:t>
      </w:r>
      <w:r>
        <w:rPr>
          <w:rFonts w:ascii="Times New Roman" w:hAnsi="Times New Roman" w:cs="Times New Roman"/>
          <w:sz w:val="20"/>
          <w:szCs w:val="20"/>
          <w:lang w:val="es-MX"/>
        </w:rPr>
        <w:t xml:space="preserve">la Entidad </w:t>
      </w:r>
      <w:r w:rsidRPr="008102AF">
        <w:rPr>
          <w:rFonts w:ascii="Times New Roman" w:hAnsi="Times New Roman" w:cs="Times New Roman"/>
          <w:sz w:val="20"/>
          <w:szCs w:val="20"/>
          <w:lang w:val="es-MX"/>
        </w:rPr>
        <w:t>son suficientes e idóneas para que el</w:t>
      </w:r>
      <w:r>
        <w:rPr>
          <w:rFonts w:ascii="Times New Roman" w:hAnsi="Times New Roman" w:cs="Times New Roman"/>
          <w:sz w:val="20"/>
          <w:szCs w:val="20"/>
          <w:lang w:val="es-MX"/>
        </w:rPr>
        <w:t xml:space="preserve"> o los</w:t>
      </w:r>
      <w:r w:rsidRPr="008102AF">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cumpla</w:t>
      </w:r>
      <w:r>
        <w:rPr>
          <w:rFonts w:ascii="Times New Roman" w:hAnsi="Times New Roman" w:cs="Times New Roman"/>
          <w:sz w:val="20"/>
          <w:szCs w:val="20"/>
          <w:lang w:val="es-MX"/>
        </w:rPr>
        <w:t>n</w:t>
      </w:r>
      <w:r w:rsidRPr="008102AF">
        <w:rPr>
          <w:rFonts w:ascii="Times New Roman" w:hAnsi="Times New Roman" w:cs="Times New Roman"/>
          <w:sz w:val="20"/>
          <w:szCs w:val="20"/>
          <w:lang w:val="es-MX"/>
        </w:rPr>
        <w:t xml:space="preserve"> sus objetivos? </w:t>
      </w:r>
    </w:p>
    <w:p w:rsidR="008102AF" w:rsidRPr="008102AF"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Pr>
          <w:rFonts w:ascii="Times New Roman" w:hAnsi="Times New Roman" w:cs="Times New Roman"/>
          <w:sz w:val="20"/>
          <w:szCs w:val="20"/>
          <w:lang w:val="es-MX"/>
        </w:rPr>
        <w:t xml:space="preserve">los </w:t>
      </w:r>
      <w:r w:rsidRPr="008102AF">
        <w:rPr>
          <w:rFonts w:ascii="Times New Roman" w:hAnsi="Times New Roman" w:cs="Times New Roman"/>
          <w:sz w:val="20"/>
          <w:szCs w:val="20"/>
          <w:lang w:val="es-MX"/>
        </w:rPr>
        <w:t>programa</w:t>
      </w:r>
      <w:r>
        <w:rPr>
          <w:rFonts w:ascii="Times New Roman" w:hAnsi="Times New Roman" w:cs="Times New Roman"/>
          <w:sz w:val="20"/>
          <w:szCs w:val="20"/>
          <w:lang w:val="es-MX"/>
        </w:rPr>
        <w:t>s que componen la Entidad</w:t>
      </w:r>
      <w:r w:rsidRPr="008102AF">
        <w:rPr>
          <w:rFonts w:ascii="Times New Roman" w:hAnsi="Times New Roman" w:cs="Times New Roman"/>
          <w:sz w:val="20"/>
          <w:szCs w:val="20"/>
          <w:lang w:val="es-MX"/>
        </w:rPr>
        <w:t xml:space="preserve"> son concordantes entre sí?</w:t>
      </w:r>
    </w:p>
    <w:p w:rsidR="005D288C" w:rsidRPr="005D288C" w:rsidRDefault="008102AF" w:rsidP="00645CBA">
      <w:pPr>
        <w:pStyle w:val="Prrafodelista"/>
        <w:numPr>
          <w:ilvl w:val="0"/>
          <w:numId w:val="128"/>
        </w:numPr>
        <w:tabs>
          <w:tab w:val="left" w:pos="993"/>
        </w:tabs>
        <w:spacing w:before="120" w:after="120"/>
        <w:contextualSpacing w:val="0"/>
        <w:rPr>
          <w:rFonts w:ascii="Times New Roman" w:hAnsi="Times New Roman" w:cs="Times New Roman"/>
          <w:sz w:val="20"/>
          <w:szCs w:val="20"/>
          <w:lang w:val="es-MX"/>
        </w:rPr>
      </w:pPr>
      <w:r w:rsidRPr="005D288C">
        <w:rPr>
          <w:rFonts w:ascii="Times New Roman" w:hAnsi="Times New Roman" w:cs="Times New Roman"/>
          <w:sz w:val="20"/>
          <w:szCs w:val="20"/>
          <w:lang w:val="es-MX"/>
        </w:rPr>
        <w:t xml:space="preserve">Si existe, ¿la norma que pre asigna los recursos financieros </w:t>
      </w:r>
      <w:r w:rsidR="005D288C" w:rsidRPr="005D288C">
        <w:rPr>
          <w:rFonts w:ascii="Times New Roman" w:hAnsi="Times New Roman" w:cs="Times New Roman"/>
          <w:sz w:val="20"/>
          <w:szCs w:val="20"/>
          <w:lang w:val="es-MX"/>
        </w:rPr>
        <w:t xml:space="preserve">o establece que el presupuesto no se puede modificar </w:t>
      </w:r>
      <w:r w:rsidRPr="005D288C">
        <w:rPr>
          <w:rFonts w:ascii="Times New Roman" w:hAnsi="Times New Roman" w:cs="Times New Roman"/>
          <w:sz w:val="20"/>
          <w:szCs w:val="20"/>
          <w:lang w:val="es-MX"/>
        </w:rPr>
        <w:t>es beneficiosa para que el/los programa/s logre/n sus objetivos?</w:t>
      </w:r>
      <w:r w:rsidR="005D288C" w:rsidRPr="005D288C">
        <w:rPr>
          <w:rFonts w:ascii="Times New Roman" w:hAnsi="Times New Roman" w:cs="Times New Roman"/>
          <w:sz w:val="20"/>
          <w:szCs w:val="20"/>
          <w:lang w:val="es-MX"/>
        </w:rPr>
        <w:t xml:space="preserve"> Explique de qué manera beneficia o perjudica el logro de los objetivos del</w:t>
      </w:r>
      <w:r w:rsidR="005D288C">
        <w:rPr>
          <w:rFonts w:ascii="Times New Roman" w:hAnsi="Times New Roman" w:cs="Times New Roman"/>
          <w:sz w:val="20"/>
          <w:szCs w:val="20"/>
          <w:lang w:val="es-MX"/>
        </w:rPr>
        <w:t>/los</w:t>
      </w:r>
      <w:r w:rsidR="005D288C" w:rsidRPr="005D288C">
        <w:rPr>
          <w:rFonts w:ascii="Times New Roman" w:hAnsi="Times New Roman" w:cs="Times New Roman"/>
          <w:sz w:val="20"/>
          <w:szCs w:val="20"/>
          <w:lang w:val="es-MX"/>
        </w:rPr>
        <w:t xml:space="preserve"> programa</w:t>
      </w:r>
      <w:r w:rsidR="005D288C">
        <w:rPr>
          <w:rFonts w:ascii="Times New Roman" w:hAnsi="Times New Roman" w:cs="Times New Roman"/>
          <w:sz w:val="20"/>
          <w:szCs w:val="20"/>
          <w:lang w:val="es-MX"/>
        </w:rPr>
        <w:t>/s</w:t>
      </w:r>
      <w:r w:rsidR="005D288C" w:rsidRPr="005D288C">
        <w:rPr>
          <w:rFonts w:ascii="Times New Roman" w:hAnsi="Times New Roman" w:cs="Times New Roman"/>
          <w:sz w:val="20"/>
          <w:szCs w:val="20"/>
          <w:lang w:val="es-MX"/>
        </w:rPr>
        <w:t xml:space="preserve">. </w:t>
      </w:r>
    </w:p>
    <w:p w:rsidR="002213FC" w:rsidRDefault="002213FC" w:rsidP="006F1A75">
      <w:pPr>
        <w:pStyle w:val="Ttulo3"/>
        <w:spacing w:before="120" w:after="120"/>
      </w:pPr>
      <w:r>
        <w:t>1.3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268"/>
        <w:gridCol w:w="1759"/>
      </w:tblGrid>
      <w:tr w:rsidR="008102AF" w:rsidRPr="002213FC" w:rsidTr="002F520D">
        <w:tc>
          <w:tcPr>
            <w:tcW w:w="7268" w:type="dxa"/>
            <w:shd w:val="clear" w:color="auto" w:fill="A6A6A6" w:themeFill="background1" w:themeFillShade="A6"/>
            <w:vAlign w:val="center"/>
          </w:tcPr>
          <w:p w:rsidR="008102AF" w:rsidRPr="002213FC" w:rsidRDefault="008102AF" w:rsidP="002F520D">
            <w:pPr>
              <w:contextualSpacing/>
              <w:jc w:val="left"/>
              <w:rPr>
                <w:rFonts w:ascii="Calibri" w:eastAsia="Calibri" w:hAnsi="Calibri" w:cs="Calibri"/>
                <w:b/>
                <w:sz w:val="20"/>
                <w:lang w:val="en-US" w:eastAsia="en-US"/>
              </w:rPr>
            </w:pPr>
            <w:r w:rsidRPr="002213FC">
              <w:rPr>
                <w:rFonts w:ascii="Calibri" w:eastAsia="Calibri" w:hAnsi="Calibri" w:cs="Calibri"/>
                <w:b/>
                <w:sz w:val="20"/>
                <w:lang w:val="en-US" w:eastAsia="en-US"/>
              </w:rPr>
              <w:t>Pregunta</w:t>
            </w:r>
            <w:r w:rsidR="006F1A75">
              <w:rPr>
                <w:rFonts w:ascii="Calibri" w:eastAsia="Calibri" w:hAnsi="Calibri" w:cs="Calibri"/>
                <w:b/>
                <w:sz w:val="20"/>
                <w:lang w:val="en-US" w:eastAsia="en-US"/>
              </w:rPr>
              <w:t>s</w:t>
            </w:r>
          </w:p>
        </w:tc>
        <w:tc>
          <w:tcPr>
            <w:tcW w:w="1759" w:type="dxa"/>
            <w:shd w:val="clear" w:color="auto" w:fill="A6A6A6" w:themeFill="background1" w:themeFillShade="A6"/>
            <w:vAlign w:val="center"/>
          </w:tcPr>
          <w:p w:rsidR="008102AF" w:rsidRPr="002213FC" w:rsidRDefault="008102AF" w:rsidP="002F520D">
            <w:pPr>
              <w:ind w:left="360"/>
              <w:contextualSpacing/>
              <w:jc w:val="left"/>
              <w:rPr>
                <w:rFonts w:ascii="Calibri" w:eastAsia="Calibri" w:hAnsi="Calibri" w:cs="Calibri"/>
                <w:b/>
                <w:sz w:val="20"/>
                <w:lang w:val="en-US" w:eastAsia="en-US"/>
              </w:rPr>
            </w:pPr>
            <w:r w:rsidRPr="002213FC">
              <w:rPr>
                <w:rFonts w:ascii="Calibri" w:eastAsia="Calibri" w:hAnsi="Calibri" w:cs="Calibri"/>
                <w:b/>
                <w:sz w:val="20"/>
                <w:lang w:val="en-US" w:eastAsia="en-US"/>
              </w:rPr>
              <w:t>Puntaje</w:t>
            </w:r>
          </w:p>
        </w:tc>
      </w:tr>
      <w:tr w:rsidR="002213FC" w:rsidRPr="002213FC" w:rsidTr="00EC752E">
        <w:tc>
          <w:tcPr>
            <w:tcW w:w="7268" w:type="dxa"/>
          </w:tcPr>
          <w:p w:rsidR="002213FC" w:rsidRPr="002213FC" w:rsidRDefault="002213FC" w:rsidP="002213FC">
            <w:pPr>
              <w:tabs>
                <w:tab w:val="left" w:pos="993"/>
              </w:tabs>
              <w:spacing w:before="120"/>
              <w:rPr>
                <w:rFonts w:ascii="Times New Roman" w:hAnsi="Times New Roman" w:cs="Times New Roman"/>
                <w:sz w:val="20"/>
                <w:szCs w:val="20"/>
                <w:lang w:val="es-MX"/>
              </w:rPr>
            </w:pPr>
            <w:r w:rsidRPr="002213FC">
              <w:rPr>
                <w:rFonts w:ascii="Times New Roman" w:hAnsi="Times New Roman" w:cs="Times New Roman"/>
                <w:sz w:val="20"/>
                <w:szCs w:val="20"/>
                <w:lang w:val="es-MX"/>
              </w:rPr>
              <w:t xml:space="preserve">¿Las normas establecen las competencias necesarias para que la Entidad implemente el/los programas? </w:t>
            </w:r>
          </w:p>
        </w:tc>
        <w:tc>
          <w:tcPr>
            <w:tcW w:w="1759" w:type="dxa"/>
          </w:tcPr>
          <w:p w:rsidR="002213FC" w:rsidRPr="002213FC" w:rsidRDefault="002213FC" w:rsidP="002213FC">
            <w:pPr>
              <w:tabs>
                <w:tab w:val="left" w:pos="993"/>
              </w:tabs>
              <w:spacing w:before="120"/>
              <w:rPr>
                <w:rFonts w:ascii="Times New Roman" w:hAnsi="Times New Roman" w:cs="Times New Roman"/>
                <w:sz w:val="20"/>
                <w:szCs w:val="20"/>
                <w:lang w:val="es-MX"/>
              </w:rPr>
            </w:pPr>
          </w:p>
        </w:tc>
      </w:tr>
      <w:tr w:rsidR="008102AF" w:rsidRPr="008102AF" w:rsidTr="00EC752E">
        <w:tc>
          <w:tcPr>
            <w:tcW w:w="7268" w:type="dxa"/>
          </w:tcPr>
          <w:p w:rsidR="008102AF" w:rsidRPr="008102AF" w:rsidRDefault="008102AF" w:rsidP="00F51DA1">
            <w:pPr>
              <w:tabs>
                <w:tab w:val="left" w:pos="993"/>
              </w:tabs>
              <w:spacing w:before="12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¿Las normas que justifican y/o establecen </w:t>
            </w:r>
            <w:r w:rsidR="00F51DA1">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F51DA1">
              <w:rPr>
                <w:rFonts w:ascii="Times New Roman" w:hAnsi="Times New Roman" w:cs="Times New Roman"/>
                <w:sz w:val="20"/>
                <w:szCs w:val="20"/>
                <w:lang w:val="es-MX"/>
              </w:rPr>
              <w:t>s que componen la Entidad</w:t>
            </w:r>
            <w:r w:rsidRPr="008102AF">
              <w:rPr>
                <w:rFonts w:ascii="Times New Roman" w:hAnsi="Times New Roman" w:cs="Times New Roman"/>
                <w:sz w:val="20"/>
                <w:szCs w:val="20"/>
                <w:lang w:val="es-MX"/>
              </w:rPr>
              <w:t xml:space="preserve"> son suficientes e idóneas para que el programa pueda cumplir sus objetivos? </w:t>
            </w:r>
          </w:p>
        </w:tc>
        <w:tc>
          <w:tcPr>
            <w:tcW w:w="1759" w:type="dxa"/>
          </w:tcPr>
          <w:p w:rsidR="008102AF" w:rsidRPr="008102AF" w:rsidRDefault="008102AF" w:rsidP="008102AF">
            <w:pPr>
              <w:tabs>
                <w:tab w:val="left" w:pos="993"/>
              </w:tabs>
              <w:spacing w:before="120"/>
              <w:rPr>
                <w:rFonts w:ascii="Times New Roman" w:hAnsi="Times New Roman" w:cs="Times New Roman"/>
                <w:sz w:val="20"/>
                <w:szCs w:val="20"/>
                <w:lang w:val="es-MX"/>
              </w:rPr>
            </w:pPr>
          </w:p>
        </w:tc>
      </w:tr>
      <w:tr w:rsidR="008102AF" w:rsidRPr="008102AF" w:rsidTr="00EC752E">
        <w:tc>
          <w:tcPr>
            <w:tcW w:w="7268" w:type="dxa"/>
          </w:tcPr>
          <w:p w:rsidR="008102AF" w:rsidRPr="008102AF" w:rsidRDefault="008102AF" w:rsidP="008102AF">
            <w:pPr>
              <w:tabs>
                <w:tab w:val="left" w:pos="993"/>
              </w:tabs>
              <w:spacing w:before="120"/>
              <w:rPr>
                <w:rFonts w:ascii="Times New Roman" w:hAnsi="Times New Roman" w:cs="Times New Roman"/>
                <w:sz w:val="20"/>
                <w:szCs w:val="20"/>
                <w:lang w:val="es-MX"/>
              </w:rPr>
            </w:pPr>
            <w:r w:rsidRPr="008102AF">
              <w:rPr>
                <w:rFonts w:ascii="Times New Roman" w:hAnsi="Times New Roman" w:cs="Times New Roman"/>
                <w:sz w:val="20"/>
                <w:szCs w:val="20"/>
                <w:lang w:val="es-MX"/>
              </w:rPr>
              <w:t>¿Las normas que justifican y/o establecen el</w:t>
            </w:r>
            <w:r w:rsidR="002213FC">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213FC">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son concordantes entre sí?</w:t>
            </w:r>
          </w:p>
        </w:tc>
        <w:tc>
          <w:tcPr>
            <w:tcW w:w="1759" w:type="dxa"/>
          </w:tcPr>
          <w:p w:rsidR="008102AF" w:rsidRPr="008102AF" w:rsidRDefault="008102AF" w:rsidP="008102AF">
            <w:pPr>
              <w:tabs>
                <w:tab w:val="left" w:pos="993"/>
              </w:tabs>
              <w:spacing w:before="120"/>
              <w:rPr>
                <w:rFonts w:ascii="Times New Roman" w:hAnsi="Times New Roman" w:cs="Times New Roman"/>
                <w:sz w:val="20"/>
                <w:szCs w:val="20"/>
                <w:lang w:val="es-MX"/>
              </w:rPr>
            </w:pPr>
          </w:p>
        </w:tc>
      </w:tr>
      <w:tr w:rsidR="008102AF" w:rsidRPr="008102AF" w:rsidTr="00EC752E">
        <w:tc>
          <w:tcPr>
            <w:tcW w:w="7268" w:type="dxa"/>
          </w:tcPr>
          <w:p w:rsidR="008102AF" w:rsidRPr="008102AF" w:rsidRDefault="008102AF" w:rsidP="008102AF">
            <w:pPr>
              <w:tabs>
                <w:tab w:val="left" w:pos="993"/>
              </w:tabs>
              <w:spacing w:before="120"/>
              <w:rPr>
                <w:rFonts w:ascii="Times New Roman" w:hAnsi="Times New Roman" w:cs="Times New Roman"/>
                <w:sz w:val="20"/>
                <w:szCs w:val="20"/>
                <w:lang w:val="es-MX"/>
              </w:rPr>
            </w:pPr>
            <w:r w:rsidRPr="008102AF">
              <w:rPr>
                <w:rFonts w:ascii="Times New Roman" w:hAnsi="Times New Roman" w:cs="Times New Roman"/>
                <w:sz w:val="20"/>
                <w:szCs w:val="20"/>
                <w:lang w:val="es-MX"/>
              </w:rPr>
              <w:t xml:space="preserve">Si existe, la norma que pre asigna los recursos financieros </w:t>
            </w:r>
            <w:r w:rsidR="002213FC" w:rsidRPr="002213FC">
              <w:rPr>
                <w:rFonts w:ascii="Times New Roman" w:hAnsi="Times New Roman" w:cs="Times New Roman"/>
                <w:sz w:val="20"/>
                <w:szCs w:val="20"/>
                <w:lang w:val="es-MX"/>
              </w:rPr>
              <w:t xml:space="preserve">o establece que el presupuesto no se puede modificar </w:t>
            </w:r>
            <w:r w:rsidRPr="008102AF">
              <w:rPr>
                <w:rFonts w:ascii="Times New Roman" w:hAnsi="Times New Roman" w:cs="Times New Roman"/>
                <w:sz w:val="20"/>
                <w:szCs w:val="20"/>
                <w:lang w:val="es-MX"/>
              </w:rPr>
              <w:t>es beneficiosa para que el</w:t>
            </w:r>
            <w:r w:rsidR="002213FC">
              <w:rPr>
                <w:rFonts w:ascii="Times New Roman" w:hAnsi="Times New Roman" w:cs="Times New Roman"/>
                <w:sz w:val="20"/>
                <w:szCs w:val="20"/>
                <w:lang w:val="es-MX"/>
              </w:rPr>
              <w:t>/los</w:t>
            </w:r>
            <w:r w:rsidRPr="008102AF">
              <w:rPr>
                <w:rFonts w:ascii="Times New Roman" w:hAnsi="Times New Roman" w:cs="Times New Roman"/>
                <w:sz w:val="20"/>
                <w:szCs w:val="20"/>
                <w:lang w:val="es-MX"/>
              </w:rPr>
              <w:t xml:space="preserve"> programa</w:t>
            </w:r>
            <w:r w:rsidR="002213FC">
              <w:rPr>
                <w:rFonts w:ascii="Times New Roman" w:hAnsi="Times New Roman" w:cs="Times New Roman"/>
                <w:sz w:val="20"/>
                <w:szCs w:val="20"/>
                <w:lang w:val="es-MX"/>
              </w:rPr>
              <w:t>/s</w:t>
            </w:r>
            <w:r w:rsidRPr="008102AF">
              <w:rPr>
                <w:rFonts w:ascii="Times New Roman" w:hAnsi="Times New Roman" w:cs="Times New Roman"/>
                <w:sz w:val="20"/>
                <w:szCs w:val="20"/>
                <w:lang w:val="es-MX"/>
              </w:rPr>
              <w:t xml:space="preserve"> logre</w:t>
            </w:r>
            <w:r w:rsidR="002213FC">
              <w:rPr>
                <w:rFonts w:ascii="Times New Roman" w:hAnsi="Times New Roman" w:cs="Times New Roman"/>
                <w:sz w:val="20"/>
                <w:szCs w:val="20"/>
                <w:lang w:val="es-MX"/>
              </w:rPr>
              <w:t>/n</w:t>
            </w:r>
            <w:r w:rsidRPr="008102AF">
              <w:rPr>
                <w:rFonts w:ascii="Times New Roman" w:hAnsi="Times New Roman" w:cs="Times New Roman"/>
                <w:sz w:val="20"/>
                <w:szCs w:val="20"/>
                <w:lang w:val="es-MX"/>
              </w:rPr>
              <w:t xml:space="preserve"> sus objetivos.</w:t>
            </w:r>
          </w:p>
        </w:tc>
        <w:tc>
          <w:tcPr>
            <w:tcW w:w="1759" w:type="dxa"/>
          </w:tcPr>
          <w:p w:rsidR="008102AF" w:rsidRPr="008102AF" w:rsidRDefault="008102AF" w:rsidP="008102AF">
            <w:pPr>
              <w:tabs>
                <w:tab w:val="left" w:pos="993"/>
              </w:tabs>
              <w:spacing w:before="120"/>
              <w:rPr>
                <w:rFonts w:ascii="Times New Roman" w:hAnsi="Times New Roman" w:cs="Times New Roman"/>
                <w:sz w:val="20"/>
                <w:szCs w:val="20"/>
                <w:lang w:val="es-MX"/>
              </w:rPr>
            </w:pPr>
          </w:p>
        </w:tc>
      </w:tr>
    </w:tbl>
    <w:p w:rsidR="002213FC" w:rsidRDefault="002213FC" w:rsidP="00645CBA">
      <w:pPr>
        <w:pStyle w:val="Ttulo3"/>
        <w:numPr>
          <w:ilvl w:val="1"/>
          <w:numId w:val="123"/>
        </w:numPr>
        <w:spacing w:before="120" w:after="120"/>
        <w:ind w:left="709" w:hanging="792"/>
      </w:pPr>
      <w:r w:rsidRPr="00F91E9B">
        <w:t>Recomendaciones</w:t>
      </w:r>
    </w:p>
    <w:p w:rsidR="00A0670A" w:rsidRPr="00A0670A" w:rsidRDefault="00A0670A" w:rsidP="00A0670A">
      <w:pPr>
        <w:rPr>
          <w:lang w:val="es-MX"/>
        </w:rPr>
      </w:pPr>
    </w:p>
    <w:p w:rsidR="004F2AD5" w:rsidRDefault="004F2AD5">
      <w:pPr>
        <w:jc w:val="left"/>
        <w:rPr>
          <w:rFonts w:ascii="Cambria" w:eastAsiaTheme="majorEastAsia" w:hAnsi="Cambria" w:cs="Cambria"/>
          <w:b/>
          <w:bCs/>
          <w:color w:val="365F91"/>
          <w:sz w:val="28"/>
          <w:szCs w:val="28"/>
          <w:lang w:val="es-MX" w:eastAsia="en-US"/>
        </w:rPr>
      </w:pPr>
      <w:bookmarkStart w:id="3" w:name="_Toc504466078"/>
      <w:r>
        <w:rPr>
          <w:rFonts w:eastAsiaTheme="majorEastAsia"/>
        </w:rPr>
        <w:br w:type="page"/>
      </w:r>
    </w:p>
    <w:p w:rsidR="002213FC" w:rsidRPr="006F1A75" w:rsidRDefault="002213FC" w:rsidP="00645CBA">
      <w:pPr>
        <w:pStyle w:val="TtulodeTDC"/>
        <w:pageBreakBefore w:val="0"/>
        <w:numPr>
          <w:ilvl w:val="0"/>
          <w:numId w:val="122"/>
        </w:numPr>
        <w:spacing w:before="120" w:line="360" w:lineRule="auto"/>
        <w:ind w:left="1060" w:hanging="703"/>
        <w:rPr>
          <w:rFonts w:eastAsiaTheme="majorEastAsia"/>
        </w:rPr>
      </w:pPr>
      <w:r w:rsidRPr="006F1A75">
        <w:rPr>
          <w:rFonts w:eastAsiaTheme="majorEastAsia"/>
        </w:rPr>
        <w:lastRenderedPageBreak/>
        <w:t>Contribución a las políticas nacionales</w:t>
      </w:r>
      <w:bookmarkEnd w:id="3"/>
    </w:p>
    <w:p w:rsidR="002213FC" w:rsidRPr="00F91E9B" w:rsidRDefault="002213FC" w:rsidP="00377CC7">
      <w:pPr>
        <w:pStyle w:val="Ttulo3"/>
        <w:spacing w:before="120" w:after="120"/>
      </w:pPr>
      <w:r>
        <w:t>2.1</w:t>
      </w:r>
      <w:r>
        <w:tab/>
      </w:r>
      <w:r w:rsidRPr="00F91E9B">
        <w:t>Sección descriptiva</w:t>
      </w:r>
    </w:p>
    <w:p w:rsidR="00D613E2" w:rsidRPr="00D613E2" w:rsidRDefault="00D613E2" w:rsidP="00645CBA">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del plan de mediano plazo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w:t>
      </w:r>
    </w:p>
    <w:p w:rsidR="00D613E2" w:rsidRPr="00D613E2" w:rsidRDefault="00D613E2" w:rsidP="00645CBA">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 la política sectorial o institucional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w:t>
      </w:r>
    </w:p>
    <w:p w:rsidR="00D613E2" w:rsidRDefault="00D613E2" w:rsidP="00645CBA">
      <w:pPr>
        <w:pStyle w:val="Prrafodelista"/>
        <w:numPr>
          <w:ilvl w:val="0"/>
          <w:numId w:val="120"/>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¿Qué Objetivos de Desarrollo Sostenible contribuye</w:t>
      </w:r>
      <w:r>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a lograr </w:t>
      </w:r>
      <w:r>
        <w:rPr>
          <w:rFonts w:ascii="Times New Roman" w:hAnsi="Times New Roman" w:cs="Times New Roman"/>
          <w:sz w:val="20"/>
          <w:szCs w:val="20"/>
          <w:lang w:val="es-MX"/>
        </w:rPr>
        <w:t>el/los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compone/n la Entidad</w:t>
      </w:r>
      <w:r w:rsidRPr="00D613E2">
        <w:rPr>
          <w:rFonts w:ascii="Times New Roman" w:hAnsi="Times New Roman" w:cs="Times New Roman"/>
          <w:sz w:val="20"/>
          <w:szCs w:val="20"/>
          <w:lang w:val="es-MX"/>
        </w:rPr>
        <w:t xml:space="preserve">? </w:t>
      </w:r>
    </w:p>
    <w:p w:rsidR="005E0B05" w:rsidRPr="00377CC7" w:rsidRDefault="005E0B05" w:rsidP="00377CC7">
      <w:pPr>
        <w:pStyle w:val="Ttulo3"/>
        <w:spacing w:before="120" w:after="120"/>
      </w:pPr>
      <w:r w:rsidRPr="00377CC7">
        <w:t>2.2</w:t>
      </w:r>
      <w:r w:rsidRPr="00377CC7">
        <w:tab/>
        <w:t>Sección valorativa</w:t>
      </w:r>
    </w:p>
    <w:p w:rsidR="00B33DFA" w:rsidRPr="00D613E2" w:rsidRDefault="005E0B05" w:rsidP="00D613E2">
      <w:pPr>
        <w:tabs>
          <w:tab w:val="left" w:pos="993"/>
        </w:tabs>
        <w:spacing w:before="120"/>
        <w:rPr>
          <w:rFonts w:ascii="Times New Roman" w:hAnsi="Times New Roman" w:cs="Times New Roman"/>
          <w:sz w:val="20"/>
          <w:szCs w:val="20"/>
          <w:lang w:val="es-MX"/>
        </w:rPr>
      </w:pPr>
      <w:r w:rsidRPr="005E0B05">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D613E2" w:rsidRPr="00D613E2" w:rsidRDefault="00D613E2" w:rsidP="00645CBA">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¿Existe un documento en el que se indique detalladamente la manera en que 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w:t>
      </w:r>
      <w:r>
        <w:rPr>
          <w:rFonts w:ascii="Times New Roman" w:hAnsi="Times New Roman" w:cs="Times New Roman"/>
          <w:sz w:val="20"/>
          <w:szCs w:val="20"/>
          <w:lang w:val="es-MX"/>
        </w:rPr>
        <w:t>que compone/n la Entidad</w:t>
      </w:r>
      <w:r w:rsidRPr="00D613E2">
        <w:rPr>
          <w:rFonts w:ascii="Times New Roman" w:hAnsi="Times New Roman" w:cs="Times New Roman"/>
          <w:sz w:val="20"/>
          <w:szCs w:val="20"/>
          <w:lang w:val="es-MX"/>
        </w:rPr>
        <w:t xml:space="preserve"> contribuye</w:t>
      </w:r>
      <w:r>
        <w:rPr>
          <w:rFonts w:ascii="Times New Roman" w:hAnsi="Times New Roman" w:cs="Times New Roman"/>
          <w:sz w:val="20"/>
          <w:szCs w:val="20"/>
          <w:lang w:val="es-MX"/>
        </w:rPr>
        <w:t xml:space="preserve">/n </w:t>
      </w:r>
      <w:r w:rsidRPr="00D613E2">
        <w:rPr>
          <w:rFonts w:ascii="Times New Roman" w:hAnsi="Times New Roman" w:cs="Times New Roman"/>
          <w:sz w:val="20"/>
          <w:szCs w:val="20"/>
          <w:lang w:val="es-MX"/>
        </w:rPr>
        <w:t xml:space="preserve">a lograr los objetivos de la política pública nacional, corresponda esta al plan de mediano plazo, al plan sectorial o institucional y/o a los Objetivo de Desarrollo Sostenible? </w:t>
      </w:r>
      <w:r w:rsidR="00FE0A62">
        <w:rPr>
          <w:rFonts w:ascii="Times New Roman" w:hAnsi="Times New Roman" w:cs="Times New Roman"/>
          <w:sz w:val="20"/>
          <w:szCs w:val="20"/>
          <w:lang w:val="es-MX"/>
        </w:rPr>
        <w:t>Explique</w:t>
      </w:r>
    </w:p>
    <w:p w:rsidR="00D613E2" w:rsidRPr="00D613E2" w:rsidRDefault="00D613E2" w:rsidP="00645CBA">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¿Existe coherencia entre los objetivos del</w:t>
      </w:r>
      <w:r w:rsidR="00FE0A62">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y los objetivos del plan de mediano plazo, de la política sectorial y/o institucional?  Explique la relación con cada uno de los instrumentos que sea pertinente.</w:t>
      </w:r>
    </w:p>
    <w:p w:rsidR="00D613E2" w:rsidRPr="00D613E2" w:rsidRDefault="00D613E2" w:rsidP="00645CBA">
      <w:pPr>
        <w:pStyle w:val="Prrafodelista"/>
        <w:numPr>
          <w:ilvl w:val="0"/>
          <w:numId w:val="121"/>
        </w:numPr>
        <w:tabs>
          <w:tab w:val="left" w:pos="993"/>
        </w:tabs>
        <w:spacing w:before="120" w:after="120"/>
        <w:ind w:left="714" w:hanging="357"/>
        <w:contextualSpacing w:val="0"/>
        <w:rPr>
          <w:rFonts w:ascii="Times New Roman" w:hAnsi="Times New Roman" w:cs="Times New Roman"/>
          <w:sz w:val="20"/>
          <w:szCs w:val="20"/>
          <w:lang w:val="es-MX"/>
        </w:rPr>
      </w:pPr>
      <w:r w:rsidRPr="00D613E2">
        <w:rPr>
          <w:rFonts w:ascii="Times New Roman" w:hAnsi="Times New Roman" w:cs="Times New Roman"/>
          <w:sz w:val="20"/>
          <w:szCs w:val="20"/>
          <w:lang w:val="es-MX"/>
        </w:rPr>
        <w:t>¿El</w:t>
      </w:r>
      <w:r w:rsidR="00FE0A62">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es</w:t>
      </w:r>
      <w:r w:rsidR="00FE0A62">
        <w:rPr>
          <w:rFonts w:ascii="Times New Roman" w:hAnsi="Times New Roman" w:cs="Times New Roman"/>
          <w:sz w:val="20"/>
          <w:szCs w:val="20"/>
          <w:lang w:val="es-MX"/>
        </w:rPr>
        <w:t>/son</w:t>
      </w:r>
      <w:r w:rsidRPr="00D613E2">
        <w:rPr>
          <w:rFonts w:ascii="Times New Roman" w:hAnsi="Times New Roman" w:cs="Times New Roman"/>
          <w:sz w:val="20"/>
          <w:szCs w:val="20"/>
          <w:lang w:val="es-MX"/>
        </w:rPr>
        <w:t xml:space="preserve"> relevante</w:t>
      </w:r>
      <w:r w:rsidR="00FE0A62">
        <w:rPr>
          <w:rFonts w:ascii="Times New Roman" w:hAnsi="Times New Roman" w:cs="Times New Roman"/>
          <w:sz w:val="20"/>
          <w:szCs w:val="20"/>
          <w:lang w:val="es-MX"/>
        </w:rPr>
        <w:t>/s</w:t>
      </w:r>
      <w:r w:rsidR="00FE0A62" w:rsidRPr="00D457D9">
        <w:rPr>
          <w:vertAlign w:val="superscript"/>
        </w:rPr>
        <w:footnoteReference w:id="5"/>
      </w:r>
      <w:r w:rsidRPr="00D613E2">
        <w:rPr>
          <w:rFonts w:ascii="Times New Roman" w:hAnsi="Times New Roman" w:cs="Times New Roman"/>
          <w:sz w:val="20"/>
          <w:szCs w:val="20"/>
          <w:lang w:val="es-MX"/>
        </w:rPr>
        <w:t xml:space="preserve"> respecto de la política que lo</w:t>
      </w:r>
      <w:r w:rsidR="00FE0A62">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justifica</w:t>
      </w:r>
      <w:r w:rsidR="00FE0A62">
        <w:rPr>
          <w:rFonts w:ascii="Times New Roman" w:hAnsi="Times New Roman" w:cs="Times New Roman"/>
          <w:sz w:val="20"/>
          <w:szCs w:val="20"/>
          <w:lang w:val="es-MX"/>
        </w:rPr>
        <w:t>/n</w:t>
      </w:r>
      <w:r w:rsidRPr="00D613E2">
        <w:rPr>
          <w:rFonts w:ascii="Times New Roman" w:hAnsi="Times New Roman" w:cs="Times New Roman"/>
          <w:sz w:val="20"/>
          <w:szCs w:val="20"/>
          <w:lang w:val="es-MX"/>
        </w:rPr>
        <w:t xml:space="preserve">? </w:t>
      </w:r>
    </w:p>
    <w:p w:rsidR="009833AD" w:rsidRDefault="009833AD" w:rsidP="00377CC7">
      <w:pPr>
        <w:pStyle w:val="Ttulo3"/>
        <w:spacing w:before="120" w:after="120"/>
      </w:pPr>
      <w:r>
        <w:t>2.3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476"/>
        <w:gridCol w:w="1767"/>
      </w:tblGrid>
      <w:tr w:rsidR="00FE0A62" w:rsidRPr="002F520D" w:rsidTr="002F520D">
        <w:tc>
          <w:tcPr>
            <w:tcW w:w="7668" w:type="dxa"/>
            <w:shd w:val="clear" w:color="auto" w:fill="A6A6A6" w:themeFill="background1" w:themeFillShade="A6"/>
            <w:vAlign w:val="center"/>
          </w:tcPr>
          <w:p w:rsidR="00FE0A62" w:rsidRPr="009833AD" w:rsidRDefault="00FE0A62" w:rsidP="002F520D">
            <w:pPr>
              <w:contextualSpacing/>
              <w:jc w:val="left"/>
              <w:rPr>
                <w:rFonts w:ascii="Calibri" w:eastAsia="Calibri" w:hAnsi="Calibri" w:cs="Calibri"/>
                <w:b/>
                <w:sz w:val="20"/>
                <w:lang w:val="en-US" w:eastAsia="en-US"/>
              </w:rPr>
            </w:pPr>
            <w:r w:rsidRPr="009833AD">
              <w:rPr>
                <w:rFonts w:ascii="Calibri" w:eastAsia="Calibri" w:hAnsi="Calibri" w:cs="Calibri"/>
                <w:b/>
                <w:sz w:val="20"/>
                <w:lang w:val="en-US" w:eastAsia="en-US"/>
              </w:rPr>
              <w:t>Pregunta</w:t>
            </w:r>
            <w:r w:rsidR="00C9092D">
              <w:rPr>
                <w:rFonts w:ascii="Calibri" w:eastAsia="Calibri" w:hAnsi="Calibri" w:cs="Calibri"/>
                <w:b/>
                <w:sz w:val="20"/>
                <w:lang w:val="en-US" w:eastAsia="en-US"/>
              </w:rPr>
              <w:t>s</w:t>
            </w:r>
          </w:p>
        </w:tc>
        <w:tc>
          <w:tcPr>
            <w:tcW w:w="1796" w:type="dxa"/>
            <w:shd w:val="clear" w:color="auto" w:fill="A6A6A6" w:themeFill="background1" w:themeFillShade="A6"/>
            <w:vAlign w:val="center"/>
          </w:tcPr>
          <w:p w:rsidR="00FE0A62" w:rsidRPr="009833AD" w:rsidRDefault="00FE0A62" w:rsidP="002F520D">
            <w:pPr>
              <w:contextualSpacing/>
              <w:jc w:val="left"/>
              <w:rPr>
                <w:rFonts w:ascii="Calibri" w:eastAsia="Calibri" w:hAnsi="Calibri" w:cs="Calibri"/>
                <w:b/>
                <w:sz w:val="20"/>
                <w:lang w:val="en-US" w:eastAsia="en-US"/>
              </w:rPr>
            </w:pPr>
            <w:r w:rsidRPr="009833AD">
              <w:rPr>
                <w:rFonts w:ascii="Calibri" w:eastAsia="Calibri" w:hAnsi="Calibri" w:cs="Calibri"/>
                <w:b/>
                <w:sz w:val="20"/>
                <w:lang w:val="en-US" w:eastAsia="en-US"/>
              </w:rPr>
              <w:t>Puntaje</w:t>
            </w:r>
          </w:p>
        </w:tc>
      </w:tr>
      <w:tr w:rsidR="00FE0A62" w:rsidRPr="0042172D" w:rsidTr="00AA458B">
        <w:tc>
          <w:tcPr>
            <w:tcW w:w="7668" w:type="dxa"/>
          </w:tcPr>
          <w:p w:rsidR="00FE0A62" w:rsidRPr="00FE0A62" w:rsidRDefault="00FE0A62" w:rsidP="009833AD">
            <w:pPr>
              <w:tabs>
                <w:tab w:val="left" w:pos="993"/>
              </w:tabs>
              <w:spacing w:before="120"/>
              <w:rPr>
                <w:rFonts w:ascii="Times New Roman" w:hAnsi="Times New Roman" w:cs="Times New Roman"/>
                <w:sz w:val="20"/>
                <w:szCs w:val="20"/>
                <w:lang w:val="es-MX"/>
              </w:rPr>
            </w:pPr>
            <w:r w:rsidRPr="00FE0A62">
              <w:rPr>
                <w:rFonts w:ascii="Times New Roman" w:hAnsi="Times New Roman" w:cs="Times New Roman"/>
                <w:sz w:val="20"/>
                <w:szCs w:val="20"/>
                <w:lang w:val="es-MX"/>
              </w:rPr>
              <w:t>¿</w:t>
            </w:r>
            <w:r w:rsidRPr="00D613E2">
              <w:rPr>
                <w:rFonts w:ascii="Times New Roman" w:hAnsi="Times New Roman" w:cs="Times New Roman"/>
                <w:sz w:val="20"/>
                <w:szCs w:val="20"/>
                <w:lang w:val="es-MX"/>
              </w:rPr>
              <w:t>Existe un documento en el que se indique detalladamente la manera en que 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w:t>
            </w:r>
            <w:r>
              <w:rPr>
                <w:rFonts w:ascii="Times New Roman" w:hAnsi="Times New Roman" w:cs="Times New Roman"/>
                <w:sz w:val="20"/>
                <w:szCs w:val="20"/>
                <w:lang w:val="es-MX"/>
              </w:rPr>
              <w:t>que compone/n la Entidad</w:t>
            </w:r>
            <w:r w:rsidRPr="00D613E2">
              <w:rPr>
                <w:rFonts w:ascii="Times New Roman" w:hAnsi="Times New Roman" w:cs="Times New Roman"/>
                <w:sz w:val="20"/>
                <w:szCs w:val="20"/>
                <w:lang w:val="es-MX"/>
              </w:rPr>
              <w:t xml:space="preserve"> contribuye</w:t>
            </w:r>
            <w:r>
              <w:rPr>
                <w:rFonts w:ascii="Times New Roman" w:hAnsi="Times New Roman" w:cs="Times New Roman"/>
                <w:sz w:val="20"/>
                <w:szCs w:val="20"/>
                <w:lang w:val="es-MX"/>
              </w:rPr>
              <w:t xml:space="preserve">/n </w:t>
            </w:r>
            <w:r w:rsidRPr="00D613E2">
              <w:rPr>
                <w:rFonts w:ascii="Times New Roman" w:hAnsi="Times New Roman" w:cs="Times New Roman"/>
                <w:sz w:val="20"/>
                <w:szCs w:val="20"/>
                <w:lang w:val="es-MX"/>
              </w:rPr>
              <w:t>a lograr los objetivos de la política pública nacional, corresponda esta al plan de mediano plazo, al plan sectorial o institucional y/o a los Objetivo de Desarrollo Sostenible</w:t>
            </w:r>
            <w:r w:rsidRPr="00FE0A62">
              <w:rPr>
                <w:rFonts w:ascii="Times New Roman" w:hAnsi="Times New Roman" w:cs="Times New Roman"/>
                <w:sz w:val="20"/>
                <w:szCs w:val="20"/>
                <w:lang w:val="es-MX"/>
              </w:rPr>
              <w:t>?</w:t>
            </w:r>
          </w:p>
        </w:tc>
        <w:tc>
          <w:tcPr>
            <w:tcW w:w="1796" w:type="dxa"/>
          </w:tcPr>
          <w:p w:rsidR="00FE0A62" w:rsidRPr="001508A6" w:rsidRDefault="00FE0A62" w:rsidP="007A3F00">
            <w:pPr>
              <w:jc w:val="center"/>
            </w:pPr>
          </w:p>
        </w:tc>
      </w:tr>
      <w:tr w:rsidR="00FE0A62" w:rsidRPr="0042172D" w:rsidTr="00AA458B">
        <w:tc>
          <w:tcPr>
            <w:tcW w:w="7668" w:type="dxa"/>
          </w:tcPr>
          <w:p w:rsidR="00FE0A62" w:rsidRPr="00FE0A62" w:rsidRDefault="00FE0A62" w:rsidP="009833AD">
            <w:pPr>
              <w:tabs>
                <w:tab w:val="left" w:pos="993"/>
              </w:tabs>
              <w:spacing w:before="120"/>
              <w:rPr>
                <w:rFonts w:ascii="Times New Roman" w:hAnsi="Times New Roman" w:cs="Times New Roman"/>
                <w:sz w:val="20"/>
                <w:szCs w:val="20"/>
                <w:lang w:val="es-MX"/>
              </w:rPr>
            </w:pPr>
            <w:r w:rsidRPr="00FE0A62">
              <w:rPr>
                <w:rFonts w:ascii="Times New Roman" w:hAnsi="Times New Roman" w:cs="Times New Roman"/>
                <w:sz w:val="20"/>
                <w:szCs w:val="20"/>
                <w:lang w:val="es-MX"/>
              </w:rPr>
              <w:t>¿</w:t>
            </w:r>
            <w:r w:rsidRPr="00D613E2">
              <w:rPr>
                <w:rFonts w:ascii="Times New Roman" w:hAnsi="Times New Roman" w:cs="Times New Roman"/>
                <w:sz w:val="20"/>
                <w:szCs w:val="20"/>
                <w:lang w:val="es-MX"/>
              </w:rPr>
              <w:t>Existe coherencia entre los objetivos del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y los objetivos del plan de mediano plazo, de la política sectorial y/o institucional</w:t>
            </w:r>
            <w:r w:rsidRPr="00FE0A62">
              <w:rPr>
                <w:rFonts w:ascii="Times New Roman" w:hAnsi="Times New Roman" w:cs="Times New Roman"/>
                <w:sz w:val="20"/>
                <w:szCs w:val="20"/>
                <w:lang w:val="es-MX"/>
              </w:rPr>
              <w:t>?</w:t>
            </w:r>
          </w:p>
        </w:tc>
        <w:tc>
          <w:tcPr>
            <w:tcW w:w="1796" w:type="dxa"/>
          </w:tcPr>
          <w:p w:rsidR="00FE0A62" w:rsidRPr="001508A6" w:rsidRDefault="00FE0A62" w:rsidP="007A3F00">
            <w:pPr>
              <w:jc w:val="center"/>
            </w:pPr>
          </w:p>
        </w:tc>
      </w:tr>
      <w:tr w:rsidR="00FE0A62" w:rsidRPr="0042172D" w:rsidTr="00AA458B">
        <w:tc>
          <w:tcPr>
            <w:tcW w:w="7668" w:type="dxa"/>
          </w:tcPr>
          <w:p w:rsidR="00FE0A62" w:rsidRPr="00FE0A62" w:rsidRDefault="00FE0A62" w:rsidP="00D457D9">
            <w:pPr>
              <w:tabs>
                <w:tab w:val="left" w:pos="993"/>
              </w:tabs>
              <w:spacing w:before="120"/>
              <w:rPr>
                <w:rFonts w:ascii="Times New Roman" w:hAnsi="Times New Roman" w:cs="Times New Roman"/>
                <w:sz w:val="20"/>
                <w:szCs w:val="20"/>
                <w:lang w:val="es-MX"/>
              </w:rPr>
            </w:pPr>
            <w:r w:rsidRPr="00FE0A62">
              <w:rPr>
                <w:rFonts w:ascii="Times New Roman" w:hAnsi="Times New Roman" w:cs="Times New Roman"/>
                <w:sz w:val="20"/>
                <w:szCs w:val="20"/>
                <w:lang w:val="es-MX"/>
              </w:rPr>
              <w:t>¿</w:t>
            </w:r>
            <w:r w:rsidRPr="00D613E2">
              <w:rPr>
                <w:rFonts w:ascii="Times New Roman" w:hAnsi="Times New Roman" w:cs="Times New Roman"/>
                <w:sz w:val="20"/>
                <w:szCs w:val="20"/>
                <w:lang w:val="es-MX"/>
              </w:rPr>
              <w:t>El</w:t>
            </w:r>
            <w:r>
              <w:rPr>
                <w:rFonts w:ascii="Times New Roman" w:hAnsi="Times New Roman" w:cs="Times New Roman"/>
                <w:sz w:val="20"/>
                <w:szCs w:val="20"/>
                <w:lang w:val="es-MX"/>
              </w:rPr>
              <w:t>/los</w:t>
            </w:r>
            <w:r w:rsidRPr="00D613E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es</w:t>
            </w:r>
            <w:r>
              <w:rPr>
                <w:rFonts w:ascii="Times New Roman" w:hAnsi="Times New Roman" w:cs="Times New Roman"/>
                <w:sz w:val="20"/>
                <w:szCs w:val="20"/>
                <w:lang w:val="es-MX"/>
              </w:rPr>
              <w:t>/son</w:t>
            </w:r>
            <w:r w:rsidRPr="00D613E2">
              <w:rPr>
                <w:rFonts w:ascii="Times New Roman" w:hAnsi="Times New Roman" w:cs="Times New Roman"/>
                <w:sz w:val="20"/>
                <w:szCs w:val="20"/>
                <w:lang w:val="es-MX"/>
              </w:rPr>
              <w:t xml:space="preserve"> relevante</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respecto de la política que lo</w:t>
            </w:r>
            <w:r>
              <w:rPr>
                <w:rFonts w:ascii="Times New Roman" w:hAnsi="Times New Roman" w:cs="Times New Roman"/>
                <w:sz w:val="20"/>
                <w:szCs w:val="20"/>
                <w:lang w:val="es-MX"/>
              </w:rPr>
              <w:t>/s</w:t>
            </w:r>
            <w:r w:rsidRPr="00D613E2">
              <w:rPr>
                <w:rFonts w:ascii="Times New Roman" w:hAnsi="Times New Roman" w:cs="Times New Roman"/>
                <w:sz w:val="20"/>
                <w:szCs w:val="20"/>
                <w:lang w:val="es-MX"/>
              </w:rPr>
              <w:t xml:space="preserve"> justifica</w:t>
            </w:r>
            <w:r>
              <w:rPr>
                <w:rFonts w:ascii="Times New Roman" w:hAnsi="Times New Roman" w:cs="Times New Roman"/>
                <w:sz w:val="20"/>
                <w:szCs w:val="20"/>
                <w:lang w:val="es-MX"/>
              </w:rPr>
              <w:t>/n</w:t>
            </w:r>
            <w:r w:rsidRPr="00FE0A62">
              <w:rPr>
                <w:rFonts w:ascii="Times New Roman" w:hAnsi="Times New Roman" w:cs="Times New Roman"/>
                <w:sz w:val="20"/>
                <w:szCs w:val="20"/>
                <w:lang w:val="es-MX"/>
              </w:rPr>
              <w:t xml:space="preserve">? </w:t>
            </w:r>
          </w:p>
        </w:tc>
        <w:tc>
          <w:tcPr>
            <w:tcW w:w="1796" w:type="dxa"/>
          </w:tcPr>
          <w:p w:rsidR="00FE0A62" w:rsidRPr="001508A6" w:rsidRDefault="00FE0A62" w:rsidP="007A3F00">
            <w:pPr>
              <w:jc w:val="center"/>
            </w:pPr>
          </w:p>
        </w:tc>
      </w:tr>
    </w:tbl>
    <w:p w:rsidR="009D69FB" w:rsidRDefault="009D69FB" w:rsidP="00377CC7">
      <w:pPr>
        <w:pStyle w:val="Ttulo3"/>
        <w:spacing w:before="120" w:after="120"/>
      </w:pPr>
      <w:r>
        <w:t>2.4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bookmarkStart w:id="5" w:name="_Toc504466079"/>
      <w:r>
        <w:rPr>
          <w:rFonts w:eastAsiaTheme="majorEastAsia"/>
        </w:rPr>
        <w:br w:type="page"/>
      </w:r>
    </w:p>
    <w:p w:rsidR="006F1A75" w:rsidRPr="00377CC7" w:rsidRDefault="006F1A75" w:rsidP="00645CBA">
      <w:pPr>
        <w:pStyle w:val="TtulodeTDC"/>
        <w:pageBreakBefore w:val="0"/>
        <w:numPr>
          <w:ilvl w:val="0"/>
          <w:numId w:val="122"/>
        </w:numPr>
        <w:spacing w:before="120" w:line="360" w:lineRule="auto"/>
        <w:ind w:left="1060" w:hanging="703"/>
        <w:rPr>
          <w:rFonts w:eastAsiaTheme="majorEastAsia"/>
        </w:rPr>
      </w:pPr>
      <w:r w:rsidRPr="00377CC7">
        <w:rPr>
          <w:rFonts w:eastAsiaTheme="majorEastAsia"/>
        </w:rPr>
        <w:lastRenderedPageBreak/>
        <w:t xml:space="preserve">Justificación </w:t>
      </w:r>
      <w:bookmarkEnd w:id="5"/>
    </w:p>
    <w:p w:rsidR="006F1A75" w:rsidRPr="00F91E9B" w:rsidRDefault="006F1A75" w:rsidP="00F446F2">
      <w:pPr>
        <w:pStyle w:val="Ttulo3"/>
        <w:spacing w:before="120" w:after="120"/>
      </w:pPr>
      <w:r>
        <w:t>3.1</w:t>
      </w:r>
      <w:r>
        <w:tab/>
      </w:r>
      <w:r w:rsidRPr="00F91E9B">
        <w:t>Sección descriptiva</w:t>
      </w:r>
    </w:p>
    <w:p w:rsidR="00B33DFA" w:rsidRP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¿Cuáles son los problemas y/o necesidades que busca</w:t>
      </w:r>
      <w:r>
        <w:rPr>
          <w:rFonts w:ascii="Times New Roman" w:hAnsi="Times New Roman" w:cs="Times New Roman"/>
          <w:sz w:val="20"/>
          <w:szCs w:val="20"/>
          <w:lang w:val="es-MX"/>
        </w:rPr>
        <w:t>/n</w:t>
      </w:r>
      <w:r w:rsidRPr="00B33DFA">
        <w:rPr>
          <w:rFonts w:ascii="Times New Roman" w:hAnsi="Times New Roman" w:cs="Times New Roman"/>
          <w:sz w:val="20"/>
          <w:szCs w:val="20"/>
          <w:lang w:val="es-MX"/>
        </w:rPr>
        <w:t xml:space="preserve"> resolver el</w:t>
      </w:r>
      <w:r>
        <w:rPr>
          <w:rFonts w:ascii="Times New Roman" w:hAnsi="Times New Roman" w:cs="Times New Roman"/>
          <w:sz w:val="20"/>
          <w:szCs w:val="20"/>
          <w:lang w:val="es-MX"/>
        </w:rPr>
        <w:t>/los</w:t>
      </w:r>
      <w:r w:rsidRPr="00B33DFA">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conforman la Entidad</w:t>
      </w:r>
      <w:r w:rsidRPr="00B33DFA">
        <w:rPr>
          <w:rFonts w:ascii="Times New Roman" w:hAnsi="Times New Roman" w:cs="Times New Roman"/>
          <w:sz w:val="20"/>
          <w:szCs w:val="20"/>
          <w:lang w:val="es-MX"/>
        </w:rPr>
        <w:t xml:space="preserve">? ¿Se han modificado durante el tiempo </w:t>
      </w:r>
      <w:r>
        <w:rPr>
          <w:rFonts w:ascii="Times New Roman" w:hAnsi="Times New Roman" w:cs="Times New Roman"/>
          <w:sz w:val="20"/>
          <w:szCs w:val="20"/>
          <w:lang w:val="es-MX"/>
        </w:rPr>
        <w:t>de análisis</w:t>
      </w:r>
      <w:r w:rsidRPr="00B33DFA">
        <w:rPr>
          <w:rFonts w:ascii="Times New Roman" w:hAnsi="Times New Roman" w:cs="Times New Roman"/>
          <w:sz w:val="20"/>
          <w:szCs w:val="20"/>
          <w:lang w:val="es-MX"/>
        </w:rPr>
        <w:t>?</w:t>
      </w:r>
    </w:p>
    <w:p w:rsidR="00B33DFA" w:rsidRP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¿Cuáles son las causas que originan los problemas y/o las necesidades</w:t>
      </w:r>
      <w:r w:rsidR="00377CC7">
        <w:rPr>
          <w:rFonts w:ascii="Times New Roman" w:hAnsi="Times New Roman" w:cs="Times New Roman"/>
          <w:sz w:val="20"/>
          <w:szCs w:val="20"/>
          <w:lang w:val="es-MX"/>
        </w:rPr>
        <w:t xml:space="preserve"> de cada programa</w:t>
      </w:r>
      <w:r w:rsidRPr="00B33DFA">
        <w:rPr>
          <w:rFonts w:ascii="Times New Roman" w:hAnsi="Times New Roman" w:cs="Times New Roman"/>
          <w:sz w:val="20"/>
          <w:szCs w:val="20"/>
          <w:lang w:val="es-MX"/>
        </w:rPr>
        <w:t>?  Grafíquelas en un árbol de problemas.</w:t>
      </w:r>
    </w:p>
    <w:p w:rsidR="00B33DFA" w:rsidRP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¿Qué efectos generan los problemas y/o las necesidades? Grafíquelos en un árbol de problemas.</w:t>
      </w:r>
    </w:p>
    <w:p w:rsidR="00B33DFA" w:rsidRDefault="00B33DFA" w:rsidP="00645CBA">
      <w:pPr>
        <w:pStyle w:val="Prrafodelista"/>
        <w:numPr>
          <w:ilvl w:val="0"/>
          <w:numId w:val="124"/>
        </w:numPr>
        <w:tabs>
          <w:tab w:val="left" w:pos="993"/>
        </w:tabs>
        <w:spacing w:before="120" w:after="120"/>
        <w:ind w:left="714" w:hanging="357"/>
        <w:contextualSpacing w:val="0"/>
        <w:rPr>
          <w:rFonts w:ascii="Times New Roman" w:hAnsi="Times New Roman" w:cs="Times New Roman"/>
          <w:sz w:val="20"/>
          <w:szCs w:val="20"/>
          <w:lang w:val="es-MX"/>
        </w:rPr>
      </w:pPr>
      <w:r w:rsidRPr="00B33DFA">
        <w:rPr>
          <w:rFonts w:ascii="Times New Roman" w:hAnsi="Times New Roman" w:cs="Times New Roman"/>
          <w:sz w:val="20"/>
          <w:szCs w:val="20"/>
          <w:lang w:val="es-MX"/>
        </w:rPr>
        <w:t xml:space="preserve">¿Los </w:t>
      </w:r>
      <w:bookmarkStart w:id="6" w:name="_Hlk503372681"/>
      <w:r w:rsidRPr="00B33DFA">
        <w:rPr>
          <w:rFonts w:ascii="Times New Roman" w:hAnsi="Times New Roman" w:cs="Times New Roman"/>
          <w:sz w:val="20"/>
          <w:szCs w:val="20"/>
          <w:lang w:val="es-MX"/>
        </w:rPr>
        <w:t xml:space="preserve">problemas y/o necesidades </w:t>
      </w:r>
      <w:bookmarkEnd w:id="6"/>
      <w:r w:rsidRPr="00B33DFA">
        <w:rPr>
          <w:rFonts w:ascii="Times New Roman" w:hAnsi="Times New Roman" w:cs="Times New Roman"/>
          <w:sz w:val="20"/>
          <w:szCs w:val="20"/>
          <w:lang w:val="es-MX"/>
        </w:rPr>
        <w:t>que el</w:t>
      </w:r>
      <w:r>
        <w:rPr>
          <w:rFonts w:ascii="Times New Roman" w:hAnsi="Times New Roman" w:cs="Times New Roman"/>
          <w:sz w:val="20"/>
          <w:szCs w:val="20"/>
          <w:lang w:val="es-MX"/>
        </w:rPr>
        <w:t>/los</w:t>
      </w:r>
      <w:r w:rsidRPr="00B33DFA">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que conforman la Entidad</w:t>
      </w:r>
      <w:r w:rsidRPr="00B33DFA">
        <w:rPr>
          <w:rFonts w:ascii="Times New Roman" w:hAnsi="Times New Roman" w:cs="Times New Roman"/>
          <w:sz w:val="20"/>
          <w:szCs w:val="20"/>
          <w:lang w:val="es-MX"/>
        </w:rPr>
        <w:t xml:space="preserve"> busca</w:t>
      </w:r>
      <w:r>
        <w:rPr>
          <w:rFonts w:ascii="Times New Roman" w:hAnsi="Times New Roman" w:cs="Times New Roman"/>
          <w:sz w:val="20"/>
          <w:szCs w:val="20"/>
          <w:lang w:val="es-MX"/>
        </w:rPr>
        <w:t>/n</w:t>
      </w:r>
      <w:r w:rsidRPr="00B33DFA">
        <w:rPr>
          <w:rFonts w:ascii="Times New Roman" w:hAnsi="Times New Roman" w:cs="Times New Roman"/>
          <w:sz w:val="20"/>
          <w:szCs w:val="20"/>
          <w:lang w:val="es-MX"/>
        </w:rPr>
        <w:t xml:space="preserve"> resolver</w:t>
      </w:r>
      <w:r>
        <w:rPr>
          <w:rFonts w:ascii="Times New Roman" w:hAnsi="Times New Roman" w:cs="Times New Roman"/>
          <w:sz w:val="20"/>
          <w:szCs w:val="20"/>
          <w:lang w:val="es-MX"/>
        </w:rPr>
        <w:t>,</w:t>
      </w:r>
      <w:r w:rsidRPr="00B33DFA">
        <w:rPr>
          <w:rFonts w:ascii="Times New Roman" w:hAnsi="Times New Roman" w:cs="Times New Roman"/>
          <w:sz w:val="20"/>
          <w:szCs w:val="20"/>
          <w:lang w:val="es-MX"/>
        </w:rPr>
        <w:t xml:space="preserve"> se manifiestan de manera particular en algunos grupos poblacionales específicos, por ejemplo, hombres y mujeres, grupos etarios, grupos étnicos, población urbana y rural?</w:t>
      </w:r>
    </w:p>
    <w:p w:rsidR="00C9092D" w:rsidRPr="00C9092D" w:rsidRDefault="00C9092D" w:rsidP="00C9092D">
      <w:pPr>
        <w:pStyle w:val="Ttulo3"/>
        <w:spacing w:before="120" w:after="120"/>
      </w:pPr>
      <w:bookmarkStart w:id="7" w:name="_Hlk503541511"/>
      <w:r w:rsidRPr="00C9092D">
        <w:t>3.2</w:t>
      </w:r>
      <w:r w:rsidRPr="00C9092D">
        <w:tab/>
        <w:t>Sección valorativa</w:t>
      </w:r>
    </w:p>
    <w:p w:rsidR="00C9092D" w:rsidRPr="00C9092D" w:rsidRDefault="00C9092D" w:rsidP="00C9092D">
      <w:pPr>
        <w:tabs>
          <w:tab w:val="left" w:pos="993"/>
        </w:tabs>
        <w:spacing w:before="120"/>
        <w:rPr>
          <w:rFonts w:ascii="Times New Roman" w:hAnsi="Times New Roman" w:cs="Times New Roman"/>
          <w:sz w:val="20"/>
          <w:szCs w:val="20"/>
          <w:lang w:val="es-MX"/>
        </w:rPr>
      </w:pPr>
      <w:r w:rsidRPr="00C9092D">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¿Los problemas y/o necesidades que busca</w:t>
      </w:r>
      <w:r w:rsidR="00C9092D">
        <w:rPr>
          <w:rFonts w:ascii="Times New Roman" w:hAnsi="Times New Roman" w:cs="Times New Roman"/>
          <w:sz w:val="20"/>
          <w:szCs w:val="20"/>
          <w:lang w:val="es-MX"/>
        </w:rPr>
        <w:t>/n</w:t>
      </w:r>
      <w:r w:rsidRPr="00D457D9">
        <w:rPr>
          <w:rFonts w:ascii="Times New Roman" w:hAnsi="Times New Roman" w:cs="Times New Roman"/>
          <w:sz w:val="20"/>
          <w:szCs w:val="20"/>
          <w:lang w:val="es-MX"/>
        </w:rPr>
        <w:t xml:space="preserve"> resolver el</w:t>
      </w:r>
      <w:r>
        <w:rPr>
          <w:rFonts w:ascii="Times New Roman" w:hAnsi="Times New Roman" w:cs="Times New Roman"/>
          <w:sz w:val="20"/>
          <w:szCs w:val="20"/>
          <w:lang w:val="es-MX"/>
        </w:rPr>
        <w:t>/los</w:t>
      </w:r>
      <w:r w:rsidRPr="00D457D9">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w:t>
      </w:r>
      <w:r w:rsidRPr="00D457D9">
        <w:rPr>
          <w:rFonts w:ascii="Times New Roman" w:hAnsi="Times New Roman" w:cs="Times New Roman"/>
          <w:sz w:val="20"/>
          <w:szCs w:val="20"/>
          <w:lang w:val="es-MX"/>
        </w:rPr>
        <w:t xml:space="preserve"> están adecuadamente formulados y sustentados en un documento</w:t>
      </w:r>
      <w:r w:rsidR="00C9092D">
        <w:rPr>
          <w:rFonts w:ascii="Times New Roman" w:hAnsi="Times New Roman" w:cs="Times New Roman"/>
          <w:sz w:val="20"/>
          <w:szCs w:val="20"/>
          <w:lang w:val="es-MX"/>
        </w:rPr>
        <w:t xml:space="preserve"> de diagnóstico</w:t>
      </w:r>
      <w:r w:rsidRPr="00D457D9">
        <w:rPr>
          <w:rFonts w:ascii="Times New Roman" w:hAnsi="Times New Roman" w:cs="Times New Roman"/>
          <w:sz w:val="20"/>
          <w:szCs w:val="20"/>
          <w:lang w:val="es-MX"/>
        </w:rPr>
        <w:t>?</w:t>
      </w:r>
    </w:p>
    <w:bookmarkEnd w:id="7"/>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 xml:space="preserve">¿El análisis de las causas que originan los problemas y/o necesidades </w:t>
      </w:r>
      <w:bookmarkStart w:id="8" w:name="_Hlk503518856"/>
      <w:r w:rsidRPr="00D457D9">
        <w:rPr>
          <w:rFonts w:ascii="Times New Roman" w:hAnsi="Times New Roman" w:cs="Times New Roman"/>
          <w:sz w:val="20"/>
          <w:szCs w:val="20"/>
          <w:lang w:val="es-MX"/>
        </w:rPr>
        <w:t xml:space="preserve">es pertinente, suficiente y fundamentado con pruebas? </w:t>
      </w:r>
      <w:bookmarkEnd w:id="8"/>
    </w:p>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¿El análisis de los efectos que generan los problemas y/o las necesidades es pertinente, suficiente y fundamentado con pruebas?</w:t>
      </w:r>
    </w:p>
    <w:p w:rsidR="00D457D9" w:rsidRP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¿El análisis de los problemas y/o necesidades entre grupos poblacionales específicos es pertinente, suficiente y fundamentado con pruebas?</w:t>
      </w:r>
    </w:p>
    <w:p w:rsidR="00D457D9" w:rsidRDefault="00D457D9" w:rsidP="00645CBA">
      <w:pPr>
        <w:pStyle w:val="Prrafodelista"/>
        <w:numPr>
          <w:ilvl w:val="0"/>
          <w:numId w:val="125"/>
        </w:numPr>
        <w:tabs>
          <w:tab w:val="left" w:pos="993"/>
        </w:tabs>
        <w:spacing w:before="120" w:after="120"/>
        <w:ind w:left="714" w:hanging="357"/>
        <w:contextualSpacing w:val="0"/>
        <w:rPr>
          <w:rFonts w:ascii="Times New Roman" w:hAnsi="Times New Roman" w:cs="Times New Roman"/>
          <w:sz w:val="20"/>
          <w:szCs w:val="20"/>
          <w:lang w:val="es-MX"/>
        </w:rPr>
      </w:pPr>
      <w:r w:rsidRPr="00D457D9">
        <w:rPr>
          <w:rFonts w:ascii="Times New Roman" w:hAnsi="Times New Roman" w:cs="Times New Roman"/>
          <w:sz w:val="20"/>
          <w:szCs w:val="20"/>
          <w:lang w:val="es-MX"/>
        </w:rPr>
        <w:t>¿Existe concordancia y acuerdo entre lo que establecen los documentos y lo que han observado los evaluadores respecto a los problemas que aborda el</w:t>
      </w:r>
      <w:r w:rsidR="003C62DC">
        <w:rPr>
          <w:rFonts w:ascii="Times New Roman" w:hAnsi="Times New Roman" w:cs="Times New Roman"/>
          <w:sz w:val="20"/>
          <w:szCs w:val="20"/>
          <w:lang w:val="es-MX"/>
        </w:rPr>
        <w:t>/los</w:t>
      </w:r>
      <w:r w:rsidRPr="00D457D9">
        <w:rPr>
          <w:rFonts w:ascii="Times New Roman" w:hAnsi="Times New Roman" w:cs="Times New Roman"/>
          <w:sz w:val="20"/>
          <w:szCs w:val="20"/>
          <w:lang w:val="es-MX"/>
        </w:rPr>
        <w:t xml:space="preserve"> programa</w:t>
      </w:r>
      <w:r w:rsidR="003C62DC">
        <w:rPr>
          <w:rFonts w:ascii="Times New Roman" w:hAnsi="Times New Roman" w:cs="Times New Roman"/>
          <w:sz w:val="20"/>
          <w:szCs w:val="20"/>
          <w:lang w:val="es-MX"/>
        </w:rPr>
        <w:t>/s</w:t>
      </w:r>
      <w:r w:rsidRPr="00D457D9">
        <w:rPr>
          <w:rFonts w:ascii="Times New Roman" w:hAnsi="Times New Roman" w:cs="Times New Roman"/>
          <w:sz w:val="20"/>
          <w:szCs w:val="20"/>
          <w:lang w:val="es-MX"/>
        </w:rPr>
        <w:t>, así como a sus causas y efectos?</w:t>
      </w:r>
    </w:p>
    <w:p w:rsidR="00C9092D" w:rsidRDefault="00C9092D" w:rsidP="00F446F2">
      <w:pPr>
        <w:pStyle w:val="Ttulo3"/>
        <w:spacing w:before="120" w:after="120"/>
      </w:pPr>
      <w:r>
        <w:t>3.3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3C62DC" w:rsidRPr="002F520D" w:rsidTr="002C6925">
        <w:tc>
          <w:tcPr>
            <w:tcW w:w="7668" w:type="dxa"/>
            <w:shd w:val="clear" w:color="auto" w:fill="A6A6A6" w:themeFill="background1" w:themeFillShade="A6"/>
            <w:vAlign w:val="center"/>
          </w:tcPr>
          <w:p w:rsidR="003C62DC" w:rsidRPr="002F520D" w:rsidRDefault="003C62DC" w:rsidP="002F520D">
            <w:pPr>
              <w:contextualSpacing/>
              <w:jc w:val="left"/>
              <w:rPr>
                <w:rFonts w:ascii="Calibri" w:eastAsia="Calibri" w:hAnsi="Calibri" w:cs="Calibri"/>
                <w:b/>
                <w:sz w:val="20"/>
                <w:lang w:val="en-US" w:eastAsia="en-US"/>
              </w:rPr>
            </w:pPr>
            <w:r w:rsidRPr="002F520D">
              <w:rPr>
                <w:rFonts w:ascii="Calibri" w:eastAsia="Calibri" w:hAnsi="Calibri" w:cs="Calibri"/>
                <w:b/>
                <w:sz w:val="20"/>
                <w:lang w:val="en-US" w:eastAsia="en-US"/>
              </w:rPr>
              <w:t>Pregunta</w:t>
            </w:r>
            <w:r w:rsidR="00C9092D" w:rsidRPr="002F520D">
              <w:rPr>
                <w:rFonts w:ascii="Calibri" w:eastAsia="Calibri" w:hAnsi="Calibri" w:cs="Calibri"/>
                <w:b/>
                <w:sz w:val="20"/>
                <w:lang w:val="en-US" w:eastAsia="en-US"/>
              </w:rPr>
              <w:t>s</w:t>
            </w:r>
          </w:p>
        </w:tc>
        <w:tc>
          <w:tcPr>
            <w:tcW w:w="1499" w:type="dxa"/>
            <w:shd w:val="clear" w:color="auto" w:fill="A6A6A6" w:themeFill="background1" w:themeFillShade="A6"/>
            <w:vAlign w:val="center"/>
          </w:tcPr>
          <w:p w:rsidR="003C62DC" w:rsidRPr="002F520D" w:rsidRDefault="003C62DC" w:rsidP="002F520D">
            <w:pPr>
              <w:contextualSpacing/>
              <w:jc w:val="left"/>
              <w:rPr>
                <w:rFonts w:ascii="Calibri" w:eastAsia="Calibri" w:hAnsi="Calibri" w:cs="Calibri"/>
                <w:b/>
                <w:sz w:val="20"/>
                <w:lang w:val="en-US" w:eastAsia="en-US"/>
              </w:rPr>
            </w:pPr>
            <w:r w:rsidRPr="002F520D">
              <w:rPr>
                <w:rFonts w:ascii="Calibri" w:eastAsia="Calibri" w:hAnsi="Calibri" w:cs="Calibri"/>
                <w:b/>
                <w:sz w:val="20"/>
                <w:lang w:val="en-US" w:eastAsia="en-US"/>
              </w:rPr>
              <w:t>Puntaje</w:t>
            </w:r>
          </w:p>
        </w:tc>
      </w:tr>
      <w:tr w:rsidR="003C62DC" w:rsidRPr="0042172D" w:rsidTr="007A3F00">
        <w:tc>
          <w:tcPr>
            <w:tcW w:w="7668" w:type="dxa"/>
          </w:tcPr>
          <w:p w:rsidR="003C62DC" w:rsidRPr="00CF244E" w:rsidRDefault="008B63FD" w:rsidP="00C9092D">
            <w:pPr>
              <w:pStyle w:val="Textotablanumerada"/>
              <w:numPr>
                <w:ilvl w:val="0"/>
                <w:numId w:val="0"/>
              </w:numPr>
              <w:rPr>
                <w:rFonts w:ascii="Times New Roman" w:hAnsi="Times New Roman" w:cs="Times New Roman"/>
                <w:szCs w:val="20"/>
                <w:lang w:val="es-MX"/>
              </w:rPr>
            </w:pPr>
            <w:r w:rsidRPr="00D457D9">
              <w:rPr>
                <w:rFonts w:ascii="Times New Roman" w:hAnsi="Times New Roman" w:cs="Times New Roman"/>
                <w:szCs w:val="20"/>
                <w:lang w:val="es-MX"/>
              </w:rPr>
              <w:t>¿Los problemas y/o necesidades que busca resolver el</w:t>
            </w:r>
            <w:r>
              <w:rPr>
                <w:rFonts w:ascii="Times New Roman" w:hAnsi="Times New Roman" w:cs="Times New Roman"/>
                <w:szCs w:val="20"/>
                <w:lang w:val="es-MX"/>
              </w:rPr>
              <w:t>/los</w:t>
            </w:r>
            <w:r w:rsidRPr="00D457D9">
              <w:rPr>
                <w:rFonts w:ascii="Times New Roman" w:hAnsi="Times New Roman" w:cs="Times New Roman"/>
                <w:szCs w:val="20"/>
                <w:lang w:val="es-MX"/>
              </w:rPr>
              <w:t xml:space="preserve"> programa</w:t>
            </w:r>
            <w:r>
              <w:rPr>
                <w:rFonts w:ascii="Times New Roman" w:hAnsi="Times New Roman" w:cs="Times New Roman"/>
                <w:szCs w:val="20"/>
                <w:lang w:val="es-MX"/>
              </w:rPr>
              <w:t>/s</w:t>
            </w:r>
            <w:r w:rsidRPr="00D457D9">
              <w:rPr>
                <w:rFonts w:ascii="Times New Roman" w:hAnsi="Times New Roman" w:cs="Times New Roman"/>
                <w:szCs w:val="20"/>
                <w:lang w:val="es-MX"/>
              </w:rPr>
              <w:t xml:space="preserve"> están </w:t>
            </w:r>
            <w:r w:rsidR="00CF244E">
              <w:rPr>
                <w:rFonts w:ascii="Times New Roman" w:hAnsi="Times New Roman" w:cs="Times New Roman"/>
                <w:szCs w:val="20"/>
                <w:lang w:val="es-MX"/>
              </w:rPr>
              <w:t xml:space="preserve">adecuadamente </w:t>
            </w:r>
            <w:r w:rsidRPr="00D457D9">
              <w:rPr>
                <w:rFonts w:ascii="Times New Roman" w:hAnsi="Times New Roman" w:cs="Times New Roman"/>
                <w:szCs w:val="20"/>
                <w:lang w:val="es-MX"/>
              </w:rPr>
              <w:t>formulados y sustentados en un</w:t>
            </w:r>
            <w:r w:rsidR="003C62DC" w:rsidRPr="008B63FD">
              <w:rPr>
                <w:rFonts w:ascii="Times New Roman" w:hAnsi="Times New Roman" w:cs="Times New Roman"/>
                <w:szCs w:val="20"/>
                <w:lang w:val="es-MX"/>
              </w:rPr>
              <w:t xml:space="preserve"> diagnóstico?</w:t>
            </w:r>
          </w:p>
        </w:tc>
        <w:tc>
          <w:tcPr>
            <w:tcW w:w="1499" w:type="dxa"/>
          </w:tcPr>
          <w:p w:rsidR="003C62DC" w:rsidRPr="001508A6" w:rsidRDefault="003C62DC" w:rsidP="007A3F00">
            <w:pPr>
              <w:jc w:val="center"/>
            </w:pPr>
          </w:p>
        </w:tc>
      </w:tr>
      <w:tr w:rsidR="003C62DC" w:rsidRPr="00CF244E" w:rsidTr="007A3F00">
        <w:tc>
          <w:tcPr>
            <w:tcW w:w="7668" w:type="dxa"/>
          </w:tcPr>
          <w:p w:rsidR="003C62DC" w:rsidRPr="00CF244E" w:rsidRDefault="003C62DC" w:rsidP="00CF244E">
            <w:pPr>
              <w:pStyle w:val="Textotablanumerada"/>
              <w:numPr>
                <w:ilvl w:val="0"/>
                <w:numId w:val="0"/>
              </w:numPr>
              <w:rPr>
                <w:rFonts w:ascii="Times New Roman" w:hAnsi="Times New Roman" w:cs="Times New Roman"/>
                <w:szCs w:val="20"/>
                <w:lang w:val="es-MX"/>
              </w:rPr>
            </w:pPr>
            <w:r w:rsidRPr="00CF244E">
              <w:rPr>
                <w:rFonts w:ascii="Times New Roman" w:hAnsi="Times New Roman" w:cs="Times New Roman"/>
                <w:szCs w:val="20"/>
                <w:lang w:val="es-MX"/>
              </w:rPr>
              <w:t xml:space="preserve">¿El análisis de las causas que originan los problemas y/o necesidades es pertinente, suficiente y fundamentado con pruebas? </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r w:rsidR="003C62DC" w:rsidRPr="00CF244E" w:rsidTr="007A3F00">
        <w:tc>
          <w:tcPr>
            <w:tcW w:w="7668" w:type="dxa"/>
          </w:tcPr>
          <w:p w:rsidR="003C62DC" w:rsidRPr="00CF244E" w:rsidRDefault="003C62DC" w:rsidP="00CF244E">
            <w:pPr>
              <w:pStyle w:val="Textotablanumerada"/>
              <w:numPr>
                <w:ilvl w:val="0"/>
                <w:numId w:val="0"/>
              </w:numPr>
              <w:rPr>
                <w:rFonts w:ascii="Times New Roman" w:hAnsi="Times New Roman" w:cs="Times New Roman"/>
                <w:szCs w:val="20"/>
                <w:lang w:val="es-MX"/>
              </w:rPr>
            </w:pPr>
            <w:r w:rsidRPr="00CF244E">
              <w:rPr>
                <w:rFonts w:ascii="Times New Roman" w:hAnsi="Times New Roman" w:cs="Times New Roman"/>
                <w:szCs w:val="20"/>
                <w:lang w:val="es-MX"/>
              </w:rPr>
              <w:t>¿El análisis de los efectos que generan los problemas y/o las necesidades es pertinente, suficiente y fundamentado con pruebas?</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r w:rsidR="003C62DC" w:rsidRPr="00CF244E" w:rsidTr="007A3F00">
        <w:tc>
          <w:tcPr>
            <w:tcW w:w="7668" w:type="dxa"/>
          </w:tcPr>
          <w:p w:rsidR="003C62DC" w:rsidRPr="00CF244E" w:rsidRDefault="00F446F2" w:rsidP="00CF244E">
            <w:pPr>
              <w:pStyle w:val="Textotablanumerada"/>
              <w:numPr>
                <w:ilvl w:val="0"/>
                <w:numId w:val="0"/>
              </w:numPr>
              <w:rPr>
                <w:rFonts w:ascii="Times New Roman" w:hAnsi="Times New Roman" w:cs="Times New Roman"/>
                <w:szCs w:val="20"/>
                <w:lang w:val="es-MX"/>
              </w:rPr>
            </w:pPr>
            <w:r>
              <w:rPr>
                <w:rFonts w:ascii="Times New Roman" w:hAnsi="Times New Roman" w:cs="Times New Roman"/>
                <w:szCs w:val="20"/>
                <w:lang w:val="es-MX"/>
              </w:rPr>
              <w:t>¿</w:t>
            </w:r>
            <w:r w:rsidR="003C62DC" w:rsidRPr="00CF244E">
              <w:rPr>
                <w:rFonts w:ascii="Times New Roman" w:hAnsi="Times New Roman" w:cs="Times New Roman"/>
                <w:szCs w:val="20"/>
                <w:lang w:val="es-MX"/>
              </w:rPr>
              <w:t xml:space="preserve">El análisis de los problemas y/o necesidades entre grupos poblaciones </w:t>
            </w:r>
            <w:proofErr w:type="gramStart"/>
            <w:r w:rsidR="003C62DC" w:rsidRPr="00CF244E">
              <w:rPr>
                <w:rFonts w:ascii="Times New Roman" w:hAnsi="Times New Roman" w:cs="Times New Roman"/>
                <w:szCs w:val="20"/>
                <w:lang w:val="es-MX"/>
              </w:rPr>
              <w:t>específicos</w:t>
            </w:r>
            <w:proofErr w:type="gramEnd"/>
            <w:r w:rsidR="003C62DC" w:rsidRPr="00CF244E">
              <w:rPr>
                <w:rFonts w:ascii="Times New Roman" w:hAnsi="Times New Roman" w:cs="Times New Roman"/>
                <w:szCs w:val="20"/>
                <w:lang w:val="es-MX"/>
              </w:rPr>
              <w:t xml:space="preserve"> es pertinente, suficiente y fundamentado con pruebas?</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r w:rsidR="003C62DC" w:rsidRPr="00CF244E" w:rsidTr="007A3F00">
        <w:tc>
          <w:tcPr>
            <w:tcW w:w="7668" w:type="dxa"/>
          </w:tcPr>
          <w:p w:rsidR="003C62DC" w:rsidRPr="00CF244E" w:rsidRDefault="003C62DC" w:rsidP="00CF244E">
            <w:pPr>
              <w:pStyle w:val="Textotablanumerada"/>
              <w:numPr>
                <w:ilvl w:val="0"/>
                <w:numId w:val="0"/>
              </w:numPr>
              <w:rPr>
                <w:rFonts w:ascii="Times New Roman" w:hAnsi="Times New Roman" w:cs="Times New Roman"/>
                <w:szCs w:val="20"/>
                <w:lang w:val="es-MX"/>
              </w:rPr>
            </w:pPr>
            <w:r w:rsidRPr="00CF244E">
              <w:rPr>
                <w:rFonts w:ascii="Times New Roman" w:hAnsi="Times New Roman" w:cs="Times New Roman"/>
                <w:szCs w:val="20"/>
                <w:lang w:val="es-MX"/>
              </w:rPr>
              <w:t>¿Existe concordancia y acuerdo entre lo que establecen los documentos y lo que dicen los funcionarios respecto a los problemas que aborda el</w:t>
            </w:r>
            <w:r w:rsidR="00CF244E">
              <w:rPr>
                <w:rFonts w:ascii="Times New Roman" w:hAnsi="Times New Roman" w:cs="Times New Roman"/>
                <w:szCs w:val="20"/>
                <w:lang w:val="es-MX"/>
              </w:rPr>
              <w:t>/los</w:t>
            </w:r>
            <w:r w:rsidRPr="00CF244E">
              <w:rPr>
                <w:rFonts w:ascii="Times New Roman" w:hAnsi="Times New Roman" w:cs="Times New Roman"/>
                <w:szCs w:val="20"/>
                <w:lang w:val="es-MX"/>
              </w:rPr>
              <w:t xml:space="preserve"> programa</w:t>
            </w:r>
            <w:r w:rsidR="00CF244E">
              <w:rPr>
                <w:rFonts w:ascii="Times New Roman" w:hAnsi="Times New Roman" w:cs="Times New Roman"/>
                <w:szCs w:val="20"/>
                <w:lang w:val="es-MX"/>
              </w:rPr>
              <w:t>/s</w:t>
            </w:r>
            <w:r w:rsidRPr="00CF244E">
              <w:rPr>
                <w:rFonts w:ascii="Times New Roman" w:hAnsi="Times New Roman" w:cs="Times New Roman"/>
                <w:szCs w:val="20"/>
                <w:lang w:val="es-MX"/>
              </w:rPr>
              <w:t>, así como a sus causas y efectos?</w:t>
            </w:r>
          </w:p>
        </w:tc>
        <w:tc>
          <w:tcPr>
            <w:tcW w:w="1499" w:type="dxa"/>
          </w:tcPr>
          <w:p w:rsidR="003C62DC" w:rsidRPr="00CF244E" w:rsidRDefault="003C62DC" w:rsidP="00CF244E">
            <w:pPr>
              <w:pStyle w:val="Textotablanumerada"/>
              <w:numPr>
                <w:ilvl w:val="0"/>
                <w:numId w:val="0"/>
              </w:numPr>
              <w:rPr>
                <w:rFonts w:ascii="Times New Roman" w:hAnsi="Times New Roman" w:cs="Times New Roman"/>
                <w:szCs w:val="20"/>
                <w:lang w:val="es-MX"/>
              </w:rPr>
            </w:pPr>
          </w:p>
        </w:tc>
      </w:tr>
    </w:tbl>
    <w:p w:rsidR="00F446F2" w:rsidRPr="008C1E2E" w:rsidRDefault="00F446F2" w:rsidP="00F446F2">
      <w:pPr>
        <w:pStyle w:val="Ttulo3"/>
        <w:rPr>
          <w:sz w:val="8"/>
        </w:rPr>
      </w:pPr>
    </w:p>
    <w:p w:rsidR="00F446F2" w:rsidRDefault="00F446F2" w:rsidP="00847E62">
      <w:pPr>
        <w:pStyle w:val="Ttulo3"/>
        <w:numPr>
          <w:ilvl w:val="1"/>
          <w:numId w:val="122"/>
        </w:numPr>
        <w:spacing w:before="120" w:after="120"/>
        <w:ind w:left="709" w:hanging="709"/>
      </w:pPr>
      <w:r w:rsidRPr="00F91E9B">
        <w:t>Recomendaciones</w:t>
      </w:r>
    </w:p>
    <w:p w:rsidR="00C34FFA" w:rsidRPr="00C34FFA" w:rsidRDefault="00C34FFA" w:rsidP="00C34FFA">
      <w:pPr>
        <w:rPr>
          <w:lang w:val="es-MX"/>
        </w:rPr>
      </w:pPr>
    </w:p>
    <w:p w:rsidR="004F2AD5" w:rsidRDefault="004F2AD5">
      <w:pPr>
        <w:jc w:val="left"/>
        <w:rPr>
          <w:rFonts w:ascii="Cambria" w:eastAsiaTheme="majorEastAsia" w:hAnsi="Cambria" w:cs="Cambria"/>
          <w:b/>
          <w:bCs/>
          <w:color w:val="365F91"/>
          <w:sz w:val="28"/>
          <w:szCs w:val="28"/>
          <w:lang w:val="es-MX" w:eastAsia="en-US"/>
        </w:rPr>
      </w:pPr>
      <w:bookmarkStart w:id="9" w:name="_Toc504466080"/>
      <w:bookmarkStart w:id="10" w:name="_Hlk503452018"/>
    </w:p>
    <w:p w:rsidR="004D500F" w:rsidRDefault="004D500F">
      <w:pPr>
        <w:jc w:val="left"/>
        <w:rPr>
          <w:rFonts w:ascii="Cambria" w:eastAsiaTheme="majorEastAsia" w:hAnsi="Cambria" w:cs="Cambria"/>
          <w:b/>
          <w:bCs/>
          <w:color w:val="365F91"/>
          <w:sz w:val="28"/>
          <w:szCs w:val="28"/>
          <w:lang w:val="es-MX" w:eastAsia="en-US"/>
        </w:rPr>
      </w:pPr>
      <w:r>
        <w:rPr>
          <w:rFonts w:eastAsiaTheme="majorEastAsia"/>
        </w:rPr>
        <w:br w:type="page"/>
      </w:r>
    </w:p>
    <w:p w:rsidR="00F446F2" w:rsidRPr="00F446F2" w:rsidRDefault="00F446F2" w:rsidP="00645CBA">
      <w:pPr>
        <w:pStyle w:val="TtulodeTDC"/>
        <w:pageBreakBefore w:val="0"/>
        <w:numPr>
          <w:ilvl w:val="0"/>
          <w:numId w:val="122"/>
        </w:numPr>
        <w:spacing w:before="120" w:line="360" w:lineRule="auto"/>
        <w:ind w:left="1060" w:hanging="703"/>
        <w:rPr>
          <w:rFonts w:eastAsiaTheme="majorEastAsia"/>
        </w:rPr>
      </w:pPr>
      <w:r w:rsidRPr="00F446F2">
        <w:rPr>
          <w:rFonts w:eastAsiaTheme="majorEastAsia"/>
        </w:rPr>
        <w:lastRenderedPageBreak/>
        <w:t xml:space="preserve">Modelo lógico </w:t>
      </w:r>
      <w:bookmarkEnd w:id="9"/>
    </w:p>
    <w:p w:rsidR="00F446F2" w:rsidRPr="00F91E9B" w:rsidRDefault="00F446F2" w:rsidP="00F446F2">
      <w:pPr>
        <w:pStyle w:val="Ttulo3"/>
        <w:spacing w:before="120" w:after="120"/>
      </w:pPr>
      <w:r>
        <w:t>4.1</w:t>
      </w:r>
      <w:r>
        <w:tab/>
      </w:r>
      <w:r w:rsidRPr="00F91E9B">
        <w:t>Sección descriptiva</w:t>
      </w:r>
    </w:p>
    <w:p w:rsidR="009402E6" w:rsidRPr="009402E6" w:rsidRDefault="009402E6" w:rsidP="00645CBA">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9402E6">
        <w:rPr>
          <w:rFonts w:ascii="Times New Roman" w:hAnsi="Times New Roman" w:cs="Times New Roman"/>
          <w:sz w:val="20"/>
          <w:szCs w:val="20"/>
          <w:lang w:val="es-MX"/>
        </w:rPr>
        <w:t>¿Cuál es el modelo lógico causal de</w:t>
      </w:r>
      <w:r w:rsidR="007A3F00">
        <w:rPr>
          <w:rFonts w:ascii="Times New Roman" w:hAnsi="Times New Roman" w:cs="Times New Roman"/>
          <w:sz w:val="20"/>
          <w:szCs w:val="20"/>
          <w:lang w:val="es-MX"/>
        </w:rPr>
        <w:t xml:space="preserve"> cada </w:t>
      </w:r>
      <w:r w:rsidRPr="009402E6">
        <w:rPr>
          <w:rFonts w:ascii="Times New Roman" w:hAnsi="Times New Roman" w:cs="Times New Roman"/>
          <w:sz w:val="20"/>
          <w:szCs w:val="20"/>
          <w:lang w:val="es-MX"/>
        </w:rPr>
        <w:t>programa</w:t>
      </w:r>
      <w:r w:rsidR="00F446F2">
        <w:rPr>
          <w:rStyle w:val="Refdenotaalpie"/>
          <w:rFonts w:ascii="Times New Roman" w:hAnsi="Times New Roman" w:cs="Times New Roman"/>
          <w:sz w:val="20"/>
          <w:szCs w:val="20"/>
          <w:lang w:val="es-MX"/>
        </w:rPr>
        <w:footnoteReference w:id="6"/>
      </w:r>
      <w:r w:rsidR="007A3F00">
        <w:rPr>
          <w:rFonts w:ascii="Times New Roman" w:hAnsi="Times New Roman" w:cs="Times New Roman"/>
          <w:sz w:val="20"/>
          <w:szCs w:val="20"/>
          <w:lang w:val="es-MX"/>
        </w:rPr>
        <w:t xml:space="preserve"> que conforma la Entidad,</w:t>
      </w:r>
      <w:r w:rsidRPr="009402E6">
        <w:rPr>
          <w:rFonts w:ascii="Times New Roman" w:hAnsi="Times New Roman" w:cs="Times New Roman"/>
          <w:sz w:val="20"/>
          <w:szCs w:val="20"/>
          <w:lang w:val="es-MX"/>
        </w:rPr>
        <w:t xml:space="preserve"> tal como consta en los documentos oficiales?</w:t>
      </w:r>
      <w:bookmarkEnd w:id="10"/>
      <w:r w:rsidRPr="009402E6">
        <w:rPr>
          <w:rFonts w:ascii="Times New Roman" w:hAnsi="Times New Roman" w:cs="Times New Roman"/>
          <w:sz w:val="20"/>
          <w:szCs w:val="20"/>
          <w:lang w:val="es-MX"/>
        </w:rPr>
        <w:t xml:space="preserve"> El modelo lógico podría constar en una matriz de marco lógico o en una cadena de valor. También podría estar enunciado de manera implícita en los documentos. Use la siguiente plantilla para graficar el modelo de acuerdo con las definiciones que constan </w:t>
      </w:r>
      <w:r w:rsidRPr="00A0670A">
        <w:rPr>
          <w:rFonts w:ascii="Times New Roman" w:hAnsi="Times New Roman" w:cs="Times New Roman"/>
          <w:sz w:val="20"/>
          <w:szCs w:val="20"/>
          <w:lang w:val="es-MX"/>
        </w:rPr>
        <w:t xml:space="preserve">en </w:t>
      </w:r>
      <w:r w:rsidR="00A0670A" w:rsidRPr="00A0670A">
        <w:rPr>
          <w:rFonts w:ascii="Times New Roman" w:hAnsi="Times New Roman" w:cs="Times New Roman"/>
          <w:sz w:val="20"/>
          <w:szCs w:val="20"/>
          <w:lang w:val="es-MX"/>
        </w:rPr>
        <w:t xml:space="preserve">el Anexo </w:t>
      </w:r>
      <w:r w:rsidR="00A0670A">
        <w:rPr>
          <w:rFonts w:ascii="Times New Roman" w:hAnsi="Times New Roman" w:cs="Times New Roman"/>
          <w:sz w:val="20"/>
          <w:szCs w:val="20"/>
          <w:lang w:val="es-MX"/>
        </w:rPr>
        <w:t xml:space="preserve">1 </w:t>
      </w:r>
      <w:r w:rsidR="00F446F2" w:rsidRPr="00F446F2">
        <w:rPr>
          <w:rFonts w:ascii="Times New Roman" w:hAnsi="Times New Roman" w:cs="Times New Roman"/>
          <w:sz w:val="20"/>
          <w:szCs w:val="20"/>
          <w:lang w:val="es-MX"/>
        </w:rPr>
        <w:t>e indique la fuente de información</w:t>
      </w:r>
      <w:r w:rsidRPr="00F446F2">
        <w:rPr>
          <w:rFonts w:ascii="Times New Roman" w:hAnsi="Times New Roman" w:cs="Times New Roman"/>
          <w:sz w:val="20"/>
          <w:szCs w:val="20"/>
          <w:lang w:val="es-MX"/>
        </w:rPr>
        <w:t>.</w:t>
      </w:r>
    </w:p>
    <w:p w:rsidR="00CF244E" w:rsidRPr="009402E6" w:rsidRDefault="00D667F6" w:rsidP="00D667F6">
      <w:pPr>
        <w:spacing w:before="120" w:after="120"/>
        <w:jc w:val="center"/>
        <w:rPr>
          <w:rFonts w:ascii="Times New Roman" w:hAnsi="Times New Roman" w:cs="Times New Roman"/>
          <w:sz w:val="20"/>
          <w:szCs w:val="20"/>
        </w:rPr>
      </w:pPr>
      <w:r w:rsidRPr="00F01E09">
        <w:object w:dxaOrig="8445" w:dyaOrig="5865" w14:anchorId="1C0455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5pt;height:161.3pt" o:ole="">
            <v:imagedata r:id="rId9" o:title=""/>
          </v:shape>
          <o:OLEObject Type="Embed" ProgID="Visio.Drawing.11" ShapeID="_x0000_i1025" DrawAspect="Content" ObjectID="_1587443759" r:id="rId10"/>
        </w:object>
      </w:r>
    </w:p>
    <w:p w:rsidR="00DC46A7" w:rsidRPr="00DC46A7" w:rsidRDefault="00DC46A7" w:rsidP="00645CBA">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Describa y exp</w:t>
      </w:r>
      <w:r>
        <w:rPr>
          <w:rFonts w:ascii="Times New Roman" w:hAnsi="Times New Roman" w:cs="Times New Roman"/>
          <w:sz w:val="20"/>
          <w:szCs w:val="20"/>
          <w:lang w:val="es-MX"/>
        </w:rPr>
        <w:t>lique los resultados inmediatos e</w:t>
      </w:r>
      <w:r w:rsidRPr="00DC46A7">
        <w:rPr>
          <w:rFonts w:ascii="Times New Roman" w:hAnsi="Times New Roman" w:cs="Times New Roman"/>
          <w:sz w:val="20"/>
          <w:szCs w:val="20"/>
          <w:lang w:val="es-MX"/>
        </w:rPr>
        <w:t xml:space="preserve"> intermedios </w:t>
      </w:r>
      <w:r>
        <w:rPr>
          <w:rFonts w:ascii="Times New Roman" w:hAnsi="Times New Roman" w:cs="Times New Roman"/>
          <w:sz w:val="20"/>
          <w:szCs w:val="20"/>
          <w:lang w:val="es-MX"/>
        </w:rPr>
        <w:t>que cada</w:t>
      </w:r>
      <w:r w:rsidRPr="00DC46A7">
        <w:rPr>
          <w:rFonts w:ascii="Times New Roman" w:hAnsi="Times New Roman" w:cs="Times New Roman"/>
          <w:sz w:val="20"/>
          <w:szCs w:val="20"/>
          <w:lang w:val="es-MX"/>
        </w:rPr>
        <w:t xml:space="preserve"> programa persigue.</w:t>
      </w:r>
    </w:p>
    <w:p w:rsidR="00DC46A7" w:rsidRPr="00DC46A7" w:rsidRDefault="00DC46A7" w:rsidP="00645CBA">
      <w:pPr>
        <w:pStyle w:val="Prrafodelista"/>
        <w:numPr>
          <w:ilvl w:val="0"/>
          <w:numId w:val="126"/>
        </w:numPr>
        <w:tabs>
          <w:tab w:val="left" w:pos="993"/>
        </w:tabs>
        <w:spacing w:before="120" w:after="120"/>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Describa y explique los prod</w:t>
      </w:r>
      <w:r>
        <w:rPr>
          <w:rFonts w:ascii="Times New Roman" w:hAnsi="Times New Roman" w:cs="Times New Roman"/>
          <w:sz w:val="20"/>
          <w:szCs w:val="20"/>
          <w:lang w:val="es-MX"/>
        </w:rPr>
        <w:t>uctos (bienes y servicios) que cada</w:t>
      </w:r>
      <w:r w:rsidRPr="00DC46A7">
        <w:rPr>
          <w:rFonts w:ascii="Times New Roman" w:hAnsi="Times New Roman" w:cs="Times New Roman"/>
          <w:sz w:val="20"/>
          <w:szCs w:val="20"/>
          <w:lang w:val="es-MX"/>
        </w:rPr>
        <w:t xml:space="preserve"> programa genera.</w:t>
      </w:r>
    </w:p>
    <w:p w:rsidR="00F446F2" w:rsidRPr="00F446F2" w:rsidRDefault="00F446F2" w:rsidP="00F446F2">
      <w:pPr>
        <w:pStyle w:val="Ttulo3"/>
        <w:spacing w:before="120" w:after="120"/>
      </w:pPr>
      <w:r w:rsidRPr="00F446F2">
        <w:t>4.2</w:t>
      </w:r>
      <w:r w:rsidRPr="00F446F2">
        <w:tab/>
        <w:t>Sección valorativa</w:t>
      </w:r>
    </w:p>
    <w:p w:rsidR="00F446F2" w:rsidRPr="00F446F2" w:rsidRDefault="00F446F2" w:rsidP="00F446F2">
      <w:pPr>
        <w:tabs>
          <w:tab w:val="left" w:pos="993"/>
        </w:tabs>
        <w:spacing w:before="120"/>
        <w:rPr>
          <w:rFonts w:ascii="Times New Roman" w:hAnsi="Times New Roman" w:cs="Times New Roman"/>
          <w:sz w:val="20"/>
          <w:szCs w:val="20"/>
          <w:lang w:val="es-MX"/>
        </w:rPr>
      </w:pPr>
      <w:r w:rsidRPr="00F446F2">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insumos, actividades, productos y resultados </w:t>
      </w:r>
      <w:r w:rsidR="00D667F6">
        <w:rPr>
          <w:rFonts w:ascii="Times New Roman" w:hAnsi="Times New Roman" w:cs="Times New Roman"/>
          <w:sz w:val="20"/>
          <w:szCs w:val="20"/>
          <w:lang w:val="es-MX"/>
        </w:rPr>
        <w:t xml:space="preserve">de cada programa que compone la Entidad, </w:t>
      </w:r>
      <w:r w:rsidRPr="00DC46A7">
        <w:rPr>
          <w:rFonts w:ascii="Times New Roman" w:hAnsi="Times New Roman" w:cs="Times New Roman"/>
          <w:sz w:val="20"/>
          <w:szCs w:val="20"/>
          <w:lang w:val="es-MX"/>
        </w:rPr>
        <w:t xml:space="preserve">son consistentes con las definiciones que constan en el </w:t>
      </w:r>
      <w:r w:rsidRPr="00A0670A">
        <w:rPr>
          <w:rFonts w:ascii="Times New Roman" w:hAnsi="Times New Roman" w:cs="Times New Roman"/>
          <w:sz w:val="20"/>
          <w:szCs w:val="20"/>
          <w:lang w:val="es-MX"/>
        </w:rPr>
        <w:t>Anexo 1?</w:t>
      </w:r>
      <w:r w:rsidRPr="00DC46A7">
        <w:rPr>
          <w:rFonts w:ascii="Times New Roman" w:hAnsi="Times New Roman" w:cs="Times New Roman"/>
          <w:sz w:val="20"/>
          <w:szCs w:val="20"/>
          <w:lang w:val="es-MX"/>
        </w:rPr>
        <w:t xml:space="preserve"> </w:t>
      </w:r>
      <w:r w:rsidR="00D667F6" w:rsidRPr="00D667F6">
        <w:rPr>
          <w:rFonts w:ascii="Times New Roman" w:hAnsi="Times New Roman" w:cs="Times New Roman"/>
          <w:sz w:val="20"/>
          <w:szCs w:val="20"/>
          <w:lang w:val="es-MX"/>
        </w:rPr>
        <w:t>Analice cada uno de los elementos</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insumos y actividades son suficientes y necesarios para generar los productos </w:t>
      </w:r>
      <w:r>
        <w:rPr>
          <w:rFonts w:ascii="Times New Roman" w:hAnsi="Times New Roman" w:cs="Times New Roman"/>
          <w:sz w:val="20"/>
          <w:szCs w:val="20"/>
          <w:lang w:val="es-MX"/>
        </w:rPr>
        <w:t>que tiene cada</w:t>
      </w:r>
      <w:r w:rsidRPr="00DC46A7">
        <w:rPr>
          <w:rFonts w:ascii="Times New Roman" w:hAnsi="Times New Roman" w:cs="Times New Roman"/>
          <w:sz w:val="20"/>
          <w:szCs w:val="20"/>
          <w:lang w:val="es-MX"/>
        </w:rPr>
        <w:t xml:space="preserve"> programa? </w:t>
      </w:r>
      <w:r w:rsidR="00D667F6" w:rsidRPr="00D667F6">
        <w:rPr>
          <w:rFonts w:ascii="Times New Roman" w:hAnsi="Times New Roman" w:cs="Times New Roman"/>
          <w:sz w:val="20"/>
          <w:szCs w:val="20"/>
          <w:lang w:val="es-MX"/>
        </w:rPr>
        <w:t>Analice cada uno de los elementos</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productos </w:t>
      </w:r>
      <w:r w:rsidR="00D667F6">
        <w:rPr>
          <w:rFonts w:ascii="Times New Roman" w:hAnsi="Times New Roman" w:cs="Times New Roman"/>
          <w:sz w:val="20"/>
          <w:szCs w:val="20"/>
          <w:lang w:val="es-MX"/>
        </w:rPr>
        <w:t xml:space="preserve">de cada programa, </w:t>
      </w:r>
      <w:r w:rsidRPr="00DC46A7">
        <w:rPr>
          <w:rFonts w:ascii="Times New Roman" w:hAnsi="Times New Roman" w:cs="Times New Roman"/>
          <w:sz w:val="20"/>
          <w:szCs w:val="20"/>
          <w:lang w:val="es-MX"/>
        </w:rPr>
        <w:t xml:space="preserve">son suficientes y necesarios para lograr los resultados inmediatos? </w:t>
      </w:r>
    </w:p>
    <w:p w:rsidR="00CB7523" w:rsidRPr="00CB7523" w:rsidRDefault="00CB7523"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CB7523">
        <w:rPr>
          <w:rFonts w:ascii="Times New Roman" w:hAnsi="Times New Roman" w:cs="Times New Roman"/>
          <w:sz w:val="20"/>
          <w:szCs w:val="20"/>
          <w:lang w:val="es-MX"/>
        </w:rPr>
        <w:t>¿Se especifica</w:t>
      </w:r>
      <w:r>
        <w:rPr>
          <w:rFonts w:ascii="Times New Roman" w:hAnsi="Times New Roman" w:cs="Times New Roman"/>
          <w:sz w:val="20"/>
          <w:szCs w:val="20"/>
          <w:lang w:val="es-MX"/>
        </w:rPr>
        <w:t>n</w:t>
      </w:r>
      <w:r w:rsidRPr="00CB7523">
        <w:rPr>
          <w:rFonts w:ascii="Times New Roman" w:hAnsi="Times New Roman" w:cs="Times New Roman"/>
          <w:sz w:val="20"/>
          <w:szCs w:val="20"/>
          <w:lang w:val="es-MX"/>
        </w:rPr>
        <w:t xml:space="preserve"> adecuadamente las características de los productos</w:t>
      </w:r>
      <w:r>
        <w:rPr>
          <w:rFonts w:ascii="Times New Roman" w:hAnsi="Times New Roman" w:cs="Times New Roman"/>
          <w:sz w:val="20"/>
          <w:szCs w:val="20"/>
          <w:lang w:val="es-MX"/>
        </w:rPr>
        <w:t xml:space="preserve"> de cada programa,</w:t>
      </w:r>
      <w:r w:rsidRPr="00CB7523">
        <w:rPr>
          <w:rFonts w:ascii="Times New Roman" w:hAnsi="Times New Roman" w:cs="Times New Roman"/>
          <w:sz w:val="20"/>
          <w:szCs w:val="20"/>
          <w:lang w:val="es-MX"/>
        </w:rPr>
        <w:t xml:space="preserve"> mediante </w:t>
      </w:r>
      <w:r>
        <w:rPr>
          <w:rFonts w:ascii="Times New Roman" w:hAnsi="Times New Roman" w:cs="Times New Roman"/>
          <w:sz w:val="20"/>
          <w:szCs w:val="20"/>
          <w:lang w:val="es-MX"/>
        </w:rPr>
        <w:t>algún documento</w:t>
      </w:r>
      <w:r w:rsidRPr="00CB7523">
        <w:rPr>
          <w:rFonts w:ascii="Times New Roman" w:hAnsi="Times New Roman" w:cs="Times New Roman"/>
          <w:sz w:val="20"/>
          <w:szCs w:val="20"/>
          <w:lang w:val="es-MX"/>
        </w:rPr>
        <w:t xml:space="preserve">? </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¿Los resultados inmediatos contribuyen a lograr los resultados intermedios? </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En general ¿Existe coherencia lógica entre los elementos del modelo?  </w:t>
      </w:r>
    </w:p>
    <w:p w:rsidR="00DC46A7" w:rsidRPr="00DC46A7" w:rsidRDefault="00DC46A7" w:rsidP="00645CBA">
      <w:pPr>
        <w:pStyle w:val="Prrafodelista"/>
        <w:numPr>
          <w:ilvl w:val="0"/>
          <w:numId w:val="127"/>
        </w:numPr>
        <w:tabs>
          <w:tab w:val="left" w:pos="993"/>
        </w:tabs>
        <w:spacing w:before="120" w:after="120"/>
        <w:ind w:left="714" w:hanging="357"/>
        <w:contextualSpacing w:val="0"/>
        <w:rPr>
          <w:rFonts w:ascii="Times New Roman" w:hAnsi="Times New Roman" w:cs="Times New Roman"/>
          <w:sz w:val="20"/>
          <w:szCs w:val="20"/>
          <w:lang w:val="es-MX"/>
        </w:rPr>
      </w:pPr>
      <w:r w:rsidRPr="00DC46A7">
        <w:rPr>
          <w:rFonts w:ascii="Times New Roman" w:hAnsi="Times New Roman" w:cs="Times New Roman"/>
          <w:sz w:val="20"/>
          <w:szCs w:val="20"/>
          <w:lang w:val="es-MX"/>
        </w:rPr>
        <w:t xml:space="preserve">¿Las relaciones entre los elementos del modelo están bien argumentadas y se sostienen en </w:t>
      </w:r>
      <w:r w:rsidR="00D667F6">
        <w:rPr>
          <w:rFonts w:ascii="Times New Roman" w:hAnsi="Times New Roman" w:cs="Times New Roman"/>
          <w:sz w:val="20"/>
          <w:szCs w:val="20"/>
          <w:lang w:val="es-MX"/>
        </w:rPr>
        <w:t xml:space="preserve">información de calidad? </w:t>
      </w:r>
    </w:p>
    <w:p w:rsidR="00D667F6" w:rsidRDefault="00D667F6" w:rsidP="00645CBA">
      <w:pPr>
        <w:pStyle w:val="Normalnumerado"/>
        <w:numPr>
          <w:ilvl w:val="0"/>
          <w:numId w:val="127"/>
        </w:numPr>
        <w:spacing w:after="120"/>
        <w:rPr>
          <w:rFonts w:ascii="Times New Roman" w:eastAsiaTheme="minorEastAsia" w:hAnsi="Times New Roman" w:cs="Times New Roman"/>
          <w:sz w:val="20"/>
          <w:szCs w:val="20"/>
          <w:lang w:val="es-MX" w:eastAsia="es-ES"/>
        </w:rPr>
      </w:pPr>
      <w:r w:rsidRPr="00D667F6">
        <w:rPr>
          <w:rFonts w:ascii="Times New Roman" w:eastAsiaTheme="minorEastAsia" w:hAnsi="Times New Roman" w:cs="Times New Roman"/>
          <w:sz w:val="20"/>
          <w:szCs w:val="20"/>
          <w:lang w:val="es-MX" w:eastAsia="es-ES"/>
        </w:rPr>
        <w:t>¿Existen estudios nacionales o internacionales que validan o suste</w:t>
      </w:r>
      <w:r>
        <w:rPr>
          <w:rFonts w:ascii="Times New Roman" w:eastAsiaTheme="minorEastAsia" w:hAnsi="Times New Roman" w:cs="Times New Roman"/>
          <w:sz w:val="20"/>
          <w:szCs w:val="20"/>
          <w:lang w:val="es-MX" w:eastAsia="es-ES"/>
        </w:rPr>
        <w:t>ntan el modelo lógico causal de cada</w:t>
      </w:r>
      <w:r w:rsidRPr="00D667F6">
        <w:rPr>
          <w:rFonts w:ascii="Times New Roman" w:eastAsiaTheme="minorEastAsia" w:hAnsi="Times New Roman" w:cs="Times New Roman"/>
          <w:sz w:val="20"/>
          <w:szCs w:val="20"/>
          <w:lang w:val="es-MX" w:eastAsia="es-ES"/>
        </w:rPr>
        <w:t xml:space="preserve"> programa?</w:t>
      </w:r>
    </w:p>
    <w:p w:rsidR="00ED53BF" w:rsidRDefault="00ED53BF">
      <w:pPr>
        <w:jc w:val="left"/>
        <w:rPr>
          <w:rFonts w:ascii="Tahoma" w:eastAsia="Times New Roman" w:hAnsi="Tahoma" w:cs="Times New Roman"/>
          <w:b/>
          <w:sz w:val="20"/>
          <w:szCs w:val="20"/>
          <w:lang w:val="es-MX"/>
        </w:rPr>
      </w:pPr>
      <w:r>
        <w:br w:type="page"/>
      </w:r>
    </w:p>
    <w:p w:rsidR="00D667F6" w:rsidRDefault="00D667F6" w:rsidP="00D667F6">
      <w:pPr>
        <w:pStyle w:val="Ttulo3"/>
        <w:spacing w:before="120" w:after="120"/>
      </w:pPr>
      <w:r>
        <w:lastRenderedPageBreak/>
        <w:t>4.3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DC46A7" w:rsidRPr="00956DC4" w:rsidTr="002C6925">
        <w:tc>
          <w:tcPr>
            <w:tcW w:w="7668" w:type="dxa"/>
            <w:shd w:val="clear" w:color="auto" w:fill="A6A6A6" w:themeFill="background1" w:themeFillShade="A6"/>
            <w:vAlign w:val="center"/>
          </w:tcPr>
          <w:p w:rsidR="00DC46A7" w:rsidRPr="00956DC4" w:rsidRDefault="00DC46A7" w:rsidP="00ED53BF">
            <w:pPr>
              <w:tabs>
                <w:tab w:val="left" w:pos="993"/>
              </w:tabs>
              <w:jc w:val="left"/>
              <w:rPr>
                <w:rFonts w:ascii="Times New Roman" w:hAnsi="Times New Roman" w:cs="Times New Roman"/>
                <w:b/>
                <w:sz w:val="20"/>
                <w:szCs w:val="20"/>
                <w:lang w:val="es-MX"/>
              </w:rPr>
            </w:pPr>
            <w:bookmarkStart w:id="11" w:name="_Hlk504399246"/>
            <w:r w:rsidRPr="00956DC4">
              <w:rPr>
                <w:rFonts w:ascii="Times New Roman" w:hAnsi="Times New Roman" w:cs="Times New Roman"/>
                <w:b/>
                <w:sz w:val="20"/>
                <w:szCs w:val="20"/>
                <w:lang w:val="es-MX"/>
              </w:rPr>
              <w:t>Pregunta</w:t>
            </w:r>
          </w:p>
        </w:tc>
        <w:tc>
          <w:tcPr>
            <w:tcW w:w="1499" w:type="dxa"/>
            <w:shd w:val="clear" w:color="auto" w:fill="A6A6A6" w:themeFill="background1" w:themeFillShade="A6"/>
            <w:vAlign w:val="center"/>
          </w:tcPr>
          <w:p w:rsidR="00DC46A7" w:rsidRPr="00956DC4" w:rsidRDefault="00DC46A7" w:rsidP="00ED53BF">
            <w:pPr>
              <w:tabs>
                <w:tab w:val="left" w:pos="993"/>
              </w:tabs>
              <w:jc w:val="left"/>
              <w:rPr>
                <w:rFonts w:ascii="Times New Roman" w:hAnsi="Times New Roman" w:cs="Times New Roman"/>
                <w:b/>
                <w:sz w:val="20"/>
                <w:szCs w:val="20"/>
                <w:lang w:val="es-MX"/>
              </w:rPr>
            </w:pPr>
            <w:r w:rsidRPr="00956DC4">
              <w:rPr>
                <w:rFonts w:ascii="Times New Roman" w:hAnsi="Times New Roman" w:cs="Times New Roman"/>
                <w:b/>
                <w:sz w:val="20"/>
                <w:szCs w:val="20"/>
                <w:lang w:val="es-MX"/>
              </w:rPr>
              <w:t>Puntaje</w:t>
            </w:r>
          </w:p>
        </w:tc>
      </w:tr>
      <w:tr w:rsidR="00DC46A7" w:rsidRPr="00956DC4" w:rsidTr="00FB537E">
        <w:tc>
          <w:tcPr>
            <w:tcW w:w="7668" w:type="dxa"/>
          </w:tcPr>
          <w:p w:rsidR="00DC46A7" w:rsidRPr="00956DC4" w:rsidRDefault="00DC46A7" w:rsidP="00CB7523">
            <w:pPr>
              <w:tabs>
                <w:tab w:val="left" w:pos="993"/>
              </w:tabs>
              <w:spacing w:before="120"/>
              <w:rPr>
                <w:rFonts w:ascii="Times New Roman" w:hAnsi="Times New Roman" w:cs="Times New Roman"/>
                <w:sz w:val="20"/>
                <w:szCs w:val="20"/>
                <w:lang w:val="es-MX"/>
              </w:rPr>
            </w:pPr>
            <w:r w:rsidRPr="00A0670A">
              <w:rPr>
                <w:rFonts w:ascii="Times New Roman" w:hAnsi="Times New Roman" w:cs="Times New Roman"/>
                <w:sz w:val="20"/>
                <w:szCs w:val="20"/>
                <w:lang w:val="es-MX"/>
              </w:rPr>
              <w:t xml:space="preserve">¿Los insumos, actividades, productos y resultados </w:t>
            </w:r>
            <w:r w:rsidR="00CB7523" w:rsidRPr="00A0670A">
              <w:rPr>
                <w:rFonts w:ascii="Times New Roman" w:hAnsi="Times New Roman" w:cs="Times New Roman"/>
                <w:sz w:val="20"/>
                <w:szCs w:val="20"/>
                <w:lang w:val="es-MX"/>
              </w:rPr>
              <w:t xml:space="preserve">de cada programa que compone la Entidad, </w:t>
            </w:r>
            <w:r w:rsidRPr="00A0670A">
              <w:rPr>
                <w:rFonts w:ascii="Times New Roman" w:hAnsi="Times New Roman" w:cs="Times New Roman"/>
                <w:sz w:val="20"/>
                <w:szCs w:val="20"/>
                <w:lang w:val="es-MX"/>
              </w:rPr>
              <w:t>son consistentes con las definiciones que constan en el Anexo 1?</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CB7523">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 xml:space="preserve">¿Los insumos y actividades son suficientes y necesarios para generar los productos </w:t>
            </w:r>
            <w:r w:rsidR="00CB7523">
              <w:rPr>
                <w:rFonts w:ascii="Times New Roman" w:hAnsi="Times New Roman" w:cs="Times New Roman"/>
                <w:sz w:val="20"/>
                <w:szCs w:val="20"/>
                <w:lang w:val="es-MX"/>
              </w:rPr>
              <w:t>que tiene cada</w:t>
            </w:r>
            <w:r w:rsidRPr="00956DC4">
              <w:rPr>
                <w:rFonts w:ascii="Times New Roman" w:hAnsi="Times New Roman" w:cs="Times New Roman"/>
                <w:sz w:val="20"/>
                <w:szCs w:val="20"/>
                <w:lang w:val="es-MX"/>
              </w:rPr>
              <w:t xml:space="preserve"> programa?</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CB7523">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¿Los productos</w:t>
            </w:r>
            <w:r w:rsidR="00CB7523">
              <w:rPr>
                <w:rFonts w:ascii="Times New Roman" w:hAnsi="Times New Roman" w:cs="Times New Roman"/>
                <w:sz w:val="20"/>
                <w:szCs w:val="20"/>
                <w:lang w:val="es-MX"/>
              </w:rPr>
              <w:t xml:space="preserve"> de cada programa, </w:t>
            </w:r>
            <w:r w:rsidRPr="00956DC4">
              <w:rPr>
                <w:rFonts w:ascii="Times New Roman" w:hAnsi="Times New Roman" w:cs="Times New Roman"/>
                <w:sz w:val="20"/>
                <w:szCs w:val="20"/>
                <w:lang w:val="es-MX"/>
              </w:rPr>
              <w:t>son suficientes y necesarios para lograr los resultados inmediatos?</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4B2CF6" w:rsidRPr="004B2CF6" w:rsidTr="00FB537E">
        <w:tc>
          <w:tcPr>
            <w:tcW w:w="7668" w:type="dxa"/>
          </w:tcPr>
          <w:p w:rsidR="004B2CF6" w:rsidRPr="00956DC4" w:rsidRDefault="004B2CF6" w:rsidP="00956DC4">
            <w:pPr>
              <w:tabs>
                <w:tab w:val="left" w:pos="993"/>
              </w:tabs>
              <w:spacing w:before="120"/>
              <w:rPr>
                <w:rFonts w:ascii="Times New Roman" w:hAnsi="Times New Roman" w:cs="Times New Roman"/>
                <w:sz w:val="20"/>
                <w:szCs w:val="20"/>
                <w:lang w:val="es-MX"/>
              </w:rPr>
            </w:pPr>
            <w:r w:rsidRPr="00CB7523">
              <w:rPr>
                <w:rFonts w:ascii="Times New Roman" w:hAnsi="Times New Roman" w:cs="Times New Roman"/>
                <w:sz w:val="20"/>
                <w:szCs w:val="20"/>
                <w:lang w:val="es-MX"/>
              </w:rPr>
              <w:t>¿Se especifica</w:t>
            </w:r>
            <w:r>
              <w:rPr>
                <w:rFonts w:ascii="Times New Roman" w:hAnsi="Times New Roman" w:cs="Times New Roman"/>
                <w:sz w:val="20"/>
                <w:szCs w:val="20"/>
                <w:lang w:val="es-MX"/>
              </w:rPr>
              <w:t>n</w:t>
            </w:r>
            <w:r w:rsidRPr="00CB7523">
              <w:rPr>
                <w:rFonts w:ascii="Times New Roman" w:hAnsi="Times New Roman" w:cs="Times New Roman"/>
                <w:sz w:val="20"/>
                <w:szCs w:val="20"/>
                <w:lang w:val="es-MX"/>
              </w:rPr>
              <w:t xml:space="preserve"> adecuadamente las características de los productos</w:t>
            </w:r>
            <w:r>
              <w:rPr>
                <w:rFonts w:ascii="Times New Roman" w:hAnsi="Times New Roman" w:cs="Times New Roman"/>
                <w:sz w:val="20"/>
                <w:szCs w:val="20"/>
                <w:lang w:val="es-MX"/>
              </w:rPr>
              <w:t xml:space="preserve"> de cada programa,</w:t>
            </w:r>
            <w:r w:rsidRPr="00CB7523">
              <w:rPr>
                <w:rFonts w:ascii="Times New Roman" w:hAnsi="Times New Roman" w:cs="Times New Roman"/>
                <w:sz w:val="20"/>
                <w:szCs w:val="20"/>
                <w:lang w:val="es-MX"/>
              </w:rPr>
              <w:t xml:space="preserve"> mediante </w:t>
            </w:r>
            <w:r>
              <w:rPr>
                <w:rFonts w:ascii="Times New Roman" w:hAnsi="Times New Roman" w:cs="Times New Roman"/>
                <w:sz w:val="20"/>
                <w:szCs w:val="20"/>
                <w:lang w:val="es-MX"/>
              </w:rPr>
              <w:t>algún documento</w:t>
            </w:r>
            <w:r w:rsidRPr="00CB7523">
              <w:rPr>
                <w:rFonts w:ascii="Times New Roman" w:hAnsi="Times New Roman" w:cs="Times New Roman"/>
                <w:sz w:val="20"/>
                <w:szCs w:val="20"/>
                <w:lang w:val="es-MX"/>
              </w:rPr>
              <w:t xml:space="preserve">? </w:t>
            </w:r>
          </w:p>
        </w:tc>
        <w:tc>
          <w:tcPr>
            <w:tcW w:w="1499" w:type="dxa"/>
          </w:tcPr>
          <w:p w:rsidR="004B2CF6" w:rsidRPr="00956DC4" w:rsidRDefault="004B2CF6"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956DC4">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¿Los resultados inmediatos contribuyen a lograr los resultados intermedios?</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956DC4">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 xml:space="preserve">En general ¿Existe coherencia lógica entre los elementos del modelo?  </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DC46A7" w:rsidRPr="00956DC4" w:rsidTr="00FB537E">
        <w:tc>
          <w:tcPr>
            <w:tcW w:w="7668" w:type="dxa"/>
          </w:tcPr>
          <w:p w:rsidR="00DC46A7" w:rsidRPr="00956DC4" w:rsidRDefault="00DC46A7" w:rsidP="00956DC4">
            <w:pPr>
              <w:tabs>
                <w:tab w:val="left" w:pos="993"/>
              </w:tabs>
              <w:spacing w:before="120"/>
              <w:rPr>
                <w:rFonts w:ascii="Times New Roman" w:hAnsi="Times New Roman" w:cs="Times New Roman"/>
                <w:sz w:val="20"/>
                <w:szCs w:val="20"/>
                <w:lang w:val="es-MX"/>
              </w:rPr>
            </w:pPr>
            <w:r w:rsidRPr="00956DC4">
              <w:rPr>
                <w:rFonts w:ascii="Times New Roman" w:hAnsi="Times New Roman" w:cs="Times New Roman"/>
                <w:sz w:val="20"/>
                <w:szCs w:val="20"/>
                <w:lang w:val="es-MX"/>
              </w:rPr>
              <w:t>¿Las relaciones entre los elementos del modelo están bien argumentadas y se sostienen en información de calidad?</w:t>
            </w:r>
          </w:p>
        </w:tc>
        <w:tc>
          <w:tcPr>
            <w:tcW w:w="1499" w:type="dxa"/>
          </w:tcPr>
          <w:p w:rsidR="00DC46A7" w:rsidRPr="00956DC4" w:rsidRDefault="00DC46A7" w:rsidP="00956DC4">
            <w:pPr>
              <w:tabs>
                <w:tab w:val="left" w:pos="993"/>
              </w:tabs>
              <w:spacing w:before="120"/>
              <w:rPr>
                <w:rFonts w:ascii="Times New Roman" w:hAnsi="Times New Roman" w:cs="Times New Roman"/>
                <w:sz w:val="20"/>
                <w:szCs w:val="20"/>
                <w:lang w:val="es-MX"/>
              </w:rPr>
            </w:pPr>
          </w:p>
        </w:tc>
      </w:tr>
      <w:tr w:rsidR="004B2CF6" w:rsidRPr="004B2CF6" w:rsidTr="00FB537E">
        <w:tc>
          <w:tcPr>
            <w:tcW w:w="7668" w:type="dxa"/>
          </w:tcPr>
          <w:p w:rsidR="004B2CF6" w:rsidRPr="00956DC4" w:rsidRDefault="004B2CF6" w:rsidP="00956DC4">
            <w:pPr>
              <w:tabs>
                <w:tab w:val="left" w:pos="993"/>
              </w:tabs>
              <w:spacing w:before="120"/>
              <w:rPr>
                <w:rFonts w:ascii="Times New Roman" w:hAnsi="Times New Roman" w:cs="Times New Roman"/>
                <w:sz w:val="20"/>
                <w:szCs w:val="20"/>
                <w:lang w:val="es-MX"/>
              </w:rPr>
            </w:pPr>
            <w:r w:rsidRPr="00D667F6">
              <w:rPr>
                <w:rFonts w:ascii="Times New Roman" w:hAnsi="Times New Roman" w:cs="Times New Roman"/>
                <w:sz w:val="20"/>
                <w:szCs w:val="20"/>
                <w:lang w:val="es-MX"/>
              </w:rPr>
              <w:t>¿Existen estudios nacionales o internacionales que validan o suste</w:t>
            </w:r>
            <w:r>
              <w:rPr>
                <w:rFonts w:ascii="Times New Roman" w:hAnsi="Times New Roman" w:cs="Times New Roman"/>
                <w:sz w:val="20"/>
                <w:szCs w:val="20"/>
                <w:lang w:val="es-MX"/>
              </w:rPr>
              <w:t>ntan el modelo lógico causal de cada</w:t>
            </w:r>
            <w:r w:rsidRPr="00D667F6">
              <w:rPr>
                <w:rFonts w:ascii="Times New Roman" w:hAnsi="Times New Roman" w:cs="Times New Roman"/>
                <w:sz w:val="20"/>
                <w:szCs w:val="20"/>
                <w:lang w:val="es-MX"/>
              </w:rPr>
              <w:t xml:space="preserve"> programa?</w:t>
            </w:r>
          </w:p>
        </w:tc>
        <w:tc>
          <w:tcPr>
            <w:tcW w:w="1499" w:type="dxa"/>
          </w:tcPr>
          <w:p w:rsidR="004B2CF6" w:rsidRPr="00956DC4" w:rsidRDefault="004B2CF6" w:rsidP="00956DC4">
            <w:pPr>
              <w:tabs>
                <w:tab w:val="left" w:pos="993"/>
              </w:tabs>
              <w:spacing w:before="120"/>
              <w:rPr>
                <w:rFonts w:ascii="Times New Roman" w:hAnsi="Times New Roman" w:cs="Times New Roman"/>
                <w:sz w:val="20"/>
                <w:szCs w:val="20"/>
                <w:lang w:val="es-MX"/>
              </w:rPr>
            </w:pPr>
          </w:p>
        </w:tc>
      </w:tr>
    </w:tbl>
    <w:bookmarkEnd w:id="11"/>
    <w:p w:rsidR="004B2CF6" w:rsidRDefault="004B2CF6" w:rsidP="004B2CF6">
      <w:pPr>
        <w:pStyle w:val="Ttulo3"/>
        <w:spacing w:before="120" w:after="120"/>
      </w:pPr>
      <w:r>
        <w:t>4.4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bookmarkStart w:id="12" w:name="_Toc504466081"/>
      <w:r>
        <w:rPr>
          <w:rFonts w:eastAsiaTheme="majorEastAsia"/>
        </w:rPr>
        <w:br w:type="page"/>
      </w:r>
    </w:p>
    <w:p w:rsidR="004B2CF6" w:rsidRPr="004B2CF6" w:rsidRDefault="004B2CF6" w:rsidP="00645CBA">
      <w:pPr>
        <w:pStyle w:val="TtulodeTDC"/>
        <w:pageBreakBefore w:val="0"/>
        <w:numPr>
          <w:ilvl w:val="0"/>
          <w:numId w:val="122"/>
        </w:numPr>
        <w:spacing w:before="120" w:line="360" w:lineRule="auto"/>
        <w:ind w:left="1060" w:hanging="703"/>
        <w:rPr>
          <w:rFonts w:eastAsiaTheme="majorEastAsia"/>
        </w:rPr>
      </w:pPr>
      <w:r w:rsidRPr="004B2CF6">
        <w:rPr>
          <w:rFonts w:eastAsiaTheme="majorEastAsia"/>
        </w:rPr>
        <w:lastRenderedPageBreak/>
        <w:t xml:space="preserve">Partes interesadas </w:t>
      </w:r>
      <w:bookmarkEnd w:id="12"/>
    </w:p>
    <w:p w:rsidR="004B2CF6" w:rsidRPr="00F91E9B" w:rsidRDefault="004B2CF6" w:rsidP="00CC07E5">
      <w:pPr>
        <w:pStyle w:val="Ttulo3"/>
        <w:spacing w:before="120" w:after="120"/>
      </w:pPr>
      <w:r>
        <w:t>5.1</w:t>
      </w:r>
      <w:r>
        <w:tab/>
      </w:r>
      <w:r w:rsidRPr="00F91E9B">
        <w:t>Sección descriptiva</w:t>
      </w:r>
    </w:p>
    <w:p w:rsidR="00CB5BEC" w:rsidRPr="00CB5BEC" w:rsidRDefault="00CB5BEC" w:rsidP="00645CBA">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¿Cuáles son las partes interesadas</w:t>
      </w:r>
      <w:r w:rsidRPr="00CC07E5">
        <w:rPr>
          <w:rFonts w:ascii="Times New Roman" w:hAnsi="Times New Roman" w:cs="Times New Roman"/>
          <w:sz w:val="20"/>
          <w:szCs w:val="20"/>
          <w:vertAlign w:val="superscript"/>
          <w:lang w:val="es-MX"/>
        </w:rPr>
        <w:footnoteReference w:id="7"/>
      </w:r>
      <w:r>
        <w:rPr>
          <w:rFonts w:ascii="Times New Roman" w:hAnsi="Times New Roman" w:cs="Times New Roman"/>
          <w:sz w:val="20"/>
          <w:szCs w:val="20"/>
          <w:lang w:val="es-MX"/>
        </w:rPr>
        <w:t xml:space="preserve"> en cada</w:t>
      </w:r>
      <w:r w:rsidRPr="00CB5BEC">
        <w:rPr>
          <w:rFonts w:ascii="Times New Roman" w:hAnsi="Times New Roman" w:cs="Times New Roman"/>
          <w:sz w:val="20"/>
          <w:szCs w:val="20"/>
          <w:lang w:val="es-MX"/>
        </w:rPr>
        <w:t xml:space="preserve"> programa? </w:t>
      </w:r>
    </w:p>
    <w:p w:rsidR="00CB5BEC" w:rsidRPr="00CB5BEC" w:rsidRDefault="00CB5BEC" w:rsidP="00645CBA">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¿Qué papel desempeñan en</w:t>
      </w:r>
      <w:r>
        <w:rPr>
          <w:rFonts w:ascii="Times New Roman" w:hAnsi="Times New Roman" w:cs="Times New Roman"/>
          <w:sz w:val="20"/>
          <w:szCs w:val="20"/>
          <w:lang w:val="es-MX"/>
        </w:rPr>
        <w:t xml:space="preserve"> cada</w:t>
      </w:r>
      <w:r w:rsidRPr="00CB5BEC">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w:t>
      </w:r>
      <w:r w:rsidRPr="00CB5BEC">
        <w:rPr>
          <w:rFonts w:ascii="Times New Roman" w:hAnsi="Times New Roman" w:cs="Times New Roman"/>
          <w:sz w:val="20"/>
          <w:szCs w:val="20"/>
          <w:lang w:val="es-MX"/>
        </w:rPr>
        <w:t xml:space="preserve"> cada una de las partes interesadas? </w:t>
      </w:r>
    </w:p>
    <w:p w:rsidR="00CB5BEC" w:rsidRPr="00CB5BEC" w:rsidRDefault="00CB5BEC" w:rsidP="00645CBA">
      <w:pPr>
        <w:pStyle w:val="Prrafodelista"/>
        <w:numPr>
          <w:ilvl w:val="0"/>
          <w:numId w:val="129"/>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 xml:space="preserve">¿Qué opinión (apoyo, resistencia, indiferencia) tienen las partes interesadas acerca </w:t>
      </w:r>
      <w:r>
        <w:rPr>
          <w:rFonts w:ascii="Times New Roman" w:hAnsi="Times New Roman" w:cs="Times New Roman"/>
          <w:sz w:val="20"/>
          <w:szCs w:val="20"/>
          <w:lang w:val="es-MX"/>
        </w:rPr>
        <w:t>de cada</w:t>
      </w:r>
      <w:r w:rsidRPr="00CB5BEC">
        <w:rPr>
          <w:rFonts w:ascii="Times New Roman" w:hAnsi="Times New Roman" w:cs="Times New Roman"/>
          <w:sz w:val="20"/>
          <w:szCs w:val="20"/>
          <w:lang w:val="es-MX"/>
        </w:rPr>
        <w:t xml:space="preserve"> programa?</w:t>
      </w:r>
    </w:p>
    <w:p w:rsidR="00CC07E5" w:rsidRPr="00CC07E5" w:rsidRDefault="00CC07E5" w:rsidP="00CC07E5">
      <w:pPr>
        <w:pStyle w:val="Ttulo3"/>
        <w:spacing w:before="120" w:after="120"/>
      </w:pPr>
      <w:r w:rsidRPr="00CC07E5">
        <w:t>5.2</w:t>
      </w:r>
      <w:r w:rsidRPr="00CC07E5">
        <w:tab/>
        <w:t>Sección valorativa</w:t>
      </w:r>
    </w:p>
    <w:p w:rsidR="00CC07E5" w:rsidRPr="00CC07E5" w:rsidRDefault="00CC07E5" w:rsidP="00CC07E5">
      <w:pPr>
        <w:tabs>
          <w:tab w:val="left" w:pos="993"/>
        </w:tabs>
        <w:spacing w:before="120"/>
        <w:rPr>
          <w:rFonts w:ascii="Times New Roman" w:hAnsi="Times New Roman" w:cs="Times New Roman"/>
          <w:sz w:val="20"/>
          <w:szCs w:val="20"/>
          <w:lang w:val="es-MX"/>
        </w:rPr>
      </w:pPr>
      <w:r w:rsidRPr="00CC07E5">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CB5BEC" w:rsidRPr="00CB5BEC" w:rsidRDefault="00CB5BEC" w:rsidP="00645CBA">
      <w:pPr>
        <w:pStyle w:val="Prrafodelista"/>
        <w:numPr>
          <w:ilvl w:val="0"/>
          <w:numId w:val="130"/>
        </w:numPr>
        <w:tabs>
          <w:tab w:val="left" w:pos="993"/>
        </w:tabs>
        <w:spacing w:before="120" w:after="120"/>
        <w:contextualSpacing w:val="0"/>
        <w:rPr>
          <w:rFonts w:ascii="Times New Roman" w:hAnsi="Times New Roman" w:cs="Times New Roman"/>
          <w:sz w:val="20"/>
          <w:szCs w:val="20"/>
          <w:lang w:val="es-MX"/>
        </w:rPr>
      </w:pPr>
      <w:r>
        <w:rPr>
          <w:rFonts w:ascii="Times New Roman" w:hAnsi="Times New Roman" w:cs="Times New Roman"/>
          <w:sz w:val="20"/>
          <w:szCs w:val="20"/>
          <w:lang w:val="es-MX"/>
        </w:rPr>
        <w:t>¿La Entidad</w:t>
      </w:r>
      <w:r w:rsidRPr="00CB5BEC">
        <w:rPr>
          <w:rFonts w:ascii="Times New Roman" w:hAnsi="Times New Roman" w:cs="Times New Roman"/>
          <w:sz w:val="20"/>
          <w:szCs w:val="20"/>
          <w:lang w:val="es-MX"/>
        </w:rPr>
        <w:t xml:space="preserve"> ha elaborado un documento en que el analiza detalladamente las partes interesadas, el papel que desempeñan y sus posiciones sobre </w:t>
      </w:r>
      <w:r>
        <w:rPr>
          <w:rFonts w:ascii="Times New Roman" w:hAnsi="Times New Roman" w:cs="Times New Roman"/>
          <w:sz w:val="20"/>
          <w:szCs w:val="20"/>
          <w:lang w:val="es-MX"/>
        </w:rPr>
        <w:t>cada</w:t>
      </w:r>
      <w:r w:rsidRPr="00CB5BEC">
        <w:rPr>
          <w:rFonts w:ascii="Times New Roman" w:hAnsi="Times New Roman" w:cs="Times New Roman"/>
          <w:sz w:val="20"/>
          <w:szCs w:val="20"/>
          <w:lang w:val="es-MX"/>
        </w:rPr>
        <w:t xml:space="preserve"> programa?</w:t>
      </w:r>
    </w:p>
    <w:p w:rsidR="00CB5BEC" w:rsidRDefault="00CB5BEC" w:rsidP="00645CBA">
      <w:pPr>
        <w:pStyle w:val="Prrafodelista"/>
        <w:numPr>
          <w:ilvl w:val="0"/>
          <w:numId w:val="130"/>
        </w:numPr>
        <w:tabs>
          <w:tab w:val="left" w:pos="993"/>
        </w:tabs>
        <w:spacing w:before="120" w:after="120"/>
        <w:contextualSpacing w:val="0"/>
        <w:rPr>
          <w:rFonts w:ascii="Times New Roman" w:hAnsi="Times New Roman" w:cs="Times New Roman"/>
          <w:sz w:val="20"/>
          <w:szCs w:val="20"/>
          <w:lang w:val="es-MX"/>
        </w:rPr>
      </w:pPr>
      <w:r w:rsidRPr="00CB5BEC">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CB5BEC">
        <w:rPr>
          <w:rFonts w:ascii="Times New Roman" w:hAnsi="Times New Roman" w:cs="Times New Roman"/>
          <w:sz w:val="20"/>
          <w:szCs w:val="20"/>
          <w:lang w:val="es-MX"/>
        </w:rPr>
        <w:t xml:space="preserve"> ha elaborado una estrategia sólida de abordaje a las partes interesadas que tienen una postura de oposición o resistencia</w:t>
      </w:r>
      <w:r>
        <w:rPr>
          <w:rFonts w:ascii="Times New Roman" w:hAnsi="Times New Roman" w:cs="Times New Roman"/>
          <w:sz w:val="20"/>
          <w:szCs w:val="20"/>
          <w:lang w:val="es-MX"/>
        </w:rPr>
        <w:t xml:space="preserve"> por cada programa</w:t>
      </w:r>
      <w:r w:rsidRPr="00CB5BEC">
        <w:rPr>
          <w:rFonts w:ascii="Times New Roman" w:hAnsi="Times New Roman" w:cs="Times New Roman"/>
          <w:sz w:val="20"/>
          <w:szCs w:val="20"/>
          <w:lang w:val="es-MX"/>
        </w:rPr>
        <w:t>?</w:t>
      </w:r>
    </w:p>
    <w:p w:rsidR="00CC07E5" w:rsidRPr="00CC07E5" w:rsidRDefault="00CC07E5" w:rsidP="00CC07E5">
      <w:pPr>
        <w:pStyle w:val="Ttulo3"/>
        <w:spacing w:before="120" w:after="120"/>
      </w:pPr>
      <w:r w:rsidRPr="00CC07E5">
        <w:t>5.3</w:t>
      </w:r>
      <w:r w:rsidRPr="00CC07E5">
        <w:ta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CB5BEC" w:rsidRPr="002C6925" w:rsidTr="002C6925">
        <w:tc>
          <w:tcPr>
            <w:tcW w:w="7668" w:type="dxa"/>
            <w:shd w:val="clear" w:color="auto" w:fill="A6A6A6" w:themeFill="background1" w:themeFillShade="A6"/>
            <w:vAlign w:val="center"/>
          </w:tcPr>
          <w:p w:rsidR="00CB5BEC" w:rsidRPr="00487311" w:rsidRDefault="00CB5BEC" w:rsidP="002C6925">
            <w:pPr>
              <w:tabs>
                <w:tab w:val="left" w:pos="993"/>
              </w:tabs>
              <w:jc w:val="left"/>
              <w:rPr>
                <w:rFonts w:ascii="Times New Roman" w:hAnsi="Times New Roman" w:cs="Times New Roman"/>
                <w:b/>
                <w:sz w:val="20"/>
                <w:szCs w:val="20"/>
                <w:lang w:val="es-MX"/>
              </w:rPr>
            </w:pPr>
            <w:r w:rsidRPr="00487311">
              <w:rPr>
                <w:rFonts w:ascii="Times New Roman" w:hAnsi="Times New Roman" w:cs="Times New Roman"/>
                <w:b/>
                <w:sz w:val="20"/>
                <w:szCs w:val="20"/>
                <w:lang w:val="es-MX"/>
              </w:rPr>
              <w:t>Pregunta</w:t>
            </w:r>
          </w:p>
        </w:tc>
        <w:tc>
          <w:tcPr>
            <w:tcW w:w="1499" w:type="dxa"/>
            <w:shd w:val="clear" w:color="auto" w:fill="A6A6A6" w:themeFill="background1" w:themeFillShade="A6"/>
            <w:vAlign w:val="center"/>
          </w:tcPr>
          <w:p w:rsidR="00CB5BEC" w:rsidRPr="00487311" w:rsidRDefault="00CB5BEC" w:rsidP="002C6925">
            <w:pPr>
              <w:tabs>
                <w:tab w:val="left" w:pos="993"/>
              </w:tabs>
              <w:jc w:val="left"/>
              <w:rPr>
                <w:rFonts w:ascii="Times New Roman" w:hAnsi="Times New Roman" w:cs="Times New Roman"/>
                <w:b/>
                <w:sz w:val="20"/>
                <w:szCs w:val="20"/>
                <w:lang w:val="es-MX"/>
              </w:rPr>
            </w:pPr>
            <w:r w:rsidRPr="00487311">
              <w:rPr>
                <w:rFonts w:ascii="Times New Roman" w:hAnsi="Times New Roman" w:cs="Times New Roman"/>
                <w:b/>
                <w:sz w:val="20"/>
                <w:szCs w:val="20"/>
                <w:lang w:val="es-MX"/>
              </w:rPr>
              <w:t>Puntaje</w:t>
            </w:r>
          </w:p>
        </w:tc>
      </w:tr>
      <w:tr w:rsidR="00CB5BEC" w:rsidRPr="00487311" w:rsidTr="00FB537E">
        <w:tc>
          <w:tcPr>
            <w:tcW w:w="7668" w:type="dxa"/>
          </w:tcPr>
          <w:p w:rsidR="00CB5BEC" w:rsidRPr="00487311" w:rsidRDefault="00CB5BEC" w:rsidP="00487311">
            <w:p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w:t>
            </w:r>
            <w:r w:rsidR="00487311">
              <w:rPr>
                <w:rFonts w:ascii="Times New Roman" w:hAnsi="Times New Roman" w:cs="Times New Roman"/>
                <w:sz w:val="20"/>
                <w:szCs w:val="20"/>
                <w:lang w:val="es-MX"/>
              </w:rPr>
              <w:t>La Entidad</w:t>
            </w:r>
            <w:r w:rsidR="00487311" w:rsidRPr="00CB5BEC">
              <w:rPr>
                <w:rFonts w:ascii="Times New Roman" w:hAnsi="Times New Roman" w:cs="Times New Roman"/>
                <w:sz w:val="20"/>
                <w:szCs w:val="20"/>
                <w:lang w:val="es-MX"/>
              </w:rPr>
              <w:t xml:space="preserve"> ha elaborado un documento en que el analiza detalladamente las partes interesadas, el papel que desempeñan y sus posiciones sobre </w:t>
            </w:r>
            <w:r w:rsidR="00487311">
              <w:rPr>
                <w:rFonts w:ascii="Times New Roman" w:hAnsi="Times New Roman" w:cs="Times New Roman"/>
                <w:sz w:val="20"/>
                <w:szCs w:val="20"/>
                <w:lang w:val="es-MX"/>
              </w:rPr>
              <w:t>cada</w:t>
            </w:r>
            <w:r w:rsidR="00487311" w:rsidRPr="00CB5BEC">
              <w:rPr>
                <w:rFonts w:ascii="Times New Roman" w:hAnsi="Times New Roman" w:cs="Times New Roman"/>
                <w:sz w:val="20"/>
                <w:szCs w:val="20"/>
                <w:lang w:val="es-MX"/>
              </w:rPr>
              <w:t xml:space="preserve"> programa</w:t>
            </w:r>
            <w:r w:rsidRPr="00487311">
              <w:rPr>
                <w:rFonts w:ascii="Times New Roman" w:hAnsi="Times New Roman" w:cs="Times New Roman"/>
                <w:sz w:val="20"/>
                <w:szCs w:val="20"/>
                <w:lang w:val="es-MX"/>
              </w:rPr>
              <w:t>?</w:t>
            </w:r>
          </w:p>
        </w:tc>
        <w:tc>
          <w:tcPr>
            <w:tcW w:w="1499" w:type="dxa"/>
          </w:tcPr>
          <w:p w:rsidR="00CB5BEC" w:rsidRPr="00487311" w:rsidRDefault="00CB5BEC" w:rsidP="00487311">
            <w:pPr>
              <w:tabs>
                <w:tab w:val="left" w:pos="993"/>
              </w:tabs>
              <w:spacing w:before="120"/>
              <w:rPr>
                <w:rFonts w:ascii="Times New Roman" w:hAnsi="Times New Roman" w:cs="Times New Roman"/>
                <w:sz w:val="20"/>
                <w:szCs w:val="20"/>
                <w:lang w:val="es-MX"/>
              </w:rPr>
            </w:pPr>
          </w:p>
        </w:tc>
      </w:tr>
      <w:tr w:rsidR="00CB5BEC" w:rsidRPr="00487311" w:rsidTr="00FB537E">
        <w:tc>
          <w:tcPr>
            <w:tcW w:w="7668" w:type="dxa"/>
          </w:tcPr>
          <w:p w:rsidR="00CB5BEC" w:rsidRPr="00487311" w:rsidRDefault="00CB5BEC" w:rsidP="00487311">
            <w:pPr>
              <w:tabs>
                <w:tab w:val="left" w:pos="993"/>
              </w:tabs>
              <w:spacing w:before="120"/>
              <w:rPr>
                <w:rFonts w:ascii="Times New Roman" w:hAnsi="Times New Roman" w:cs="Times New Roman"/>
                <w:sz w:val="20"/>
                <w:szCs w:val="20"/>
                <w:lang w:val="es-MX"/>
              </w:rPr>
            </w:pPr>
            <w:r w:rsidRPr="00487311">
              <w:rPr>
                <w:rFonts w:ascii="Times New Roman" w:hAnsi="Times New Roman" w:cs="Times New Roman"/>
                <w:sz w:val="20"/>
                <w:szCs w:val="20"/>
                <w:lang w:val="es-MX"/>
              </w:rPr>
              <w:t>¿</w:t>
            </w:r>
            <w:r w:rsidR="00487311">
              <w:rPr>
                <w:rFonts w:ascii="Times New Roman" w:hAnsi="Times New Roman" w:cs="Times New Roman"/>
                <w:sz w:val="20"/>
                <w:szCs w:val="20"/>
                <w:lang w:val="es-MX"/>
              </w:rPr>
              <w:t>La Entidad</w:t>
            </w:r>
            <w:r w:rsidR="00487311" w:rsidRPr="00CB5BEC">
              <w:rPr>
                <w:rFonts w:ascii="Times New Roman" w:hAnsi="Times New Roman" w:cs="Times New Roman"/>
                <w:sz w:val="20"/>
                <w:szCs w:val="20"/>
                <w:lang w:val="es-MX"/>
              </w:rPr>
              <w:t xml:space="preserve"> ha elaborado una estrategia sólida de abordaje a las partes interesadas que tienen una postura de oposición o resistencia</w:t>
            </w:r>
            <w:r w:rsidR="00487311">
              <w:rPr>
                <w:rFonts w:ascii="Times New Roman" w:hAnsi="Times New Roman" w:cs="Times New Roman"/>
                <w:sz w:val="20"/>
                <w:szCs w:val="20"/>
                <w:lang w:val="es-MX"/>
              </w:rPr>
              <w:t xml:space="preserve"> por cada programa</w:t>
            </w:r>
            <w:r w:rsidRPr="00487311">
              <w:rPr>
                <w:rFonts w:ascii="Times New Roman" w:hAnsi="Times New Roman" w:cs="Times New Roman"/>
                <w:sz w:val="20"/>
                <w:szCs w:val="20"/>
                <w:lang w:val="es-MX"/>
              </w:rPr>
              <w:t>?</w:t>
            </w:r>
          </w:p>
        </w:tc>
        <w:tc>
          <w:tcPr>
            <w:tcW w:w="1499" w:type="dxa"/>
          </w:tcPr>
          <w:p w:rsidR="00CB5BEC" w:rsidRPr="00487311" w:rsidRDefault="00CB5BEC" w:rsidP="00487311">
            <w:pPr>
              <w:tabs>
                <w:tab w:val="left" w:pos="993"/>
              </w:tabs>
              <w:spacing w:before="120"/>
              <w:rPr>
                <w:rFonts w:ascii="Times New Roman" w:hAnsi="Times New Roman" w:cs="Times New Roman"/>
                <w:sz w:val="20"/>
                <w:szCs w:val="20"/>
                <w:lang w:val="es-MX"/>
              </w:rPr>
            </w:pPr>
          </w:p>
        </w:tc>
      </w:tr>
    </w:tbl>
    <w:p w:rsidR="00FC0307" w:rsidRPr="00ED53BF" w:rsidRDefault="00FC0307" w:rsidP="00FC0307">
      <w:pPr>
        <w:pStyle w:val="Ttulo3"/>
        <w:rPr>
          <w:sz w:val="8"/>
        </w:rPr>
      </w:pPr>
    </w:p>
    <w:p w:rsidR="00FC0307" w:rsidRDefault="00FC0307" w:rsidP="00955C04">
      <w:pPr>
        <w:pStyle w:val="Ttulo3"/>
        <w:spacing w:before="120" w:after="120"/>
      </w:pPr>
      <w:r>
        <w:t>5.4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bookmarkStart w:id="13" w:name="_Toc504466082"/>
      <w:r>
        <w:rPr>
          <w:rFonts w:eastAsiaTheme="majorEastAsia"/>
        </w:rPr>
        <w:br w:type="page"/>
      </w:r>
    </w:p>
    <w:p w:rsidR="00FC0307" w:rsidRPr="00FC0307" w:rsidRDefault="00FC0307" w:rsidP="00645CBA">
      <w:pPr>
        <w:pStyle w:val="TtulodeTDC"/>
        <w:pageBreakBefore w:val="0"/>
        <w:numPr>
          <w:ilvl w:val="0"/>
          <w:numId w:val="122"/>
        </w:numPr>
        <w:spacing w:before="120" w:line="360" w:lineRule="auto"/>
        <w:ind w:left="1060" w:hanging="703"/>
        <w:rPr>
          <w:rFonts w:eastAsiaTheme="majorEastAsia"/>
        </w:rPr>
      </w:pPr>
      <w:r w:rsidRPr="00FC0307">
        <w:rPr>
          <w:rFonts w:eastAsiaTheme="majorEastAsia"/>
        </w:rPr>
        <w:lastRenderedPageBreak/>
        <w:t>Población potencial, población objetivo y focalización</w:t>
      </w:r>
      <w:bookmarkEnd w:id="13"/>
    </w:p>
    <w:p w:rsidR="00FC0307" w:rsidRPr="00F91E9B" w:rsidRDefault="00FC0307" w:rsidP="00955C04">
      <w:pPr>
        <w:pStyle w:val="Ttulo3"/>
        <w:spacing w:before="120" w:after="120"/>
      </w:pPr>
      <w:r>
        <w:t>6.1</w:t>
      </w:r>
      <w:r>
        <w:tab/>
      </w:r>
      <w:r w:rsidRPr="00F91E9B">
        <w:t>Sección descriptiva</w:t>
      </w:r>
    </w:p>
    <w:p w:rsidR="00487311" w:rsidRP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 xml:space="preserve">¿Cuáles son los métodos, las fuentes y los instrumentos que usa </w:t>
      </w:r>
      <w:r w:rsidR="00A67B85">
        <w:rPr>
          <w:rFonts w:ascii="Times New Roman" w:hAnsi="Times New Roman" w:cs="Times New Roman"/>
          <w:sz w:val="20"/>
          <w:szCs w:val="20"/>
          <w:lang w:val="es-MX"/>
        </w:rPr>
        <w:t>cada</w:t>
      </w:r>
      <w:r w:rsidRPr="00487311">
        <w:rPr>
          <w:rFonts w:ascii="Times New Roman" w:hAnsi="Times New Roman" w:cs="Times New Roman"/>
          <w:sz w:val="20"/>
          <w:szCs w:val="20"/>
          <w:lang w:val="es-MX"/>
        </w:rPr>
        <w:t xml:space="preserve"> programa para identificar a la población potencial y objetivo?</w:t>
      </w:r>
    </w:p>
    <w:p w:rsidR="00487311" w:rsidRP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¿Describa y cuantifique la población potencial</w:t>
      </w:r>
      <w:r w:rsidRPr="00955C04">
        <w:rPr>
          <w:rFonts w:ascii="Times New Roman" w:hAnsi="Times New Roman" w:cs="Times New Roman"/>
          <w:sz w:val="20"/>
          <w:szCs w:val="20"/>
          <w:vertAlign w:val="superscript"/>
          <w:lang w:val="es-MX"/>
        </w:rPr>
        <w:footnoteReference w:id="8"/>
      </w:r>
      <w:r w:rsidRPr="00FC0307">
        <w:rPr>
          <w:rFonts w:ascii="Times New Roman" w:hAnsi="Times New Roman" w:cs="Times New Roman"/>
          <w:sz w:val="20"/>
          <w:szCs w:val="20"/>
          <w:lang w:val="es-MX"/>
        </w:rPr>
        <w:t xml:space="preserve"> </w:t>
      </w:r>
      <w:r w:rsidRPr="00487311">
        <w:rPr>
          <w:rFonts w:ascii="Times New Roman" w:hAnsi="Times New Roman" w:cs="Times New Roman"/>
          <w:sz w:val="20"/>
          <w:szCs w:val="20"/>
          <w:lang w:val="es-MX"/>
        </w:rPr>
        <w:t>de</w:t>
      </w:r>
      <w:r w:rsidR="00A67B85">
        <w:rPr>
          <w:rFonts w:ascii="Times New Roman" w:hAnsi="Times New Roman" w:cs="Times New Roman"/>
          <w:sz w:val="20"/>
          <w:szCs w:val="20"/>
          <w:lang w:val="es-MX"/>
        </w:rPr>
        <w:t xml:space="preserve"> cada</w:t>
      </w:r>
      <w:r w:rsidRPr="00487311">
        <w:rPr>
          <w:rFonts w:ascii="Times New Roman" w:hAnsi="Times New Roman" w:cs="Times New Roman"/>
          <w:sz w:val="20"/>
          <w:szCs w:val="20"/>
          <w:lang w:val="es-MX"/>
        </w:rPr>
        <w:t xml:space="preserve"> programa? Desagregue por subprogramas/ productos si es necesario. </w:t>
      </w:r>
    </w:p>
    <w:p w:rsidR="00487311" w:rsidRP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¿Describa y cuantifique la población objetivo</w:t>
      </w:r>
      <w:r w:rsidRPr="00955C04">
        <w:rPr>
          <w:rFonts w:ascii="Times New Roman" w:hAnsi="Times New Roman" w:cs="Times New Roman"/>
          <w:sz w:val="20"/>
          <w:szCs w:val="20"/>
          <w:vertAlign w:val="superscript"/>
          <w:lang w:val="es-MX"/>
        </w:rPr>
        <w:footnoteReference w:id="9"/>
      </w:r>
      <w:r w:rsidR="00A67B85">
        <w:rPr>
          <w:rFonts w:ascii="Times New Roman" w:hAnsi="Times New Roman" w:cs="Times New Roman"/>
          <w:sz w:val="20"/>
          <w:szCs w:val="20"/>
          <w:lang w:val="es-MX"/>
        </w:rPr>
        <w:t xml:space="preserve"> de cada</w:t>
      </w:r>
      <w:r w:rsidRPr="00487311">
        <w:rPr>
          <w:rFonts w:ascii="Times New Roman" w:hAnsi="Times New Roman" w:cs="Times New Roman"/>
          <w:sz w:val="20"/>
          <w:szCs w:val="20"/>
          <w:lang w:val="es-MX"/>
        </w:rPr>
        <w:t xml:space="preserve"> programa? Desagregue por subprogramas/ productos si es necesario. </w:t>
      </w:r>
    </w:p>
    <w:p w:rsidR="00487311" w:rsidRDefault="00487311"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487311">
        <w:rPr>
          <w:rFonts w:ascii="Times New Roman" w:hAnsi="Times New Roman" w:cs="Times New Roman"/>
          <w:sz w:val="20"/>
          <w:szCs w:val="20"/>
          <w:lang w:val="es-MX"/>
        </w:rPr>
        <w:t>¿Cuál es la cobertura de</w:t>
      </w:r>
      <w:r w:rsidR="00A67B85">
        <w:rPr>
          <w:rFonts w:ascii="Times New Roman" w:hAnsi="Times New Roman" w:cs="Times New Roman"/>
          <w:sz w:val="20"/>
          <w:szCs w:val="20"/>
          <w:lang w:val="es-MX"/>
        </w:rPr>
        <w:t xml:space="preserve"> cada</w:t>
      </w:r>
      <w:r w:rsidRPr="00487311">
        <w:rPr>
          <w:rFonts w:ascii="Times New Roman" w:hAnsi="Times New Roman" w:cs="Times New Roman"/>
          <w:sz w:val="20"/>
          <w:szCs w:val="20"/>
          <w:lang w:val="es-MX"/>
        </w:rPr>
        <w:t xml:space="preserve"> programa? Use y analice las siguientes tablas para cada uno de los componentes / productos si es necesario.</w:t>
      </w:r>
      <w:r w:rsidR="00A67B85" w:rsidRPr="00FC0307">
        <w:rPr>
          <w:rFonts w:ascii="Times New Roman" w:hAnsi="Times New Roman" w:cs="Times New Roman"/>
          <w:sz w:val="20"/>
          <w:szCs w:val="20"/>
          <w:lang w:val="es-MX"/>
        </w:rPr>
        <w:t xml:space="preserve"> </w:t>
      </w:r>
    </w:p>
    <w:p w:rsidR="00955C04" w:rsidRPr="00ED53BF" w:rsidRDefault="00955C04" w:rsidP="00955C04">
      <w:pPr>
        <w:pStyle w:val="Prrafodelista"/>
        <w:tabs>
          <w:tab w:val="left" w:pos="993"/>
        </w:tabs>
        <w:spacing w:before="120" w:after="120"/>
        <w:contextualSpacing w:val="0"/>
        <w:rPr>
          <w:rFonts w:ascii="Times New Roman" w:hAnsi="Times New Roman" w:cs="Times New Roman"/>
          <w:sz w:val="2"/>
          <w:szCs w:val="20"/>
          <w:lang w:val="es-MX"/>
        </w:rPr>
      </w:pPr>
    </w:p>
    <w:tbl>
      <w:tblPr>
        <w:tblStyle w:val="Tablaconcuadrcula"/>
        <w:tblW w:w="0" w:type="auto"/>
        <w:tblInd w:w="360"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1098"/>
        <w:gridCol w:w="2595"/>
        <w:gridCol w:w="2595"/>
        <w:gridCol w:w="2595"/>
      </w:tblGrid>
      <w:tr w:rsidR="00A67B85" w:rsidRPr="00A67B85" w:rsidTr="00797A0F">
        <w:tc>
          <w:tcPr>
            <w:tcW w:w="1098" w:type="dxa"/>
            <w:shd w:val="clear" w:color="auto" w:fill="A6A6A6" w:themeFill="background1" w:themeFillShade="A6"/>
          </w:tcPr>
          <w:p w:rsidR="00A67B85" w:rsidRPr="00A67B85" w:rsidRDefault="00A67B85" w:rsidP="00FB537E">
            <w:pPr>
              <w:rPr>
                <w:rFonts w:ascii="Times New Roman" w:hAnsi="Times New Roman" w:cs="Times New Roman"/>
                <w:b/>
                <w:sz w:val="20"/>
                <w:lang w:val="es-AR"/>
              </w:rPr>
            </w:pPr>
            <w:r w:rsidRPr="00A67B85">
              <w:rPr>
                <w:rFonts w:ascii="Times New Roman" w:hAnsi="Times New Roman" w:cs="Times New Roman"/>
                <w:b/>
                <w:sz w:val="20"/>
                <w:lang w:val="es-AR"/>
              </w:rPr>
              <w:t>Año</w:t>
            </w:r>
          </w:p>
        </w:tc>
        <w:tc>
          <w:tcPr>
            <w:tcW w:w="2595" w:type="dxa"/>
            <w:shd w:val="clear" w:color="auto" w:fill="A6A6A6" w:themeFill="background1" w:themeFillShade="A6"/>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Población potencial (PP)</w:t>
            </w:r>
          </w:p>
        </w:tc>
        <w:tc>
          <w:tcPr>
            <w:tcW w:w="2595" w:type="dxa"/>
            <w:shd w:val="clear" w:color="auto" w:fill="A6A6A6" w:themeFill="background1" w:themeFillShade="A6"/>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Población atendida</w:t>
            </w:r>
            <w:r w:rsidRPr="00A67B85">
              <w:rPr>
                <w:rFonts w:ascii="Times New Roman" w:hAnsi="Times New Roman" w:cs="Times New Roman"/>
                <w:b/>
                <w:sz w:val="20"/>
                <w:vertAlign w:val="superscript"/>
              </w:rPr>
              <w:footnoteReference w:id="10"/>
            </w:r>
            <w:r w:rsidRPr="00A67B85">
              <w:rPr>
                <w:rFonts w:ascii="Times New Roman" w:hAnsi="Times New Roman" w:cs="Times New Roman"/>
                <w:b/>
                <w:sz w:val="20"/>
                <w:lang w:val="es-AR"/>
              </w:rPr>
              <w:t xml:space="preserve">  (PA)</w:t>
            </w:r>
          </w:p>
        </w:tc>
        <w:tc>
          <w:tcPr>
            <w:tcW w:w="2595" w:type="dxa"/>
            <w:shd w:val="clear" w:color="auto" w:fill="A6A6A6" w:themeFill="background1" w:themeFillShade="A6"/>
          </w:tcPr>
          <w:p w:rsidR="00A67B85" w:rsidRPr="00A67B85" w:rsidRDefault="00A67B85" w:rsidP="00FB537E">
            <w:pPr>
              <w:jc w:val="center"/>
              <w:rPr>
                <w:rFonts w:ascii="Times New Roman" w:hAnsi="Times New Roman" w:cs="Times New Roman"/>
                <w:sz w:val="20"/>
                <w:lang w:val="es-AR"/>
              </w:rPr>
            </w:pPr>
            <w:r w:rsidRPr="00A67B85">
              <w:rPr>
                <w:rFonts w:ascii="Times New Roman" w:hAnsi="Times New Roman" w:cs="Times New Roman"/>
                <w:b/>
                <w:sz w:val="20"/>
                <w:lang w:val="es-AR"/>
              </w:rPr>
              <w:t>Cobertura (%) (PA / PP)</w:t>
            </w: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1</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2</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Borders>
              <w:bottom w:val="dotted" w:sz="4" w:space="0" w:color="auto"/>
            </w:tcBorders>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3</w:t>
            </w:r>
          </w:p>
        </w:tc>
        <w:tc>
          <w:tcPr>
            <w:tcW w:w="2595" w:type="dxa"/>
            <w:tcBorders>
              <w:bottom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bottom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bottom w:val="dotted" w:sz="4" w:space="0" w:color="auto"/>
            </w:tcBorders>
          </w:tcPr>
          <w:p w:rsidR="00A67B85" w:rsidRPr="00A67B85" w:rsidRDefault="00A67B85" w:rsidP="00FB537E">
            <w:pPr>
              <w:rPr>
                <w:rFonts w:ascii="Times New Roman" w:hAnsi="Times New Roman" w:cs="Times New Roman"/>
                <w:sz w:val="20"/>
                <w:lang w:val="es-AR"/>
              </w:rPr>
            </w:pPr>
          </w:p>
        </w:tc>
      </w:tr>
      <w:tr w:rsidR="00A67B85" w:rsidRPr="00A67B85" w:rsidTr="00FB537E">
        <w:tc>
          <w:tcPr>
            <w:tcW w:w="1098" w:type="dxa"/>
            <w:tcBorders>
              <w:top w:val="dotted" w:sz="4" w:space="0" w:color="auto"/>
              <w:bottom w:val="single" w:sz="4" w:space="0" w:color="auto"/>
            </w:tcBorders>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4</w:t>
            </w:r>
          </w:p>
        </w:tc>
        <w:tc>
          <w:tcPr>
            <w:tcW w:w="2595" w:type="dxa"/>
            <w:tcBorders>
              <w:top w:val="dotted" w:sz="4" w:space="0" w:color="auto"/>
              <w:bottom w:val="single"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bottom w:val="single"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bottom w:val="single" w:sz="4" w:space="0" w:color="auto"/>
            </w:tcBorders>
          </w:tcPr>
          <w:p w:rsidR="00A67B85" w:rsidRPr="00A67B85" w:rsidRDefault="00A67B85" w:rsidP="00FB537E">
            <w:pPr>
              <w:rPr>
                <w:rFonts w:ascii="Times New Roman" w:hAnsi="Times New Roman" w:cs="Times New Roman"/>
                <w:sz w:val="20"/>
                <w:lang w:val="es-AR"/>
              </w:rPr>
            </w:pPr>
          </w:p>
        </w:tc>
      </w:tr>
      <w:tr w:rsidR="00A67B85" w:rsidRPr="000646A1" w:rsidTr="00FB537E">
        <w:tc>
          <w:tcPr>
            <w:tcW w:w="1098" w:type="dxa"/>
            <w:tcBorders>
              <w:top w:val="single" w:sz="4" w:space="0" w:color="auto"/>
              <w:bottom w:val="single" w:sz="4" w:space="0" w:color="auto"/>
            </w:tcBorders>
          </w:tcPr>
          <w:p w:rsidR="00A67B85" w:rsidRPr="001575E5" w:rsidRDefault="00A67B85" w:rsidP="00FB537E">
            <w:pPr>
              <w:jc w:val="left"/>
              <w:rPr>
                <w:sz w:val="16"/>
                <w:lang w:val="es-AR"/>
              </w:rPr>
            </w:pPr>
          </w:p>
          <w:p w:rsidR="00A67B85" w:rsidRPr="001575E5" w:rsidRDefault="00A67B85" w:rsidP="00FB537E">
            <w:pPr>
              <w:jc w:val="left"/>
              <w:rPr>
                <w:sz w:val="2"/>
                <w:lang w:val="es-AR"/>
              </w:rPr>
            </w:pPr>
          </w:p>
        </w:tc>
        <w:tc>
          <w:tcPr>
            <w:tcW w:w="2595" w:type="dxa"/>
            <w:tcBorders>
              <w:top w:val="single" w:sz="4" w:space="0" w:color="auto"/>
              <w:bottom w:val="single" w:sz="4" w:space="0" w:color="auto"/>
            </w:tcBorders>
          </w:tcPr>
          <w:p w:rsidR="00A67B85" w:rsidRPr="007C4D75" w:rsidRDefault="00A67B85" w:rsidP="00FB537E">
            <w:pPr>
              <w:rPr>
                <w:lang w:val="es-AR"/>
              </w:rPr>
            </w:pPr>
          </w:p>
        </w:tc>
        <w:tc>
          <w:tcPr>
            <w:tcW w:w="2595" w:type="dxa"/>
            <w:tcBorders>
              <w:top w:val="single" w:sz="4" w:space="0" w:color="auto"/>
              <w:bottom w:val="single" w:sz="4" w:space="0" w:color="auto"/>
            </w:tcBorders>
          </w:tcPr>
          <w:p w:rsidR="00A67B85" w:rsidRPr="007C4D75" w:rsidRDefault="00A67B85" w:rsidP="00FB537E">
            <w:pPr>
              <w:rPr>
                <w:lang w:val="es-AR"/>
              </w:rPr>
            </w:pPr>
          </w:p>
        </w:tc>
        <w:tc>
          <w:tcPr>
            <w:tcW w:w="2595" w:type="dxa"/>
            <w:tcBorders>
              <w:top w:val="single" w:sz="4" w:space="0" w:color="auto"/>
              <w:bottom w:val="single" w:sz="4" w:space="0" w:color="auto"/>
            </w:tcBorders>
          </w:tcPr>
          <w:p w:rsidR="00A67B85" w:rsidRPr="007C4D75" w:rsidRDefault="00A67B85" w:rsidP="00FB537E">
            <w:pPr>
              <w:rPr>
                <w:lang w:val="es-AR"/>
              </w:rPr>
            </w:pPr>
          </w:p>
        </w:tc>
      </w:tr>
      <w:tr w:rsidR="00A67B85" w:rsidRPr="00A67B85" w:rsidTr="00797A0F">
        <w:tc>
          <w:tcPr>
            <w:tcW w:w="1098" w:type="dxa"/>
            <w:tcBorders>
              <w:top w:val="single" w:sz="4" w:space="0" w:color="auto"/>
              <w:bottom w:val="dotted" w:sz="4" w:space="0" w:color="auto"/>
            </w:tcBorders>
            <w:shd w:val="clear" w:color="auto" w:fill="A6A6A6" w:themeFill="background1" w:themeFillShade="A6"/>
          </w:tcPr>
          <w:p w:rsidR="00A67B85" w:rsidRPr="00A67B85" w:rsidRDefault="00A67B85" w:rsidP="00FB537E">
            <w:pPr>
              <w:rPr>
                <w:rFonts w:ascii="Times New Roman" w:hAnsi="Times New Roman" w:cs="Times New Roman"/>
                <w:b/>
                <w:sz w:val="20"/>
                <w:lang w:val="es-AR"/>
              </w:rPr>
            </w:pPr>
            <w:r w:rsidRPr="00A67B85">
              <w:rPr>
                <w:rFonts w:ascii="Times New Roman" w:hAnsi="Times New Roman" w:cs="Times New Roman"/>
                <w:b/>
                <w:sz w:val="20"/>
                <w:lang w:val="es-AR"/>
              </w:rPr>
              <w:t>Año</w:t>
            </w:r>
          </w:p>
        </w:tc>
        <w:tc>
          <w:tcPr>
            <w:tcW w:w="2595" w:type="dxa"/>
            <w:tcBorders>
              <w:top w:val="single" w:sz="4" w:space="0" w:color="auto"/>
              <w:bottom w:val="dotted" w:sz="4" w:space="0" w:color="auto"/>
            </w:tcBorders>
            <w:shd w:val="clear" w:color="auto" w:fill="A6A6A6" w:themeFill="background1" w:themeFillShade="A6"/>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 xml:space="preserve">Población objetivo (PO) </w:t>
            </w:r>
          </w:p>
        </w:tc>
        <w:tc>
          <w:tcPr>
            <w:tcW w:w="2595" w:type="dxa"/>
            <w:tcBorders>
              <w:top w:val="single" w:sz="4" w:space="0" w:color="auto"/>
              <w:bottom w:val="dotted" w:sz="4" w:space="0" w:color="auto"/>
            </w:tcBorders>
            <w:shd w:val="clear" w:color="auto" w:fill="A6A6A6" w:themeFill="background1" w:themeFillShade="A6"/>
          </w:tcPr>
          <w:p w:rsidR="00A67B85" w:rsidRPr="00A67B85" w:rsidRDefault="00A67B85" w:rsidP="00FB537E">
            <w:pPr>
              <w:jc w:val="center"/>
              <w:rPr>
                <w:rFonts w:ascii="Times New Roman" w:hAnsi="Times New Roman" w:cs="Times New Roman"/>
                <w:b/>
                <w:sz w:val="20"/>
                <w:lang w:val="es-AR"/>
              </w:rPr>
            </w:pPr>
            <w:r w:rsidRPr="00A67B85">
              <w:rPr>
                <w:rFonts w:ascii="Times New Roman" w:hAnsi="Times New Roman" w:cs="Times New Roman"/>
                <w:b/>
                <w:sz w:val="20"/>
                <w:lang w:val="es-AR"/>
              </w:rPr>
              <w:t>Población atendida (PA)</w:t>
            </w:r>
          </w:p>
        </w:tc>
        <w:tc>
          <w:tcPr>
            <w:tcW w:w="2595" w:type="dxa"/>
            <w:tcBorders>
              <w:top w:val="single" w:sz="4" w:space="0" w:color="auto"/>
              <w:bottom w:val="dotted" w:sz="4" w:space="0" w:color="auto"/>
            </w:tcBorders>
            <w:shd w:val="clear" w:color="auto" w:fill="A6A6A6" w:themeFill="background1" w:themeFillShade="A6"/>
          </w:tcPr>
          <w:p w:rsidR="00A67B85" w:rsidRPr="00A67B85" w:rsidRDefault="00A67B85" w:rsidP="00FB537E">
            <w:pPr>
              <w:jc w:val="center"/>
              <w:rPr>
                <w:rFonts w:ascii="Times New Roman" w:hAnsi="Times New Roman" w:cs="Times New Roman"/>
                <w:sz w:val="20"/>
                <w:lang w:val="es-AR"/>
              </w:rPr>
            </w:pPr>
            <w:r w:rsidRPr="00A67B85">
              <w:rPr>
                <w:rFonts w:ascii="Times New Roman" w:hAnsi="Times New Roman" w:cs="Times New Roman"/>
                <w:b/>
                <w:sz w:val="20"/>
                <w:lang w:val="es-AR"/>
              </w:rPr>
              <w:t>Cobertura (%) (PA / PO)</w:t>
            </w:r>
          </w:p>
        </w:tc>
      </w:tr>
      <w:tr w:rsidR="00A67B85" w:rsidRPr="00A67B85" w:rsidTr="00FB537E">
        <w:tc>
          <w:tcPr>
            <w:tcW w:w="1098" w:type="dxa"/>
            <w:tcBorders>
              <w:top w:val="dotted" w:sz="4" w:space="0" w:color="auto"/>
            </w:tcBorders>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1</w:t>
            </w:r>
          </w:p>
        </w:tc>
        <w:tc>
          <w:tcPr>
            <w:tcW w:w="2595" w:type="dxa"/>
            <w:tcBorders>
              <w:top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tcBorders>
          </w:tcPr>
          <w:p w:rsidR="00A67B85" w:rsidRPr="00A67B85" w:rsidRDefault="00A67B85" w:rsidP="00FB537E">
            <w:pPr>
              <w:rPr>
                <w:rFonts w:ascii="Times New Roman" w:hAnsi="Times New Roman" w:cs="Times New Roman"/>
                <w:sz w:val="20"/>
                <w:lang w:val="es-AR"/>
              </w:rPr>
            </w:pPr>
          </w:p>
        </w:tc>
        <w:tc>
          <w:tcPr>
            <w:tcW w:w="2595" w:type="dxa"/>
            <w:tcBorders>
              <w:top w:val="dotted" w:sz="4" w:space="0" w:color="auto"/>
            </w:tcBorders>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2</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jc w:val="cente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3</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r>
      <w:tr w:rsidR="00A67B85" w:rsidRPr="00A67B85" w:rsidTr="00FB537E">
        <w:tc>
          <w:tcPr>
            <w:tcW w:w="1098" w:type="dxa"/>
          </w:tcPr>
          <w:p w:rsidR="00A67B85" w:rsidRPr="00A67B85" w:rsidRDefault="00A67B85" w:rsidP="00FB537E">
            <w:pPr>
              <w:jc w:val="left"/>
              <w:rPr>
                <w:rFonts w:ascii="Times New Roman" w:hAnsi="Times New Roman" w:cs="Times New Roman"/>
                <w:sz w:val="20"/>
                <w:lang w:val="es-AR"/>
              </w:rPr>
            </w:pPr>
            <w:r w:rsidRPr="00A67B85">
              <w:rPr>
                <w:rFonts w:ascii="Times New Roman" w:hAnsi="Times New Roman" w:cs="Times New Roman"/>
                <w:sz w:val="20"/>
                <w:lang w:val="es-AR"/>
              </w:rPr>
              <w:t>Año 4</w:t>
            </w: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c>
          <w:tcPr>
            <w:tcW w:w="2595" w:type="dxa"/>
          </w:tcPr>
          <w:p w:rsidR="00A67B85" w:rsidRPr="00A67B85" w:rsidRDefault="00A67B85" w:rsidP="00FB537E">
            <w:pPr>
              <w:rPr>
                <w:rFonts w:ascii="Times New Roman" w:hAnsi="Times New Roman" w:cs="Times New Roman"/>
                <w:sz w:val="20"/>
                <w:lang w:val="es-AR"/>
              </w:rPr>
            </w:pPr>
          </w:p>
        </w:tc>
      </w:tr>
    </w:tbl>
    <w:p w:rsidR="00A67B85" w:rsidRDefault="00A67B85" w:rsidP="00645CBA">
      <w:pPr>
        <w:pStyle w:val="Prrafodelista"/>
        <w:numPr>
          <w:ilvl w:val="0"/>
          <w:numId w:val="131"/>
        </w:numPr>
        <w:tabs>
          <w:tab w:val="left" w:pos="993"/>
        </w:tabs>
        <w:spacing w:before="120" w:after="120"/>
        <w:contextualSpacing w:val="0"/>
        <w:rPr>
          <w:rFonts w:ascii="Times New Roman" w:hAnsi="Times New Roman" w:cs="Times New Roman"/>
          <w:sz w:val="20"/>
          <w:szCs w:val="20"/>
          <w:lang w:val="es-MX"/>
        </w:rPr>
      </w:pPr>
      <w:r w:rsidRPr="00A67B85">
        <w:rPr>
          <w:rFonts w:ascii="Times New Roman" w:hAnsi="Times New Roman" w:cs="Times New Roman"/>
          <w:sz w:val="20"/>
          <w:szCs w:val="20"/>
          <w:lang w:val="es-MX"/>
        </w:rPr>
        <w:t>¿Qué criterios e instrumentos ha usado</w:t>
      </w:r>
      <w:r>
        <w:rPr>
          <w:rFonts w:ascii="Times New Roman" w:hAnsi="Times New Roman" w:cs="Times New Roman"/>
          <w:sz w:val="20"/>
          <w:szCs w:val="20"/>
          <w:lang w:val="es-MX"/>
        </w:rPr>
        <w:t xml:space="preserve"> cada</w:t>
      </w:r>
      <w:r w:rsidRPr="00A67B85">
        <w:rPr>
          <w:rFonts w:ascii="Times New Roman" w:hAnsi="Times New Roman" w:cs="Times New Roman"/>
          <w:sz w:val="20"/>
          <w:szCs w:val="20"/>
          <w:lang w:val="es-MX"/>
        </w:rPr>
        <w:t xml:space="preserve"> programa para focalizar</w:t>
      </w:r>
      <w:r w:rsidRPr="00955C04">
        <w:rPr>
          <w:rFonts w:ascii="Times New Roman" w:hAnsi="Times New Roman" w:cs="Times New Roman"/>
          <w:sz w:val="20"/>
          <w:szCs w:val="20"/>
          <w:lang w:val="es-MX"/>
        </w:rPr>
        <w:footnoteReference w:id="11"/>
      </w:r>
      <w:r w:rsidRPr="00A67B85">
        <w:rPr>
          <w:rFonts w:ascii="Times New Roman" w:hAnsi="Times New Roman" w:cs="Times New Roman"/>
          <w:sz w:val="20"/>
          <w:szCs w:val="20"/>
          <w:lang w:val="es-MX"/>
        </w:rPr>
        <w:t xml:space="preserve"> sus acciones? (si aplica).</w:t>
      </w:r>
    </w:p>
    <w:p w:rsidR="00955C04" w:rsidRDefault="00955C04" w:rsidP="00955C04">
      <w:pPr>
        <w:pStyle w:val="Ttulo3"/>
        <w:spacing w:before="120" w:after="120"/>
      </w:pPr>
      <w:r>
        <w:t>6.2</w:t>
      </w:r>
      <w:r>
        <w:tab/>
      </w:r>
      <w:r w:rsidRPr="00F91E9B">
        <w:t>Sección valorativa</w:t>
      </w:r>
    </w:p>
    <w:p w:rsidR="00955C04" w:rsidRPr="00955C04" w:rsidRDefault="00955C04" w:rsidP="00955C04">
      <w:pPr>
        <w:tabs>
          <w:tab w:val="left" w:pos="993"/>
        </w:tabs>
        <w:spacing w:before="120"/>
        <w:rPr>
          <w:rFonts w:ascii="Times New Roman" w:hAnsi="Times New Roman" w:cs="Times New Roman"/>
          <w:sz w:val="20"/>
          <w:szCs w:val="20"/>
          <w:lang w:val="es-MX"/>
        </w:rPr>
      </w:pPr>
      <w:r w:rsidRPr="00955C04">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070AD2" w:rsidRP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w:t>
      </w:r>
      <w:r>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 xml:space="preserve"> que conforma la Entidad,</w:t>
      </w:r>
      <w:r w:rsidRPr="00070AD2">
        <w:rPr>
          <w:rFonts w:ascii="Times New Roman" w:hAnsi="Times New Roman" w:cs="Times New Roman"/>
          <w:sz w:val="20"/>
          <w:szCs w:val="20"/>
          <w:lang w:val="es-MX"/>
        </w:rPr>
        <w:t xml:space="preserve"> ha definido detalladamente la población potencial y objetivo?</w:t>
      </w:r>
    </w:p>
    <w:p w:rsidR="00070AD2" w:rsidRP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¿La definición de la población potencial y objetivo es consistente con la justificación de</w:t>
      </w:r>
      <w:r w:rsidR="00DF2E30">
        <w:rPr>
          <w:rFonts w:ascii="Times New Roman" w:hAnsi="Times New Roman" w:cs="Times New Roman"/>
          <w:sz w:val="20"/>
          <w:szCs w:val="20"/>
          <w:lang w:val="es-MX"/>
        </w:rPr>
        <w:t xml:space="preserve"> cada</w:t>
      </w:r>
      <w:r w:rsidRPr="00070AD2">
        <w:rPr>
          <w:rFonts w:ascii="Times New Roman" w:hAnsi="Times New Roman" w:cs="Times New Roman"/>
          <w:sz w:val="20"/>
          <w:szCs w:val="20"/>
          <w:lang w:val="es-MX"/>
        </w:rPr>
        <w:t xml:space="preserve"> programa?</w:t>
      </w:r>
    </w:p>
    <w:p w:rsidR="00070AD2" w:rsidRP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¿El </w:t>
      </w:r>
      <w:r w:rsidR="00DF2E30">
        <w:rPr>
          <w:rFonts w:ascii="Times New Roman" w:hAnsi="Times New Roman" w:cs="Times New Roman"/>
          <w:sz w:val="20"/>
          <w:szCs w:val="20"/>
          <w:lang w:val="es-MX"/>
        </w:rPr>
        <w:t>método que usa cada</w:t>
      </w:r>
      <w:r w:rsidRPr="00070AD2">
        <w:rPr>
          <w:rFonts w:ascii="Times New Roman" w:hAnsi="Times New Roman" w:cs="Times New Roman"/>
          <w:sz w:val="20"/>
          <w:szCs w:val="20"/>
          <w:lang w:val="es-MX"/>
        </w:rPr>
        <w:t xml:space="preserve"> programa para cuantificar la población potencial y objetivo es apropiado y coherente?</w:t>
      </w:r>
    </w:p>
    <w:p w:rsidR="00070AD2" w:rsidRP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 xml:space="preserve">¿Los datos que usa </w:t>
      </w:r>
      <w:r w:rsidR="00DF2E30">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 para cuantificar la población potencial y objetivo son válidos?</w:t>
      </w:r>
    </w:p>
    <w:p w:rsidR="00070AD2" w:rsidRPr="00070AD2" w:rsidRDefault="00DF2E30"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Pr>
          <w:rFonts w:ascii="Times New Roman" w:hAnsi="Times New Roman" w:cs="Times New Roman"/>
          <w:sz w:val="20"/>
          <w:szCs w:val="20"/>
          <w:lang w:val="es-MX"/>
        </w:rPr>
        <w:t>¿La cobertura de cada</w:t>
      </w:r>
      <w:r w:rsidR="00070AD2" w:rsidRPr="00070AD2">
        <w:rPr>
          <w:rFonts w:ascii="Times New Roman" w:hAnsi="Times New Roman" w:cs="Times New Roman"/>
          <w:sz w:val="20"/>
          <w:szCs w:val="20"/>
          <w:lang w:val="es-MX"/>
        </w:rPr>
        <w:t xml:space="preserve"> programa es relevante para abordar los </w:t>
      </w:r>
      <w:r>
        <w:rPr>
          <w:rFonts w:ascii="Times New Roman" w:hAnsi="Times New Roman" w:cs="Times New Roman"/>
          <w:sz w:val="20"/>
          <w:szCs w:val="20"/>
          <w:lang w:val="es-MX"/>
        </w:rPr>
        <w:t>problemas que los justifican</w:t>
      </w:r>
      <w:r w:rsidR="00070AD2" w:rsidRPr="00070AD2">
        <w:rPr>
          <w:rFonts w:ascii="Times New Roman" w:hAnsi="Times New Roman" w:cs="Times New Roman"/>
          <w:sz w:val="20"/>
          <w:szCs w:val="20"/>
          <w:lang w:val="es-MX"/>
        </w:rPr>
        <w:t>?</w:t>
      </w:r>
    </w:p>
    <w:p w:rsidR="00070AD2" w:rsidRP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lastRenderedPageBreak/>
        <w:t xml:space="preserve">¿La focalización </w:t>
      </w:r>
      <w:r w:rsidR="00DF2E30">
        <w:rPr>
          <w:rFonts w:ascii="Times New Roman" w:hAnsi="Times New Roman" w:cs="Times New Roman"/>
          <w:sz w:val="20"/>
          <w:szCs w:val="20"/>
          <w:lang w:val="es-MX"/>
        </w:rPr>
        <w:t>de cada</w:t>
      </w:r>
      <w:r w:rsidRPr="00070AD2">
        <w:rPr>
          <w:rFonts w:ascii="Times New Roman" w:hAnsi="Times New Roman" w:cs="Times New Roman"/>
          <w:sz w:val="20"/>
          <w:szCs w:val="20"/>
          <w:lang w:val="es-MX"/>
        </w:rPr>
        <w:t xml:space="preserve"> programa es apropiada a </w:t>
      </w:r>
      <w:r w:rsidR="00DF2E30">
        <w:rPr>
          <w:rFonts w:ascii="Times New Roman" w:hAnsi="Times New Roman" w:cs="Times New Roman"/>
          <w:sz w:val="20"/>
          <w:szCs w:val="20"/>
          <w:lang w:val="es-MX"/>
        </w:rPr>
        <w:t>su</w:t>
      </w:r>
      <w:r w:rsidRPr="00070AD2">
        <w:rPr>
          <w:rFonts w:ascii="Times New Roman" w:hAnsi="Times New Roman" w:cs="Times New Roman"/>
          <w:sz w:val="20"/>
          <w:szCs w:val="20"/>
          <w:lang w:val="es-MX"/>
        </w:rPr>
        <w:t xml:space="preserve"> justificación</w:t>
      </w:r>
      <w:r w:rsidR="00DF2E30">
        <w:rPr>
          <w:rFonts w:ascii="Times New Roman" w:hAnsi="Times New Roman" w:cs="Times New Roman"/>
          <w:sz w:val="20"/>
          <w:szCs w:val="20"/>
          <w:lang w:val="es-MX"/>
        </w:rPr>
        <w:t xml:space="preserve"> </w:t>
      </w:r>
      <w:r w:rsidRPr="00070AD2">
        <w:rPr>
          <w:rFonts w:ascii="Times New Roman" w:hAnsi="Times New Roman" w:cs="Times New Roman"/>
          <w:sz w:val="20"/>
          <w:szCs w:val="20"/>
          <w:lang w:val="es-MX"/>
        </w:rPr>
        <w:t>(problemas y objetivos) y a la estrategia formulada en el modelo lógico? (si aplica).</w:t>
      </w:r>
    </w:p>
    <w:p w:rsidR="00070AD2" w:rsidRDefault="00070AD2" w:rsidP="00645CBA">
      <w:pPr>
        <w:pStyle w:val="Prrafodelista"/>
        <w:numPr>
          <w:ilvl w:val="0"/>
          <w:numId w:val="132"/>
        </w:numPr>
        <w:tabs>
          <w:tab w:val="left" w:pos="993"/>
        </w:tabs>
        <w:spacing w:before="120" w:after="120"/>
        <w:contextualSpacing w:val="0"/>
        <w:rPr>
          <w:rFonts w:ascii="Times New Roman" w:hAnsi="Times New Roman" w:cs="Times New Roman"/>
          <w:sz w:val="20"/>
          <w:szCs w:val="20"/>
          <w:lang w:val="es-MX"/>
        </w:rPr>
      </w:pPr>
      <w:r w:rsidRPr="00070AD2">
        <w:rPr>
          <w:rFonts w:ascii="Times New Roman" w:hAnsi="Times New Roman" w:cs="Times New Roman"/>
          <w:sz w:val="20"/>
          <w:szCs w:val="20"/>
          <w:lang w:val="es-MX"/>
        </w:rPr>
        <w:t>¿Los criterios e instrumentos de focalización son apropiados?  (si aplica).</w:t>
      </w:r>
    </w:p>
    <w:p w:rsidR="00955C04" w:rsidRPr="00F91E9B" w:rsidRDefault="00955C04" w:rsidP="00955C04">
      <w:pPr>
        <w:pStyle w:val="Ttulo3"/>
        <w:spacing w:before="120" w:after="120"/>
      </w:pPr>
      <w:r>
        <w:t>6.3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5B65EC" w:rsidRPr="005B65EC" w:rsidTr="00797A0F">
        <w:tc>
          <w:tcPr>
            <w:tcW w:w="7668" w:type="dxa"/>
            <w:shd w:val="clear" w:color="auto" w:fill="A6A6A6" w:themeFill="background1" w:themeFillShade="A6"/>
            <w:vAlign w:val="center"/>
          </w:tcPr>
          <w:p w:rsidR="005B65EC" w:rsidRPr="005B65EC" w:rsidRDefault="005B65EC" w:rsidP="00797A0F">
            <w:pPr>
              <w:tabs>
                <w:tab w:val="left" w:pos="993"/>
              </w:tabs>
              <w:jc w:val="left"/>
              <w:rPr>
                <w:rFonts w:ascii="Times New Roman" w:hAnsi="Times New Roman" w:cs="Times New Roman"/>
                <w:b/>
                <w:sz w:val="20"/>
                <w:szCs w:val="20"/>
                <w:lang w:val="es-MX"/>
              </w:rPr>
            </w:pPr>
            <w:r w:rsidRPr="005B65EC">
              <w:rPr>
                <w:rFonts w:ascii="Times New Roman" w:hAnsi="Times New Roman" w:cs="Times New Roman"/>
                <w:b/>
                <w:sz w:val="20"/>
                <w:szCs w:val="20"/>
                <w:lang w:val="es-MX"/>
              </w:rPr>
              <w:t>Pregunta</w:t>
            </w:r>
          </w:p>
        </w:tc>
        <w:tc>
          <w:tcPr>
            <w:tcW w:w="1499" w:type="dxa"/>
            <w:shd w:val="clear" w:color="auto" w:fill="A6A6A6" w:themeFill="background1" w:themeFillShade="A6"/>
            <w:vAlign w:val="center"/>
          </w:tcPr>
          <w:p w:rsidR="005B65EC" w:rsidRPr="005B65EC" w:rsidRDefault="005B65EC" w:rsidP="00797A0F">
            <w:pPr>
              <w:tabs>
                <w:tab w:val="left" w:pos="993"/>
              </w:tabs>
              <w:jc w:val="left"/>
              <w:rPr>
                <w:rFonts w:ascii="Times New Roman" w:hAnsi="Times New Roman" w:cs="Times New Roman"/>
                <w:b/>
                <w:sz w:val="20"/>
                <w:szCs w:val="20"/>
                <w:lang w:val="es-MX"/>
              </w:rPr>
            </w:pPr>
            <w:r w:rsidRPr="005B65EC">
              <w:rPr>
                <w:rFonts w:ascii="Times New Roman" w:hAnsi="Times New Roman" w:cs="Times New Roman"/>
                <w:b/>
                <w:sz w:val="20"/>
                <w:szCs w:val="20"/>
                <w:lang w:val="es-MX"/>
              </w:rPr>
              <w:t>Puntaje</w:t>
            </w: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¿Cada</w:t>
            </w:r>
            <w:r w:rsidRPr="00070AD2">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 xml:space="preserve"> que conforma la Entidad,</w:t>
            </w:r>
            <w:r w:rsidRPr="00070AD2">
              <w:rPr>
                <w:rFonts w:ascii="Times New Roman" w:hAnsi="Times New Roman" w:cs="Times New Roman"/>
                <w:sz w:val="20"/>
                <w:szCs w:val="20"/>
                <w:lang w:val="es-MX"/>
              </w:rPr>
              <w:t xml:space="preserve"> ha definido detalladamente la población potencial y objetivo</w:t>
            </w:r>
            <w:r>
              <w:rPr>
                <w:rFonts w:ascii="Times New Roman" w:hAnsi="Times New Roman" w:cs="Times New Roman"/>
                <w:sz w:val="20"/>
                <w:szCs w:val="20"/>
                <w:lang w:val="es-MX"/>
              </w:rPr>
              <w:t>?</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¿La definición de la población potencial y objetivo es consistente con la justificación de cada programa?</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¿El método que usa cada programa para cuantificar la población potencial y objetivo es apropiado y coherente?</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¿Los datos que usa cada programa para cuantificar la población potencial y objetivo son válidos?</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Pr>
                <w:rFonts w:ascii="Times New Roman" w:hAnsi="Times New Roman" w:cs="Times New Roman"/>
                <w:sz w:val="20"/>
                <w:szCs w:val="20"/>
                <w:lang w:val="es-MX"/>
              </w:rPr>
              <w:t>¿La cobertura de cada</w:t>
            </w:r>
            <w:r w:rsidRPr="00070AD2">
              <w:rPr>
                <w:rFonts w:ascii="Times New Roman" w:hAnsi="Times New Roman" w:cs="Times New Roman"/>
                <w:sz w:val="20"/>
                <w:szCs w:val="20"/>
                <w:lang w:val="es-MX"/>
              </w:rPr>
              <w:t xml:space="preserve"> programa es relevante para abordar los </w:t>
            </w:r>
            <w:r>
              <w:rPr>
                <w:rFonts w:ascii="Times New Roman" w:hAnsi="Times New Roman" w:cs="Times New Roman"/>
                <w:sz w:val="20"/>
                <w:szCs w:val="20"/>
                <w:lang w:val="es-MX"/>
              </w:rPr>
              <w:t>problemas que los justifican</w:t>
            </w:r>
            <w:r w:rsidRPr="00070AD2">
              <w:rPr>
                <w:rFonts w:ascii="Times New Roman" w:hAnsi="Times New Roman" w:cs="Times New Roman"/>
                <w:sz w:val="20"/>
                <w:szCs w:val="20"/>
                <w:lang w:val="es-MX"/>
              </w:rPr>
              <w:t>?</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FD39DE"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¿La focalización de cada programa es apropiada a su justificación (problemas y objetivos) y a la estrategia formulada en el modelo lógico? (si aplica).</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r w:rsidR="005B65EC" w:rsidRPr="00FD39DE" w:rsidTr="00FB537E">
        <w:tc>
          <w:tcPr>
            <w:tcW w:w="7668" w:type="dxa"/>
          </w:tcPr>
          <w:p w:rsidR="005B65EC" w:rsidRPr="00FD39DE" w:rsidRDefault="005B65EC" w:rsidP="00FD39DE">
            <w:pPr>
              <w:tabs>
                <w:tab w:val="left" w:pos="993"/>
              </w:tabs>
              <w:spacing w:before="120"/>
              <w:rPr>
                <w:rFonts w:ascii="Times New Roman" w:hAnsi="Times New Roman" w:cs="Times New Roman"/>
                <w:sz w:val="20"/>
                <w:szCs w:val="20"/>
                <w:lang w:val="es-MX"/>
              </w:rPr>
            </w:pPr>
            <w:r w:rsidRPr="00FD39DE">
              <w:rPr>
                <w:rFonts w:ascii="Times New Roman" w:hAnsi="Times New Roman" w:cs="Times New Roman"/>
                <w:sz w:val="20"/>
                <w:szCs w:val="20"/>
                <w:lang w:val="es-MX"/>
              </w:rPr>
              <w:t>¿Los criterios e instrumentos de focalización son apropiados?  (</w:t>
            </w:r>
            <w:proofErr w:type="gramStart"/>
            <w:r w:rsidRPr="00FD39DE">
              <w:rPr>
                <w:rFonts w:ascii="Times New Roman" w:hAnsi="Times New Roman" w:cs="Times New Roman"/>
                <w:sz w:val="20"/>
                <w:szCs w:val="20"/>
                <w:lang w:val="es-MX"/>
              </w:rPr>
              <w:t>si</w:t>
            </w:r>
            <w:proofErr w:type="gramEnd"/>
            <w:r w:rsidRPr="00FD39DE">
              <w:rPr>
                <w:rFonts w:ascii="Times New Roman" w:hAnsi="Times New Roman" w:cs="Times New Roman"/>
                <w:sz w:val="20"/>
                <w:szCs w:val="20"/>
                <w:lang w:val="es-MX"/>
              </w:rPr>
              <w:t xml:space="preserve"> aplica).</w:t>
            </w:r>
          </w:p>
        </w:tc>
        <w:tc>
          <w:tcPr>
            <w:tcW w:w="1499" w:type="dxa"/>
          </w:tcPr>
          <w:p w:rsidR="005B65EC" w:rsidRPr="00FD39DE" w:rsidRDefault="005B65EC" w:rsidP="00FD39DE">
            <w:pPr>
              <w:tabs>
                <w:tab w:val="left" w:pos="993"/>
              </w:tabs>
              <w:spacing w:before="120"/>
              <w:rPr>
                <w:rFonts w:ascii="Times New Roman" w:hAnsi="Times New Roman" w:cs="Times New Roman"/>
                <w:sz w:val="20"/>
                <w:szCs w:val="20"/>
                <w:lang w:val="es-MX"/>
              </w:rPr>
            </w:pPr>
          </w:p>
        </w:tc>
      </w:tr>
    </w:tbl>
    <w:p w:rsidR="00955C04" w:rsidRPr="00F91E9B" w:rsidRDefault="00955C04" w:rsidP="00955C04">
      <w:pPr>
        <w:pStyle w:val="Ttulo3"/>
        <w:spacing w:before="120" w:after="120"/>
      </w:pPr>
      <w:r>
        <w:t>6.4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bookmarkStart w:id="14" w:name="_Toc504466083"/>
      <w:r>
        <w:rPr>
          <w:rFonts w:eastAsiaTheme="majorEastAsia"/>
        </w:rPr>
        <w:br w:type="page"/>
      </w:r>
    </w:p>
    <w:p w:rsidR="00955C04" w:rsidRPr="00955C04" w:rsidRDefault="00955C04" w:rsidP="00645CBA">
      <w:pPr>
        <w:pStyle w:val="TtulodeTDC"/>
        <w:pageBreakBefore w:val="0"/>
        <w:numPr>
          <w:ilvl w:val="0"/>
          <w:numId w:val="122"/>
        </w:numPr>
        <w:spacing w:before="120" w:line="360" w:lineRule="auto"/>
        <w:ind w:left="1060" w:hanging="703"/>
        <w:rPr>
          <w:rFonts w:eastAsiaTheme="majorEastAsia"/>
        </w:rPr>
      </w:pPr>
      <w:r w:rsidRPr="00955C04">
        <w:rPr>
          <w:rFonts w:eastAsiaTheme="majorEastAsia"/>
        </w:rPr>
        <w:lastRenderedPageBreak/>
        <w:t>Indicadores, metas y mecanismos de evaluación</w:t>
      </w:r>
      <w:bookmarkEnd w:id="14"/>
    </w:p>
    <w:p w:rsidR="00FF4BA1" w:rsidRPr="00F91E9B" w:rsidRDefault="00FF4BA1" w:rsidP="00FF4BA1">
      <w:pPr>
        <w:pStyle w:val="Ttulo3"/>
      </w:pPr>
      <w:r>
        <w:t>7.1</w:t>
      </w:r>
      <w:r>
        <w:tab/>
      </w:r>
      <w:r w:rsidRPr="00F91E9B">
        <w:t>Sección descriptiva</w:t>
      </w:r>
    </w:p>
    <w:p w:rsidR="001A502E" w:rsidRPr="00FF4BA1"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¿Qué indicadores de desempeño utiliza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para hacer seguimiento de su gestión?  </w:t>
      </w:r>
      <w:r w:rsidRPr="00FF4BA1">
        <w:rPr>
          <w:rFonts w:ascii="Times New Roman" w:hAnsi="Times New Roman" w:cs="Times New Roman"/>
          <w:sz w:val="20"/>
          <w:szCs w:val="20"/>
          <w:lang w:val="es-MX"/>
        </w:rPr>
        <w:t xml:space="preserve">Use la tabla </w:t>
      </w:r>
      <w:r w:rsidRPr="004351BF">
        <w:rPr>
          <w:rFonts w:ascii="Times New Roman" w:hAnsi="Times New Roman" w:cs="Times New Roman"/>
          <w:sz w:val="20"/>
          <w:szCs w:val="20"/>
          <w:lang w:val="es-MX"/>
        </w:rPr>
        <w:t>del Anexo 2.</w:t>
      </w:r>
      <w:r w:rsidRPr="00FF4BA1">
        <w:rPr>
          <w:rFonts w:ascii="Times New Roman" w:hAnsi="Times New Roman" w:cs="Times New Roman"/>
          <w:sz w:val="20"/>
          <w:szCs w:val="20"/>
          <w:lang w:val="es-MX"/>
        </w:rPr>
        <w:t xml:space="preserve">  </w:t>
      </w:r>
    </w:p>
    <w:p w:rsidR="001A502E" w:rsidRPr="00FF4BA1"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¿Cuáles son las metas que ha fijado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durante el período que se evalúa? Use la tabla del </w:t>
      </w:r>
      <w:r w:rsidRPr="004351BF">
        <w:rPr>
          <w:rFonts w:ascii="Times New Roman" w:hAnsi="Times New Roman" w:cs="Times New Roman"/>
          <w:sz w:val="20"/>
          <w:szCs w:val="20"/>
          <w:lang w:val="es-MX"/>
        </w:rPr>
        <w:t>Anexo 3.</w:t>
      </w:r>
    </w:p>
    <w:p w:rsidR="001A502E" w:rsidRPr="001A502E"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¿Qué mecanismos de evaluación de los productos y resultados inmediatos e intermedios usa </w:t>
      </w:r>
      <w:r>
        <w:rPr>
          <w:rFonts w:ascii="Times New Roman" w:hAnsi="Times New Roman" w:cs="Times New Roman"/>
          <w:sz w:val="20"/>
          <w:szCs w:val="20"/>
          <w:lang w:val="es-MX"/>
        </w:rPr>
        <w:t xml:space="preserve">cada </w:t>
      </w:r>
      <w:r w:rsidRPr="001A502E">
        <w:rPr>
          <w:rFonts w:ascii="Times New Roman" w:hAnsi="Times New Roman" w:cs="Times New Roman"/>
          <w:sz w:val="20"/>
          <w:szCs w:val="20"/>
          <w:lang w:val="es-MX"/>
        </w:rPr>
        <w:t>programa?</w:t>
      </w:r>
    </w:p>
    <w:p w:rsidR="001A502E" w:rsidRDefault="001A502E" w:rsidP="00645CBA">
      <w:pPr>
        <w:pStyle w:val="Prrafodelista"/>
        <w:numPr>
          <w:ilvl w:val="0"/>
          <w:numId w:val="133"/>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Describa las bases de datos que tiene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para el seguimiento y la evaluación. Use la siguiente plantilla por cada base de datos.</w:t>
      </w:r>
    </w:p>
    <w:p w:rsidR="00846CBA" w:rsidRPr="00ED53BF" w:rsidRDefault="00846CBA" w:rsidP="00846CBA">
      <w:pPr>
        <w:pStyle w:val="Prrafodelista"/>
        <w:tabs>
          <w:tab w:val="left" w:pos="993"/>
        </w:tabs>
        <w:spacing w:before="120" w:after="120"/>
        <w:contextualSpacing w:val="0"/>
        <w:rPr>
          <w:rFonts w:ascii="Times New Roman" w:hAnsi="Times New Roman" w:cs="Times New Roman"/>
          <w:sz w:val="2"/>
          <w:szCs w:val="2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988"/>
        <w:gridCol w:w="6179"/>
      </w:tblGrid>
      <w:tr w:rsidR="001A502E" w:rsidRPr="008274B9" w:rsidTr="00FB537E">
        <w:tc>
          <w:tcPr>
            <w:tcW w:w="2988" w:type="dxa"/>
            <w:tcBorders>
              <w:top w:val="single" w:sz="4" w:space="0" w:color="auto"/>
              <w:bottom w:val="dotted" w:sz="4" w:space="0" w:color="auto"/>
              <w:right w:val="dotted" w:sz="4" w:space="0" w:color="auto"/>
            </w:tcBorders>
          </w:tcPr>
          <w:p w:rsidR="001A502E" w:rsidRPr="00513B77" w:rsidRDefault="001A502E" w:rsidP="00FB537E">
            <w:pPr>
              <w:pStyle w:val="Textotablanumerada"/>
              <w:numPr>
                <w:ilvl w:val="0"/>
                <w:numId w:val="0"/>
              </w:numPr>
            </w:pPr>
            <w:r>
              <w:t>Nombre de la base de datos</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508A6" w:rsidTr="00FB537E">
        <w:tc>
          <w:tcPr>
            <w:tcW w:w="2988" w:type="dxa"/>
            <w:tcBorders>
              <w:top w:val="dotted" w:sz="4" w:space="0" w:color="auto"/>
              <w:bottom w:val="dotted" w:sz="4" w:space="0" w:color="auto"/>
              <w:right w:val="dotted" w:sz="4" w:space="0" w:color="auto"/>
            </w:tcBorders>
          </w:tcPr>
          <w:p w:rsidR="001A502E" w:rsidRPr="003D752F" w:rsidRDefault="001A502E" w:rsidP="00FB537E">
            <w:pPr>
              <w:pStyle w:val="Textotablanumerada"/>
              <w:numPr>
                <w:ilvl w:val="0"/>
                <w:numId w:val="0"/>
              </w:numPr>
            </w:pPr>
            <w:r>
              <w:t>Descripción</w:t>
            </w:r>
          </w:p>
        </w:tc>
        <w:tc>
          <w:tcPr>
            <w:tcW w:w="6179" w:type="dxa"/>
            <w:tcBorders>
              <w:left w:val="dotted" w:sz="4" w:space="0" w:color="auto"/>
            </w:tcBorders>
          </w:tcPr>
          <w:p w:rsidR="001A502E" w:rsidRPr="001508A6" w:rsidRDefault="001A502E" w:rsidP="00FB537E">
            <w:pPr>
              <w:contextualSpacing/>
              <w:jc w:val="center"/>
            </w:pPr>
          </w:p>
        </w:tc>
      </w:tr>
      <w:tr w:rsidR="001A502E" w:rsidRPr="001F7267" w:rsidTr="00FB537E">
        <w:tc>
          <w:tcPr>
            <w:tcW w:w="2988" w:type="dxa"/>
            <w:tcBorders>
              <w:top w:val="dotted" w:sz="4" w:space="0" w:color="auto"/>
              <w:bottom w:val="dotted" w:sz="4" w:space="0" w:color="auto"/>
              <w:right w:val="dotted" w:sz="4" w:space="0" w:color="auto"/>
            </w:tcBorders>
          </w:tcPr>
          <w:p w:rsidR="001A502E" w:rsidRDefault="001A502E" w:rsidP="00FB537E">
            <w:pPr>
              <w:pStyle w:val="Textotablanumerada"/>
              <w:numPr>
                <w:ilvl w:val="0"/>
                <w:numId w:val="0"/>
              </w:numPr>
            </w:pPr>
            <w:r>
              <w:t>Universo de estudio</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F7267" w:rsidTr="00FB537E">
        <w:tc>
          <w:tcPr>
            <w:tcW w:w="2988" w:type="dxa"/>
            <w:tcBorders>
              <w:top w:val="dotted" w:sz="4" w:space="0" w:color="auto"/>
              <w:bottom w:val="dotted" w:sz="4" w:space="0" w:color="auto"/>
              <w:right w:val="dotted" w:sz="4" w:space="0" w:color="auto"/>
            </w:tcBorders>
          </w:tcPr>
          <w:p w:rsidR="001A502E" w:rsidRDefault="001A502E" w:rsidP="00FB537E">
            <w:pPr>
              <w:pStyle w:val="Textotablanumerada"/>
              <w:numPr>
                <w:ilvl w:val="0"/>
                <w:numId w:val="0"/>
              </w:numPr>
            </w:pPr>
            <w:r>
              <w:t>Unidad de análisis</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8274B9" w:rsidTr="00FB537E">
        <w:tc>
          <w:tcPr>
            <w:tcW w:w="2988" w:type="dxa"/>
            <w:tcBorders>
              <w:top w:val="dotted" w:sz="4" w:space="0" w:color="auto"/>
              <w:bottom w:val="dotted" w:sz="4" w:space="0" w:color="auto"/>
              <w:right w:val="dotted" w:sz="4" w:space="0" w:color="auto"/>
            </w:tcBorders>
          </w:tcPr>
          <w:p w:rsidR="001A502E" w:rsidRDefault="001A502E" w:rsidP="00FB537E">
            <w:pPr>
              <w:pStyle w:val="Textotablanumerada"/>
              <w:numPr>
                <w:ilvl w:val="0"/>
                <w:numId w:val="0"/>
              </w:numPr>
            </w:pPr>
            <w:r>
              <w:t>Frecuencia de recolección de los datos</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8274B9" w:rsidTr="00FB537E">
        <w:tc>
          <w:tcPr>
            <w:tcW w:w="2988" w:type="dxa"/>
            <w:tcBorders>
              <w:top w:val="dotted" w:sz="4" w:space="0" w:color="auto"/>
              <w:bottom w:val="dotted" w:sz="4" w:space="0" w:color="auto"/>
              <w:right w:val="dotted" w:sz="4" w:space="0" w:color="auto"/>
            </w:tcBorders>
          </w:tcPr>
          <w:p w:rsidR="001A502E" w:rsidRPr="00513B77" w:rsidRDefault="001A502E" w:rsidP="00FB537E">
            <w:pPr>
              <w:pStyle w:val="Textotablanumerada"/>
              <w:numPr>
                <w:ilvl w:val="0"/>
                <w:numId w:val="0"/>
              </w:numPr>
            </w:pPr>
            <w:r>
              <w:t>Período para el que se dispone de datos (mes / año)</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508A6" w:rsidTr="00FB537E">
        <w:tc>
          <w:tcPr>
            <w:tcW w:w="2988" w:type="dxa"/>
            <w:tcBorders>
              <w:top w:val="dotted" w:sz="4" w:space="0" w:color="auto"/>
              <w:bottom w:val="dotted" w:sz="4" w:space="0" w:color="auto"/>
              <w:right w:val="dotted" w:sz="4" w:space="0" w:color="auto"/>
            </w:tcBorders>
          </w:tcPr>
          <w:p w:rsidR="001A502E" w:rsidRPr="00513B77" w:rsidRDefault="001A502E" w:rsidP="00FB537E">
            <w:pPr>
              <w:pStyle w:val="Textotablanumerada"/>
              <w:numPr>
                <w:ilvl w:val="0"/>
                <w:numId w:val="0"/>
              </w:numPr>
            </w:pPr>
            <w:r>
              <w:t>Censo o muestra</w:t>
            </w:r>
          </w:p>
        </w:tc>
        <w:tc>
          <w:tcPr>
            <w:tcW w:w="6179" w:type="dxa"/>
            <w:tcBorders>
              <w:left w:val="dotted" w:sz="4" w:space="0" w:color="auto"/>
            </w:tcBorders>
          </w:tcPr>
          <w:p w:rsidR="001A502E" w:rsidRPr="001508A6" w:rsidRDefault="001A502E" w:rsidP="00FB537E">
            <w:pPr>
              <w:ind w:left="360"/>
              <w:contextualSpacing/>
              <w:jc w:val="center"/>
            </w:pPr>
          </w:p>
        </w:tc>
      </w:tr>
      <w:tr w:rsidR="001A502E" w:rsidRPr="001508A6" w:rsidTr="00FB537E">
        <w:tc>
          <w:tcPr>
            <w:tcW w:w="2988" w:type="dxa"/>
            <w:tcBorders>
              <w:top w:val="dotted" w:sz="4" w:space="0" w:color="auto"/>
              <w:bottom w:val="single" w:sz="4" w:space="0" w:color="auto"/>
              <w:right w:val="dotted" w:sz="4" w:space="0" w:color="auto"/>
            </w:tcBorders>
          </w:tcPr>
          <w:p w:rsidR="001A502E" w:rsidRPr="00483CF5" w:rsidRDefault="001A502E" w:rsidP="00FB537E">
            <w:pPr>
              <w:pStyle w:val="Textotablanumerada"/>
              <w:numPr>
                <w:ilvl w:val="0"/>
                <w:numId w:val="0"/>
              </w:numPr>
            </w:pPr>
            <w:r>
              <w:t>Variables</w:t>
            </w:r>
          </w:p>
        </w:tc>
        <w:tc>
          <w:tcPr>
            <w:tcW w:w="6179" w:type="dxa"/>
            <w:tcBorders>
              <w:left w:val="dotted" w:sz="4" w:space="0" w:color="auto"/>
            </w:tcBorders>
          </w:tcPr>
          <w:p w:rsidR="001A502E" w:rsidRPr="001508A6" w:rsidRDefault="001A502E" w:rsidP="00FB537E">
            <w:pPr>
              <w:ind w:left="360"/>
              <w:contextualSpacing/>
              <w:jc w:val="center"/>
            </w:pPr>
          </w:p>
        </w:tc>
      </w:tr>
    </w:tbl>
    <w:p w:rsidR="00846CBA" w:rsidRDefault="00846CBA" w:rsidP="00846CBA">
      <w:pPr>
        <w:pStyle w:val="Ttulo3"/>
      </w:pPr>
      <w:bookmarkStart w:id="15" w:name="_Hlk503955732"/>
    </w:p>
    <w:p w:rsidR="00846CBA" w:rsidRDefault="00846CBA" w:rsidP="00846CBA">
      <w:pPr>
        <w:pStyle w:val="Ttulo3"/>
      </w:pPr>
      <w:r>
        <w:t>7.2</w:t>
      </w:r>
      <w:r>
        <w:tab/>
      </w:r>
      <w:r w:rsidRPr="00F91E9B">
        <w:t>Sección valorativa</w:t>
      </w:r>
    </w:p>
    <w:p w:rsidR="00846CBA" w:rsidRPr="00846CBA" w:rsidRDefault="00846CBA" w:rsidP="00846CBA">
      <w:pPr>
        <w:tabs>
          <w:tab w:val="left" w:pos="993"/>
        </w:tabs>
        <w:spacing w:before="120"/>
        <w:rPr>
          <w:rFonts w:ascii="Times New Roman" w:hAnsi="Times New Roman" w:cs="Times New Roman"/>
          <w:sz w:val="20"/>
          <w:szCs w:val="20"/>
          <w:lang w:val="es-MX"/>
        </w:rPr>
      </w:pPr>
      <w:r w:rsidRPr="00846CBA">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bookmarkEnd w:id="15"/>
    <w:p w:rsidR="001A502E" w:rsidRPr="001A502E" w:rsidRDefault="001A502E"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w:t>
      </w:r>
      <w:r>
        <w:rPr>
          <w:rFonts w:ascii="Times New Roman" w:hAnsi="Times New Roman" w:cs="Times New Roman"/>
          <w:sz w:val="20"/>
          <w:szCs w:val="20"/>
          <w:lang w:val="es-MX"/>
        </w:rPr>
        <w:t xml:space="preserve">se </w:t>
      </w:r>
      <w:r w:rsidRPr="001A502E">
        <w:rPr>
          <w:rFonts w:ascii="Times New Roman" w:hAnsi="Times New Roman" w:cs="Times New Roman"/>
          <w:sz w:val="20"/>
          <w:szCs w:val="20"/>
          <w:lang w:val="es-MX"/>
        </w:rPr>
        <w:t>ha</w:t>
      </w:r>
      <w:r>
        <w:rPr>
          <w:rFonts w:ascii="Times New Roman" w:hAnsi="Times New Roman" w:cs="Times New Roman"/>
          <w:sz w:val="20"/>
          <w:szCs w:val="20"/>
          <w:lang w:val="es-MX"/>
        </w:rPr>
        <w:t>n</w:t>
      </w:r>
      <w:r w:rsidRPr="001A502E">
        <w:rPr>
          <w:rFonts w:ascii="Times New Roman" w:hAnsi="Times New Roman" w:cs="Times New Roman"/>
          <w:sz w:val="20"/>
          <w:szCs w:val="20"/>
          <w:lang w:val="es-MX"/>
        </w:rPr>
        <w:t xml:space="preserve"> definido</w:t>
      </w:r>
      <w:r>
        <w:rPr>
          <w:rFonts w:ascii="Times New Roman" w:hAnsi="Times New Roman" w:cs="Times New Roman"/>
          <w:sz w:val="20"/>
          <w:szCs w:val="20"/>
          <w:lang w:val="es-MX"/>
        </w:rPr>
        <w:t xml:space="preserve"> por</w:t>
      </w:r>
      <w:r w:rsidRPr="001A502E">
        <w:rPr>
          <w:rFonts w:ascii="Times New Roman" w:hAnsi="Times New Roman" w:cs="Times New Roman"/>
          <w:sz w:val="20"/>
          <w:szCs w:val="20"/>
          <w:lang w:val="es-MX"/>
        </w:rPr>
        <w:t xml:space="preserv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son necesarios y suficientes para dar cuenta de la ef</w:t>
      </w:r>
      <w:r>
        <w:rPr>
          <w:rFonts w:ascii="Times New Roman" w:hAnsi="Times New Roman" w:cs="Times New Roman"/>
          <w:sz w:val="20"/>
          <w:szCs w:val="20"/>
          <w:lang w:val="es-MX"/>
        </w:rPr>
        <w:t>iciencia, eficacia y calidad de cada uno de ellos</w:t>
      </w:r>
      <w:r w:rsidRPr="001A502E">
        <w:rPr>
          <w:rFonts w:ascii="Times New Roman" w:hAnsi="Times New Roman" w:cs="Times New Roman"/>
          <w:sz w:val="20"/>
          <w:szCs w:val="20"/>
          <w:lang w:val="es-MX"/>
        </w:rPr>
        <w:t>?  Analice cada una de ellas</w:t>
      </w:r>
      <w:r w:rsidRPr="00846CBA">
        <w:rPr>
          <w:rFonts w:ascii="Times New Roman" w:hAnsi="Times New Roman" w:cs="Times New Roman"/>
          <w:sz w:val="20"/>
          <w:szCs w:val="20"/>
          <w:vertAlign w:val="superscript"/>
          <w:lang w:val="es-MX"/>
        </w:rPr>
        <w:footnoteReference w:id="12"/>
      </w:r>
      <w:r w:rsidR="006B5C89">
        <w:rPr>
          <w:rFonts w:ascii="Times New Roman" w:hAnsi="Times New Roman" w:cs="Times New Roman"/>
          <w:sz w:val="20"/>
          <w:szCs w:val="20"/>
          <w:lang w:val="es-MX"/>
        </w:rPr>
        <w:t>.</w:t>
      </w:r>
    </w:p>
    <w:p w:rsidR="001A502E" w:rsidRPr="001A502E" w:rsidRDefault="001A502E"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ha definido </w:t>
      </w:r>
      <w:r w:rsidR="006B5C89">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w:t>
      </w:r>
      <w:r w:rsidR="00DA24C4">
        <w:rPr>
          <w:rFonts w:ascii="Times New Roman" w:hAnsi="Times New Roman" w:cs="Times New Roman"/>
          <w:sz w:val="20"/>
          <w:szCs w:val="20"/>
          <w:lang w:val="es-MX"/>
        </w:rPr>
        <w:t>,</w:t>
      </w:r>
      <w:r w:rsidRPr="001A502E">
        <w:rPr>
          <w:rFonts w:ascii="Times New Roman" w:hAnsi="Times New Roman" w:cs="Times New Roman"/>
          <w:sz w:val="20"/>
          <w:szCs w:val="20"/>
          <w:lang w:val="es-MX"/>
        </w:rPr>
        <w:t xml:space="preserve"> cumplen con los criterios de claridad, relevancia y atribución?</w:t>
      </w:r>
      <w:r w:rsidRPr="00E63BC5">
        <w:rPr>
          <w:rFonts w:ascii="Times New Roman" w:hAnsi="Times New Roman" w:cs="Times New Roman"/>
          <w:sz w:val="20"/>
          <w:szCs w:val="20"/>
          <w:vertAlign w:val="superscript"/>
          <w:lang w:val="es-MX"/>
        </w:rPr>
        <w:footnoteReference w:id="13"/>
      </w:r>
      <w:r w:rsidR="00DA24C4">
        <w:rPr>
          <w:rFonts w:ascii="Times New Roman" w:hAnsi="Times New Roman" w:cs="Times New Roman"/>
          <w:sz w:val="20"/>
          <w:szCs w:val="20"/>
          <w:lang w:val="es-MX"/>
        </w:rPr>
        <w:t xml:space="preserve"> Explicar.</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¿Los indicadores de resultado</w:t>
      </w:r>
      <w:r>
        <w:rPr>
          <w:rFonts w:ascii="Times New Roman" w:hAnsi="Times New Roman" w:cs="Times New Roman"/>
          <w:sz w:val="20"/>
          <w:szCs w:val="20"/>
          <w:lang w:val="es-MX"/>
        </w:rPr>
        <w:t xml:space="preserve"> de cada programa</w:t>
      </w:r>
      <w:r w:rsidRPr="00F765D1">
        <w:rPr>
          <w:rFonts w:ascii="Times New Roman" w:hAnsi="Times New Roman" w:cs="Times New Roman"/>
          <w:sz w:val="20"/>
          <w:szCs w:val="20"/>
          <w:lang w:val="es-MX"/>
        </w:rPr>
        <w:t xml:space="preserve"> contienen la condición deseada, la fórmula de cálculo y la unidad de medida?</w:t>
      </w:r>
      <w:r w:rsidRPr="00466FAB">
        <w:rPr>
          <w:rFonts w:ascii="Times New Roman" w:hAnsi="Times New Roman" w:cs="Times New Roman"/>
          <w:sz w:val="20"/>
          <w:szCs w:val="20"/>
          <w:vertAlign w:val="superscript"/>
          <w:lang w:val="es-MX"/>
        </w:rPr>
        <w:footnoteReference w:id="14"/>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 xml:space="preserve">¿Existen fichas técnicas completas y bien formuladas de cada uno de los </w:t>
      </w:r>
      <w:r w:rsidRPr="004351BF">
        <w:rPr>
          <w:rFonts w:ascii="Times New Roman" w:hAnsi="Times New Roman" w:cs="Times New Roman"/>
          <w:sz w:val="20"/>
          <w:szCs w:val="20"/>
          <w:lang w:val="es-MX"/>
        </w:rPr>
        <w:t>indicadores</w:t>
      </w:r>
      <w:r w:rsidR="004351BF" w:rsidRPr="004351BF">
        <w:rPr>
          <w:rFonts w:ascii="Times New Roman" w:hAnsi="Times New Roman" w:cs="Times New Roman"/>
          <w:sz w:val="20"/>
          <w:szCs w:val="20"/>
          <w:lang w:val="es-MX"/>
        </w:rPr>
        <w:t>? (ver Anexo 4</w:t>
      </w:r>
      <w:r w:rsidRPr="004351BF">
        <w:rPr>
          <w:rFonts w:ascii="Times New Roman" w:hAnsi="Times New Roman" w:cs="Times New Roman"/>
          <w:sz w:val="20"/>
          <w:szCs w:val="20"/>
          <w:lang w:val="es-MX"/>
        </w:rPr>
        <w:t>)</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ha fijado metas anuales a los productos y a los resultados inmediatos para un período de 4 años que están correctamente formuladas?</w:t>
      </w:r>
      <w:r w:rsidRPr="00493BDA">
        <w:rPr>
          <w:rFonts w:ascii="Times New Roman" w:hAnsi="Times New Roman" w:cs="Times New Roman"/>
          <w:sz w:val="20"/>
          <w:szCs w:val="20"/>
          <w:vertAlign w:val="superscript"/>
          <w:lang w:val="es-MX"/>
        </w:rPr>
        <w:footnoteReference w:id="15"/>
      </w:r>
      <w:r w:rsidRPr="00493BDA">
        <w:rPr>
          <w:rFonts w:ascii="Times New Roman" w:hAnsi="Times New Roman" w:cs="Times New Roman"/>
          <w:sz w:val="20"/>
          <w:szCs w:val="20"/>
          <w:lang w:val="es-MX"/>
        </w:rPr>
        <w:t xml:space="preserve"> </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 xml:space="preserve">¿Las metas de productos y resultados inmediatos que ha fijado </w:t>
      </w:r>
      <w:r w:rsidR="0036417A">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son producto de un análisis sólido de los recursos y capacidades existentes y son factibles de alcanzar, pero al mismo tiempo presentan un desafío significativo?</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lastRenderedPageBreak/>
        <w:t>¿</w:t>
      </w:r>
      <w:r w:rsidR="0036417A">
        <w:rPr>
          <w:rFonts w:ascii="Times New Roman" w:hAnsi="Times New Roman" w:cs="Times New Roman"/>
          <w:sz w:val="20"/>
          <w:szCs w:val="20"/>
          <w:lang w:val="es-MX"/>
        </w:rPr>
        <w:t>Cada</w:t>
      </w:r>
      <w:r w:rsidRPr="00F765D1">
        <w:rPr>
          <w:rFonts w:ascii="Times New Roman" w:hAnsi="Times New Roman" w:cs="Times New Roman"/>
          <w:sz w:val="20"/>
          <w:szCs w:val="20"/>
          <w:lang w:val="es-MX"/>
        </w:rPr>
        <w:t xml:space="preserve"> programa ha definido y formalizado en un documento los mecanismos para evaluar </w:t>
      </w:r>
      <w:r w:rsidR="0036417A">
        <w:rPr>
          <w:rFonts w:ascii="Times New Roman" w:hAnsi="Times New Roman" w:cs="Times New Roman"/>
          <w:sz w:val="20"/>
          <w:szCs w:val="20"/>
          <w:lang w:val="es-MX"/>
        </w:rPr>
        <w:t>sus</w:t>
      </w:r>
      <w:r w:rsidRPr="00F765D1">
        <w:rPr>
          <w:rFonts w:ascii="Times New Roman" w:hAnsi="Times New Roman" w:cs="Times New Roman"/>
          <w:sz w:val="20"/>
          <w:szCs w:val="20"/>
          <w:lang w:val="es-MX"/>
        </w:rPr>
        <w:t xml:space="preserve"> logros y/o resultados?</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¿Los mecanismos de evaluación de los productos son idóneos para valorar su eficiencia, eficacia y calidad?</w:t>
      </w:r>
    </w:p>
    <w:p w:rsidR="00F765D1" w:rsidRPr="00F765D1"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¿Los mecanismos para evaluar los resultados inmediatos e intermedios son idón</w:t>
      </w:r>
      <w:r w:rsidR="0036417A">
        <w:rPr>
          <w:rFonts w:ascii="Times New Roman" w:hAnsi="Times New Roman" w:cs="Times New Roman"/>
          <w:sz w:val="20"/>
          <w:szCs w:val="20"/>
          <w:lang w:val="es-MX"/>
        </w:rPr>
        <w:t>eos para valorar la eficacia de cada</w:t>
      </w:r>
      <w:r w:rsidRPr="00F765D1">
        <w:rPr>
          <w:rFonts w:ascii="Times New Roman" w:hAnsi="Times New Roman" w:cs="Times New Roman"/>
          <w:sz w:val="20"/>
          <w:szCs w:val="20"/>
          <w:lang w:val="es-MX"/>
        </w:rPr>
        <w:t xml:space="preserve"> programa?</w:t>
      </w:r>
    </w:p>
    <w:p w:rsidR="00F14C1B" w:rsidRDefault="00F765D1" w:rsidP="00645CBA">
      <w:pPr>
        <w:pStyle w:val="Prrafodelista"/>
        <w:numPr>
          <w:ilvl w:val="0"/>
          <w:numId w:val="134"/>
        </w:numPr>
        <w:tabs>
          <w:tab w:val="left" w:pos="993"/>
        </w:tabs>
        <w:spacing w:before="120" w:after="120"/>
        <w:contextualSpacing w:val="0"/>
        <w:rPr>
          <w:rFonts w:ascii="Times New Roman" w:hAnsi="Times New Roman" w:cs="Times New Roman"/>
          <w:sz w:val="20"/>
          <w:szCs w:val="20"/>
          <w:lang w:val="es-MX"/>
        </w:rPr>
      </w:pPr>
      <w:r w:rsidRPr="00F765D1">
        <w:rPr>
          <w:rFonts w:ascii="Times New Roman" w:hAnsi="Times New Roman" w:cs="Times New Roman"/>
          <w:sz w:val="20"/>
          <w:szCs w:val="20"/>
          <w:lang w:val="es-MX"/>
        </w:rPr>
        <w:t>¿Las bases de datos contienen información de calidad que puede ser usada para evaluar los resultados de</w:t>
      </w:r>
      <w:r w:rsidR="0036417A">
        <w:rPr>
          <w:rFonts w:ascii="Times New Roman" w:hAnsi="Times New Roman" w:cs="Times New Roman"/>
          <w:sz w:val="20"/>
          <w:szCs w:val="20"/>
          <w:lang w:val="es-MX"/>
        </w:rPr>
        <w:t xml:space="preserve"> cada</w:t>
      </w:r>
      <w:r w:rsidRPr="00F765D1">
        <w:rPr>
          <w:rFonts w:ascii="Times New Roman" w:hAnsi="Times New Roman" w:cs="Times New Roman"/>
          <w:sz w:val="20"/>
          <w:szCs w:val="20"/>
          <w:lang w:val="es-MX"/>
        </w:rPr>
        <w:t xml:space="preserve"> programa?</w:t>
      </w:r>
      <w:r w:rsidRPr="00C23C81">
        <w:rPr>
          <w:rFonts w:ascii="Times New Roman" w:hAnsi="Times New Roman" w:cs="Times New Roman"/>
          <w:sz w:val="20"/>
          <w:szCs w:val="20"/>
          <w:vertAlign w:val="superscript"/>
          <w:lang w:val="es-MX"/>
        </w:rPr>
        <w:footnoteReference w:id="16"/>
      </w:r>
    </w:p>
    <w:p w:rsidR="000F09F5" w:rsidRDefault="000F09F5" w:rsidP="000F09F5">
      <w:pPr>
        <w:pStyle w:val="Ttulo3"/>
      </w:pPr>
      <w:r>
        <w:t>7.3</w:t>
      </w:r>
      <w:r>
        <w:tab/>
      </w:r>
      <w:r w:rsidRPr="00F91E9B">
        <w:t>Matriz de calificación</w:t>
      </w:r>
    </w:p>
    <w:p w:rsidR="000F09F5" w:rsidRPr="000F09F5" w:rsidRDefault="000F09F5" w:rsidP="000F09F5">
      <w:pPr>
        <w:rPr>
          <w:sz w:val="1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DD57D9" w:rsidRPr="000A2C70" w:rsidTr="00797A0F">
        <w:tc>
          <w:tcPr>
            <w:tcW w:w="7668" w:type="dxa"/>
            <w:shd w:val="clear" w:color="auto" w:fill="A6A6A6" w:themeFill="background1" w:themeFillShade="A6"/>
            <w:vAlign w:val="center"/>
          </w:tcPr>
          <w:p w:rsidR="00DD57D9" w:rsidRPr="000A2C70" w:rsidRDefault="00DD57D9" w:rsidP="00ED53BF">
            <w:pPr>
              <w:ind w:left="357"/>
              <w:jc w:val="left"/>
              <w:rPr>
                <w:rFonts w:ascii="Calibri" w:eastAsia="Calibri" w:hAnsi="Calibri" w:cs="Calibri"/>
                <w:b/>
                <w:sz w:val="20"/>
              </w:rPr>
            </w:pPr>
            <w:r w:rsidRPr="000A2C70">
              <w:rPr>
                <w:rFonts w:ascii="Calibri" w:eastAsia="Calibri" w:hAnsi="Calibri" w:cs="Calibri"/>
                <w:b/>
                <w:sz w:val="20"/>
              </w:rPr>
              <w:t>Pregunta</w:t>
            </w:r>
          </w:p>
        </w:tc>
        <w:tc>
          <w:tcPr>
            <w:tcW w:w="1499" w:type="dxa"/>
            <w:shd w:val="clear" w:color="auto" w:fill="A6A6A6" w:themeFill="background1" w:themeFillShade="A6"/>
            <w:vAlign w:val="center"/>
          </w:tcPr>
          <w:p w:rsidR="00DD57D9" w:rsidRPr="000A2C70" w:rsidRDefault="00DD57D9" w:rsidP="00ED53BF">
            <w:pPr>
              <w:ind w:left="357"/>
              <w:contextualSpacing/>
              <w:jc w:val="left"/>
              <w:rPr>
                <w:b/>
                <w:sz w:val="20"/>
              </w:rPr>
            </w:pPr>
            <w:r w:rsidRPr="000A2C70">
              <w:rPr>
                <w:b/>
                <w:sz w:val="20"/>
              </w:rPr>
              <w:t>Puntaje</w:t>
            </w: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w:t>
            </w:r>
            <w:r>
              <w:rPr>
                <w:rFonts w:ascii="Times New Roman" w:hAnsi="Times New Roman" w:cs="Times New Roman"/>
                <w:sz w:val="20"/>
                <w:szCs w:val="20"/>
                <w:lang w:val="es-MX"/>
              </w:rPr>
              <w:t xml:space="preserve">se </w:t>
            </w:r>
            <w:r w:rsidRPr="001A502E">
              <w:rPr>
                <w:rFonts w:ascii="Times New Roman" w:hAnsi="Times New Roman" w:cs="Times New Roman"/>
                <w:sz w:val="20"/>
                <w:szCs w:val="20"/>
                <w:lang w:val="es-MX"/>
              </w:rPr>
              <w:t>ha</w:t>
            </w:r>
            <w:r>
              <w:rPr>
                <w:rFonts w:ascii="Times New Roman" w:hAnsi="Times New Roman" w:cs="Times New Roman"/>
                <w:sz w:val="20"/>
                <w:szCs w:val="20"/>
                <w:lang w:val="es-MX"/>
              </w:rPr>
              <w:t>n</w:t>
            </w:r>
            <w:r w:rsidRPr="001A502E">
              <w:rPr>
                <w:rFonts w:ascii="Times New Roman" w:hAnsi="Times New Roman" w:cs="Times New Roman"/>
                <w:sz w:val="20"/>
                <w:szCs w:val="20"/>
                <w:lang w:val="es-MX"/>
              </w:rPr>
              <w:t xml:space="preserve"> definido</w:t>
            </w:r>
            <w:r>
              <w:rPr>
                <w:rFonts w:ascii="Times New Roman" w:hAnsi="Times New Roman" w:cs="Times New Roman"/>
                <w:sz w:val="20"/>
                <w:szCs w:val="20"/>
                <w:lang w:val="es-MX"/>
              </w:rPr>
              <w:t xml:space="preserve"> por</w:t>
            </w:r>
            <w:r w:rsidRPr="001A502E">
              <w:rPr>
                <w:rFonts w:ascii="Times New Roman" w:hAnsi="Times New Roman" w:cs="Times New Roman"/>
                <w:sz w:val="20"/>
                <w:szCs w:val="20"/>
                <w:lang w:val="es-MX"/>
              </w:rPr>
              <w:t xml:space="preserve">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 son necesarios y suficientes para dar cuenta de la ef</w:t>
            </w:r>
            <w:r>
              <w:rPr>
                <w:rFonts w:ascii="Times New Roman" w:hAnsi="Times New Roman" w:cs="Times New Roman"/>
                <w:sz w:val="20"/>
                <w:szCs w:val="20"/>
                <w:lang w:val="es-MX"/>
              </w:rPr>
              <w:t>iciencia, eficacia y calidad de cada uno de ellos</w:t>
            </w:r>
            <w:r w:rsidRPr="001A502E">
              <w:rPr>
                <w:rFonts w:ascii="Times New Roman" w:hAnsi="Times New Roman" w:cs="Times New Roman"/>
                <w:sz w:val="20"/>
                <w:szCs w:val="20"/>
                <w:lang w:val="es-MX"/>
              </w:rPr>
              <w:t xml:space="preserve">?  </w:t>
            </w:r>
            <w:r w:rsidR="00DD57D9" w:rsidRPr="00C0480F">
              <w:rPr>
                <w:rFonts w:ascii="Times New Roman" w:hAnsi="Times New Roman" w:cs="Times New Roman"/>
                <w:sz w:val="20"/>
                <w:szCs w:val="20"/>
                <w:lang w:val="es-MX"/>
              </w:rPr>
              <w:t>Analice cada una de ellas.</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1A502E">
              <w:rPr>
                <w:rFonts w:ascii="Times New Roman" w:hAnsi="Times New Roman" w:cs="Times New Roman"/>
                <w:sz w:val="20"/>
                <w:szCs w:val="20"/>
                <w:lang w:val="es-MX"/>
              </w:rPr>
              <w:t xml:space="preserve">Los indicadores que ha definido </w:t>
            </w:r>
            <w:r>
              <w:rPr>
                <w:rFonts w:ascii="Times New Roman" w:hAnsi="Times New Roman" w:cs="Times New Roman"/>
                <w:sz w:val="20"/>
                <w:szCs w:val="20"/>
                <w:lang w:val="es-MX"/>
              </w:rPr>
              <w:t>cada</w:t>
            </w:r>
            <w:r w:rsidRPr="001A502E">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w:t>
            </w:r>
            <w:r w:rsidRPr="001A502E">
              <w:rPr>
                <w:rFonts w:ascii="Times New Roman" w:hAnsi="Times New Roman" w:cs="Times New Roman"/>
                <w:sz w:val="20"/>
                <w:szCs w:val="20"/>
                <w:lang w:val="es-MX"/>
              </w:rPr>
              <w:t xml:space="preserve"> cumplen con los criterios de claridad, relevancia y atribución</w:t>
            </w:r>
            <w:proofErr w:type="gramStart"/>
            <w:r w:rsidRPr="001A502E">
              <w:rPr>
                <w:rFonts w:ascii="Times New Roman" w:hAnsi="Times New Roman" w:cs="Times New Roman"/>
                <w:sz w:val="20"/>
                <w:szCs w:val="20"/>
                <w:lang w:val="es-MX"/>
              </w:rPr>
              <w:t>?</w:t>
            </w:r>
            <w:proofErr w:type="gramEnd"/>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¿Los indicadores de resultado</w:t>
            </w:r>
            <w:r>
              <w:rPr>
                <w:rFonts w:ascii="Times New Roman" w:hAnsi="Times New Roman" w:cs="Times New Roman"/>
                <w:sz w:val="20"/>
                <w:szCs w:val="20"/>
                <w:lang w:val="es-MX"/>
              </w:rPr>
              <w:t xml:space="preserve"> de cada programa</w:t>
            </w:r>
            <w:r w:rsidRPr="00F765D1">
              <w:rPr>
                <w:rFonts w:ascii="Times New Roman" w:hAnsi="Times New Roman" w:cs="Times New Roman"/>
                <w:sz w:val="20"/>
                <w:szCs w:val="20"/>
                <w:lang w:val="es-MX"/>
              </w:rPr>
              <w:t xml:space="preserve"> contienen la condición deseada, la fórmula de cálculo y la unidad de medida</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C0480F" w:rsidP="00C0480F">
            <w:pPr>
              <w:tabs>
                <w:tab w:val="left" w:pos="993"/>
              </w:tabs>
              <w:spacing w:before="120"/>
              <w:rPr>
                <w:rFonts w:ascii="Times New Roman" w:hAnsi="Times New Roman" w:cs="Times New Roman"/>
                <w:sz w:val="20"/>
                <w:szCs w:val="20"/>
                <w:lang w:val="es-MX"/>
              </w:rPr>
            </w:pPr>
            <w:r w:rsidRPr="00F765D1">
              <w:rPr>
                <w:rFonts w:ascii="Times New Roman" w:hAnsi="Times New Roman" w:cs="Times New Roman"/>
                <w:sz w:val="20"/>
                <w:szCs w:val="20"/>
                <w:lang w:val="es-MX"/>
              </w:rPr>
              <w:t>¿Existen fichas técnicas completas y bien formuladas de cada uno de los indicadores?</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00C0480F" w:rsidRPr="00F765D1">
              <w:rPr>
                <w:rFonts w:ascii="Times New Roman" w:hAnsi="Times New Roman" w:cs="Times New Roman"/>
                <w:sz w:val="20"/>
                <w:szCs w:val="20"/>
                <w:lang w:val="es-MX"/>
              </w:rPr>
              <w:t xml:space="preserve"> programa ha fijado metas anuales a los productos y a los resultados inmediatos para un período de 4 años que están correctamente formuladas</w:t>
            </w:r>
            <w:r w:rsidRPr="00C0480F">
              <w:rPr>
                <w:rFonts w:ascii="Times New Roman" w:hAnsi="Times New Roman" w:cs="Times New Roman"/>
                <w:sz w:val="20"/>
                <w:szCs w:val="20"/>
                <w:lang w:val="es-MX"/>
              </w:rPr>
              <w:t xml:space="preserve">?  </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 xml:space="preserve">Las metas de productos y resultados inmediatos que ha fijado </w:t>
            </w:r>
            <w:r w:rsidR="00C0480F">
              <w:rPr>
                <w:rFonts w:ascii="Times New Roman" w:hAnsi="Times New Roman" w:cs="Times New Roman"/>
                <w:sz w:val="20"/>
                <w:szCs w:val="20"/>
                <w:lang w:val="es-MX"/>
              </w:rPr>
              <w:t>cada</w:t>
            </w:r>
            <w:r w:rsidR="00C0480F" w:rsidRPr="00F765D1">
              <w:rPr>
                <w:rFonts w:ascii="Times New Roman" w:hAnsi="Times New Roman" w:cs="Times New Roman"/>
                <w:sz w:val="20"/>
                <w:szCs w:val="20"/>
                <w:lang w:val="es-MX"/>
              </w:rPr>
              <w:t xml:space="preserve"> programa son producto de un análisis sólido de los recursos y capacidades existentes y son factibles de alcanzar, pero al mismo tiempo presentan un desafío significativo</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Pr>
                <w:rFonts w:ascii="Times New Roman" w:hAnsi="Times New Roman" w:cs="Times New Roman"/>
                <w:sz w:val="20"/>
                <w:szCs w:val="20"/>
                <w:lang w:val="es-MX"/>
              </w:rPr>
              <w:t>Cada</w:t>
            </w:r>
            <w:r w:rsidR="00C0480F" w:rsidRPr="00F765D1">
              <w:rPr>
                <w:rFonts w:ascii="Times New Roman" w:hAnsi="Times New Roman" w:cs="Times New Roman"/>
                <w:sz w:val="20"/>
                <w:szCs w:val="20"/>
                <w:lang w:val="es-MX"/>
              </w:rPr>
              <w:t xml:space="preserve"> programa ha definido y formalizado en un documento los mecanismos para evaluar </w:t>
            </w:r>
            <w:r w:rsidR="00C0480F">
              <w:rPr>
                <w:rFonts w:ascii="Times New Roman" w:hAnsi="Times New Roman" w:cs="Times New Roman"/>
                <w:sz w:val="20"/>
                <w:szCs w:val="20"/>
                <w:lang w:val="es-MX"/>
              </w:rPr>
              <w:t>sus</w:t>
            </w:r>
            <w:r w:rsidR="00C0480F" w:rsidRPr="00F765D1">
              <w:rPr>
                <w:rFonts w:ascii="Times New Roman" w:hAnsi="Times New Roman" w:cs="Times New Roman"/>
                <w:sz w:val="20"/>
                <w:szCs w:val="20"/>
                <w:lang w:val="es-MX"/>
              </w:rPr>
              <w:t xml:space="preserve"> logros y/o resultados</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Los mecanismos de evaluación de los productos son idóneos para valorar su eficiencia, eficacia y calidad</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Los mecanismos para evaluar los resultados inmediatos e intermedios son idón</w:t>
            </w:r>
            <w:r w:rsidR="00C0480F">
              <w:rPr>
                <w:rFonts w:ascii="Times New Roman" w:hAnsi="Times New Roman" w:cs="Times New Roman"/>
                <w:sz w:val="20"/>
                <w:szCs w:val="20"/>
                <w:lang w:val="es-MX"/>
              </w:rPr>
              <w:t>eos para valorar la eficacia de cada</w:t>
            </w:r>
            <w:r w:rsidR="00C0480F" w:rsidRPr="00F765D1">
              <w:rPr>
                <w:rFonts w:ascii="Times New Roman" w:hAnsi="Times New Roman" w:cs="Times New Roman"/>
                <w:sz w:val="20"/>
                <w:szCs w:val="20"/>
                <w:lang w:val="es-MX"/>
              </w:rPr>
              <w:t xml:space="preserve"> programa</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r w:rsidR="00DD57D9" w:rsidRPr="00C0480F" w:rsidTr="00FB537E">
        <w:tc>
          <w:tcPr>
            <w:tcW w:w="7668" w:type="dxa"/>
          </w:tcPr>
          <w:p w:rsidR="00DD57D9" w:rsidRPr="00C0480F" w:rsidRDefault="00DD57D9" w:rsidP="00C0480F">
            <w:pPr>
              <w:tabs>
                <w:tab w:val="left" w:pos="993"/>
              </w:tabs>
              <w:spacing w:before="120"/>
              <w:rPr>
                <w:rFonts w:ascii="Times New Roman" w:hAnsi="Times New Roman" w:cs="Times New Roman"/>
                <w:sz w:val="20"/>
                <w:szCs w:val="20"/>
                <w:lang w:val="es-MX"/>
              </w:rPr>
            </w:pPr>
            <w:r w:rsidRPr="00C0480F">
              <w:rPr>
                <w:rFonts w:ascii="Times New Roman" w:hAnsi="Times New Roman" w:cs="Times New Roman"/>
                <w:sz w:val="20"/>
                <w:szCs w:val="20"/>
                <w:lang w:val="es-MX"/>
              </w:rPr>
              <w:t>¿</w:t>
            </w:r>
            <w:r w:rsidR="00C0480F" w:rsidRPr="00F765D1">
              <w:rPr>
                <w:rFonts w:ascii="Times New Roman" w:hAnsi="Times New Roman" w:cs="Times New Roman"/>
                <w:sz w:val="20"/>
                <w:szCs w:val="20"/>
                <w:lang w:val="es-MX"/>
              </w:rPr>
              <w:t>Las bases de datos contienen información de calidad que puede ser usada para evaluar los resultados de</w:t>
            </w:r>
            <w:r w:rsidR="00C0480F">
              <w:rPr>
                <w:rFonts w:ascii="Times New Roman" w:hAnsi="Times New Roman" w:cs="Times New Roman"/>
                <w:sz w:val="20"/>
                <w:szCs w:val="20"/>
                <w:lang w:val="es-MX"/>
              </w:rPr>
              <w:t xml:space="preserve"> cada</w:t>
            </w:r>
            <w:r w:rsidR="00C0480F" w:rsidRPr="00F765D1">
              <w:rPr>
                <w:rFonts w:ascii="Times New Roman" w:hAnsi="Times New Roman" w:cs="Times New Roman"/>
                <w:sz w:val="20"/>
                <w:szCs w:val="20"/>
                <w:lang w:val="es-MX"/>
              </w:rPr>
              <w:t xml:space="preserve"> programa</w:t>
            </w:r>
            <w:r w:rsidRPr="00C0480F">
              <w:rPr>
                <w:rFonts w:ascii="Times New Roman" w:hAnsi="Times New Roman" w:cs="Times New Roman"/>
                <w:sz w:val="20"/>
                <w:szCs w:val="20"/>
                <w:lang w:val="es-MX"/>
              </w:rPr>
              <w:t>?</w:t>
            </w:r>
          </w:p>
        </w:tc>
        <w:tc>
          <w:tcPr>
            <w:tcW w:w="1499" w:type="dxa"/>
          </w:tcPr>
          <w:p w:rsidR="00DD57D9" w:rsidRPr="00C0480F" w:rsidRDefault="00DD57D9" w:rsidP="00C0480F">
            <w:pPr>
              <w:tabs>
                <w:tab w:val="left" w:pos="993"/>
              </w:tabs>
              <w:spacing w:before="120"/>
              <w:rPr>
                <w:rFonts w:ascii="Times New Roman" w:hAnsi="Times New Roman" w:cs="Times New Roman"/>
                <w:sz w:val="20"/>
                <w:szCs w:val="20"/>
                <w:lang w:val="es-MX"/>
              </w:rPr>
            </w:pPr>
          </w:p>
        </w:tc>
      </w:tr>
    </w:tbl>
    <w:p w:rsidR="000F09F5" w:rsidRDefault="000F09F5" w:rsidP="000F09F5">
      <w:pPr>
        <w:pStyle w:val="Ttulo3"/>
      </w:pPr>
    </w:p>
    <w:p w:rsidR="00CD4389" w:rsidRPr="00C34FFA" w:rsidRDefault="000F09F5" w:rsidP="00C34FFA">
      <w:pPr>
        <w:pStyle w:val="Ttulo3"/>
      </w:pPr>
      <w:r>
        <w:t>7.4</w:t>
      </w:r>
      <w:r>
        <w:tab/>
      </w:r>
      <w:r w:rsidRPr="00F91E9B">
        <w:t>Recomendaciones</w:t>
      </w:r>
      <w:bookmarkStart w:id="17" w:name="_Toc504466084"/>
    </w:p>
    <w:p w:rsidR="00CD4389" w:rsidRDefault="00CD4389" w:rsidP="00DB2B80">
      <w:pPr>
        <w:tabs>
          <w:tab w:val="left" w:pos="1202"/>
        </w:tabs>
        <w:spacing w:before="120"/>
        <w:rPr>
          <w:rFonts w:ascii="Times New Roman" w:hAnsi="Times New Roman" w:cs="Times New Roman"/>
          <w:sz w:val="20"/>
          <w:szCs w:val="20"/>
        </w:rPr>
      </w:pPr>
    </w:p>
    <w:p w:rsidR="004F2AD5" w:rsidRDefault="004F2AD5">
      <w:pPr>
        <w:jc w:val="left"/>
        <w:rPr>
          <w:rFonts w:ascii="Cambria" w:eastAsiaTheme="majorEastAsia" w:hAnsi="Cambria" w:cs="Cambria"/>
          <w:b/>
          <w:bCs/>
          <w:color w:val="365F91"/>
          <w:sz w:val="28"/>
          <w:szCs w:val="28"/>
          <w:lang w:val="es-MX" w:eastAsia="en-US"/>
        </w:rPr>
      </w:pPr>
      <w:r>
        <w:rPr>
          <w:rFonts w:eastAsiaTheme="majorEastAsia"/>
        </w:rPr>
        <w:br w:type="page"/>
      </w:r>
    </w:p>
    <w:p w:rsidR="000B4EC3" w:rsidRPr="000B4EC3" w:rsidRDefault="000B4EC3" w:rsidP="00CD4389">
      <w:pPr>
        <w:pStyle w:val="TtulodeTDC"/>
        <w:pageBreakBefore w:val="0"/>
        <w:numPr>
          <w:ilvl w:val="0"/>
          <w:numId w:val="122"/>
        </w:numPr>
        <w:spacing w:before="120" w:line="360" w:lineRule="auto"/>
        <w:ind w:left="1060" w:hanging="703"/>
        <w:rPr>
          <w:rFonts w:eastAsiaTheme="majorEastAsia"/>
        </w:rPr>
      </w:pPr>
      <w:r w:rsidRPr="000B4EC3">
        <w:rPr>
          <w:rFonts w:eastAsiaTheme="majorEastAsia"/>
        </w:rPr>
        <w:lastRenderedPageBreak/>
        <w:t>Estructura programática</w:t>
      </w:r>
      <w:bookmarkEnd w:id="17"/>
    </w:p>
    <w:p w:rsidR="00A41F59" w:rsidRPr="00F91E9B" w:rsidRDefault="00A41F59" w:rsidP="00A41F59">
      <w:pPr>
        <w:pStyle w:val="Ttulo3"/>
      </w:pPr>
      <w:r>
        <w:t>8.1</w:t>
      </w:r>
      <w:r>
        <w:tab/>
      </w:r>
      <w:r w:rsidRPr="00F91E9B">
        <w:t>Sección descriptiva</w:t>
      </w:r>
    </w:p>
    <w:p w:rsidR="00AA3F37" w:rsidRPr="00AA3F37" w:rsidRDefault="00AA3F37" w:rsidP="00645CBA">
      <w:pPr>
        <w:pStyle w:val="Prrafodelista"/>
        <w:numPr>
          <w:ilvl w:val="0"/>
          <w:numId w:val="135"/>
        </w:numPr>
        <w:tabs>
          <w:tab w:val="left" w:pos="993"/>
        </w:tabs>
        <w:spacing w:before="120" w:after="120"/>
        <w:contextualSpacing w:val="0"/>
        <w:rPr>
          <w:rFonts w:ascii="Times New Roman" w:hAnsi="Times New Roman" w:cs="Times New Roman"/>
          <w:sz w:val="20"/>
          <w:szCs w:val="20"/>
          <w:lang w:val="es-MX"/>
        </w:rPr>
      </w:pPr>
      <w:r w:rsidRPr="00AA3F37">
        <w:rPr>
          <w:rFonts w:ascii="Times New Roman" w:hAnsi="Times New Roman" w:cs="Times New Roman"/>
          <w:sz w:val="20"/>
          <w:szCs w:val="20"/>
          <w:lang w:val="es-MX"/>
        </w:rPr>
        <w:t>Describa y expl</w:t>
      </w:r>
      <w:r>
        <w:rPr>
          <w:rFonts w:ascii="Times New Roman" w:hAnsi="Times New Roman" w:cs="Times New Roman"/>
          <w:sz w:val="20"/>
          <w:szCs w:val="20"/>
          <w:lang w:val="es-MX"/>
        </w:rPr>
        <w:t>ique la estructura programática de la Entidad</w:t>
      </w:r>
      <w:r w:rsidRPr="00AA3F37">
        <w:rPr>
          <w:rFonts w:ascii="Times New Roman" w:hAnsi="Times New Roman" w:cs="Times New Roman"/>
          <w:sz w:val="20"/>
          <w:szCs w:val="20"/>
          <w:lang w:val="es-MX"/>
        </w:rPr>
        <w:t xml:space="preserve">. </w:t>
      </w:r>
    </w:p>
    <w:p w:rsidR="00A41F59" w:rsidRPr="0028436E" w:rsidRDefault="00A41F59" w:rsidP="00A41F59">
      <w:pPr>
        <w:pStyle w:val="Ttulo3"/>
        <w:rPr>
          <w:lang w:val="es-PY"/>
        </w:rPr>
      </w:pPr>
      <w:r w:rsidRPr="0028436E">
        <w:rPr>
          <w:lang w:val="es-PY"/>
        </w:rPr>
        <w:t>8.2</w:t>
      </w:r>
      <w:r w:rsidRPr="0028436E">
        <w:rPr>
          <w:lang w:val="es-PY"/>
        </w:rPr>
        <w:tab/>
        <w:t>Sección valorativa</w:t>
      </w:r>
    </w:p>
    <w:p w:rsidR="00A41F59" w:rsidRDefault="00A41F59" w:rsidP="00A41F59">
      <w:pPr>
        <w:tabs>
          <w:tab w:val="left" w:pos="993"/>
        </w:tabs>
        <w:spacing w:before="120"/>
        <w:rPr>
          <w:rFonts w:ascii="Times New Roman" w:hAnsi="Times New Roman" w:cs="Times New Roman"/>
          <w:sz w:val="20"/>
          <w:szCs w:val="20"/>
          <w:lang w:val="es-MX"/>
        </w:rPr>
      </w:pPr>
      <w:r w:rsidRPr="00A41F59">
        <w:rPr>
          <w:rFonts w:ascii="Times New Roman" w:hAnsi="Times New Roman" w:cs="Times New Roman"/>
          <w:sz w:val="20"/>
          <w:szCs w:val="20"/>
          <w:lang w:val="es-MX"/>
        </w:rPr>
        <w:t>Conteste las siguientes preguntas explicando sus respuestas de manera que las afirmaciones se sostengan en una argumentación sólida.  Fundamente las respuestas con la información proporcionada en la sección descriptiva y con otras fuentes que sean necesarias.</w:t>
      </w:r>
    </w:p>
    <w:p w:rsidR="00505DA6" w:rsidRPr="00505DA6" w:rsidRDefault="00505DA6" w:rsidP="00505DA6">
      <w:pPr>
        <w:numPr>
          <w:ilvl w:val="0"/>
          <w:numId w:val="161"/>
        </w:numPr>
        <w:jc w:val="left"/>
        <w:rPr>
          <w:rFonts w:ascii="Times New Roman" w:eastAsia="Times New Roman" w:hAnsi="Times New Roman" w:cs="Times New Roman"/>
          <w:sz w:val="20"/>
          <w:szCs w:val="20"/>
          <w:lang w:val="es-MX" w:eastAsia="en-US"/>
        </w:rPr>
      </w:pPr>
      <w:r w:rsidRPr="00505DA6">
        <w:rPr>
          <w:rFonts w:ascii="Times New Roman" w:eastAsia="Times New Roman" w:hAnsi="Times New Roman" w:cs="Times New Roman"/>
          <w:sz w:val="20"/>
          <w:szCs w:val="20"/>
          <w:lang w:val="es-MX" w:eastAsia="en-US"/>
        </w:rPr>
        <w:t>¿La estructura programática de la Entidad responde a todos los aspectos necesarios para el logro de los objetivos institucionales?</w:t>
      </w:r>
    </w:p>
    <w:p w:rsidR="00AA3F37" w:rsidRPr="006E0E06" w:rsidRDefault="00AA3F37" w:rsidP="00645CBA">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 xml:space="preserve">¿La </w:t>
      </w:r>
      <w:r w:rsidR="006E0E06">
        <w:rPr>
          <w:rFonts w:ascii="Times New Roman" w:hAnsi="Times New Roman" w:cs="Times New Roman"/>
          <w:sz w:val="20"/>
          <w:szCs w:val="20"/>
          <w:lang w:val="es-MX"/>
        </w:rPr>
        <w:t>estructura programática de la Entidad</w:t>
      </w:r>
      <w:r w:rsidRPr="006E0E06">
        <w:rPr>
          <w:rFonts w:ascii="Times New Roman" w:hAnsi="Times New Roman" w:cs="Times New Roman"/>
          <w:sz w:val="20"/>
          <w:szCs w:val="20"/>
          <w:lang w:val="es-MX"/>
        </w:rPr>
        <w:t xml:space="preserve"> se ajusta a los requerimientos del Ministerio de Hacienda?</w:t>
      </w:r>
    </w:p>
    <w:p w:rsidR="00AA3F37" w:rsidRPr="006E0E06" w:rsidRDefault="00AA3F37" w:rsidP="00645CBA">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sidR="006E0E06">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concuerda con el modelo lógico?</w:t>
      </w:r>
    </w:p>
    <w:p w:rsidR="00AA3F37" w:rsidRDefault="00AA3F37" w:rsidP="00645CBA">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sidR="006E0E06">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refleja los bienes y servicios que produce </w:t>
      </w:r>
      <w:r w:rsidR="006E0E06">
        <w:rPr>
          <w:rFonts w:ascii="Times New Roman" w:hAnsi="Times New Roman" w:cs="Times New Roman"/>
          <w:sz w:val="20"/>
          <w:szCs w:val="20"/>
          <w:lang w:val="es-MX"/>
        </w:rPr>
        <w:t>cada</w:t>
      </w:r>
      <w:r w:rsidRPr="006E0E06">
        <w:rPr>
          <w:rFonts w:ascii="Times New Roman" w:hAnsi="Times New Roman" w:cs="Times New Roman"/>
          <w:sz w:val="20"/>
          <w:szCs w:val="20"/>
          <w:lang w:val="es-MX"/>
        </w:rPr>
        <w:t xml:space="preserve"> programa?</w:t>
      </w:r>
    </w:p>
    <w:p w:rsidR="00CD4389" w:rsidRPr="006E0E06" w:rsidRDefault="00CD4389" w:rsidP="00CD4389">
      <w:pPr>
        <w:pStyle w:val="Prrafodelista"/>
        <w:numPr>
          <w:ilvl w:val="0"/>
          <w:numId w:val="136"/>
        </w:numPr>
        <w:tabs>
          <w:tab w:val="left" w:pos="993"/>
        </w:tabs>
        <w:spacing w:before="120" w:after="120"/>
        <w:contextualSpacing w:val="0"/>
        <w:rPr>
          <w:rFonts w:ascii="Times New Roman" w:hAnsi="Times New Roman" w:cs="Times New Roman"/>
          <w:sz w:val="20"/>
          <w:szCs w:val="20"/>
          <w:lang w:val="es-MX"/>
        </w:rPr>
      </w:pPr>
      <w:r w:rsidRPr="00CD4389">
        <w:rPr>
          <w:rFonts w:ascii="Times New Roman" w:hAnsi="Times New Roman" w:cs="Times New Roman"/>
          <w:sz w:val="20"/>
          <w:szCs w:val="20"/>
          <w:lang w:val="es-MX"/>
        </w:rPr>
        <w:t>¿La distribución de los recursos entre las actividades, los subprogramas y los proyectos es apropiada tomando en cuenta los resultados esperados del programa?</w:t>
      </w:r>
    </w:p>
    <w:p w:rsidR="006E0E06" w:rsidRDefault="006E0E06" w:rsidP="006E0E06">
      <w:pPr>
        <w:pStyle w:val="Ttulo3"/>
      </w:pPr>
      <w:r>
        <w:t>8.3</w:t>
      </w:r>
      <w:r>
        <w:tab/>
      </w:r>
      <w:r w:rsidRPr="00F91E9B">
        <w:t>Matriz de calificación</w:t>
      </w:r>
    </w:p>
    <w:p w:rsidR="006E0E06" w:rsidRPr="006E0E06" w:rsidRDefault="006E0E06" w:rsidP="006E0E06">
      <w:pPr>
        <w:rPr>
          <w:sz w:val="18"/>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6E0E06" w:rsidRPr="00F91E9B" w:rsidTr="00E76E90">
        <w:tc>
          <w:tcPr>
            <w:tcW w:w="7668" w:type="dxa"/>
            <w:shd w:val="clear" w:color="auto" w:fill="A6A6A6" w:themeFill="background1" w:themeFillShade="A6"/>
            <w:vAlign w:val="center"/>
          </w:tcPr>
          <w:p w:rsidR="006E0E06" w:rsidRPr="00F91E9B" w:rsidRDefault="006E0E06" w:rsidP="00ED53BF">
            <w:pPr>
              <w:ind w:left="357"/>
              <w:rPr>
                <w:rFonts w:ascii="Calibri" w:eastAsia="Calibri" w:hAnsi="Calibri" w:cs="Calibri"/>
                <w:b/>
                <w:sz w:val="20"/>
              </w:rPr>
            </w:pPr>
            <w:r w:rsidRPr="00F91E9B">
              <w:rPr>
                <w:rFonts w:ascii="Calibri" w:eastAsia="Calibri" w:hAnsi="Calibri" w:cs="Calibri"/>
                <w:b/>
                <w:sz w:val="20"/>
              </w:rPr>
              <w:t>Pregunta</w:t>
            </w:r>
          </w:p>
        </w:tc>
        <w:tc>
          <w:tcPr>
            <w:tcW w:w="1499" w:type="dxa"/>
            <w:shd w:val="clear" w:color="auto" w:fill="A6A6A6" w:themeFill="background1" w:themeFillShade="A6"/>
            <w:vAlign w:val="center"/>
          </w:tcPr>
          <w:p w:rsidR="006E0E06" w:rsidRPr="00F91E9B" w:rsidRDefault="006E0E06" w:rsidP="00ED53BF">
            <w:pPr>
              <w:ind w:left="357"/>
              <w:rPr>
                <w:b/>
                <w:sz w:val="20"/>
              </w:rPr>
            </w:pPr>
            <w:r w:rsidRPr="00F91E9B">
              <w:rPr>
                <w:b/>
                <w:sz w:val="20"/>
              </w:rPr>
              <w:t>Puntaje</w:t>
            </w:r>
          </w:p>
        </w:tc>
      </w:tr>
      <w:tr w:rsidR="00505DA6" w:rsidRPr="006E0E06" w:rsidTr="00F46187">
        <w:tc>
          <w:tcPr>
            <w:tcW w:w="7668" w:type="dxa"/>
          </w:tcPr>
          <w:p w:rsidR="00505DA6" w:rsidRPr="006E0E06" w:rsidRDefault="00505DA6" w:rsidP="006E0E06">
            <w:pPr>
              <w:tabs>
                <w:tab w:val="left" w:pos="993"/>
              </w:tabs>
              <w:spacing w:before="120"/>
              <w:rPr>
                <w:rFonts w:ascii="Times New Roman" w:hAnsi="Times New Roman" w:cs="Times New Roman"/>
                <w:sz w:val="20"/>
                <w:szCs w:val="20"/>
                <w:lang w:val="es-MX"/>
              </w:rPr>
            </w:pPr>
            <w:r w:rsidRPr="00505DA6">
              <w:rPr>
                <w:rFonts w:ascii="Times New Roman" w:hAnsi="Times New Roman" w:cs="Times New Roman"/>
                <w:sz w:val="20"/>
                <w:szCs w:val="20"/>
                <w:lang w:val="es-MX"/>
              </w:rPr>
              <w:t>¿La estructura programática de la Entidad responde a todos los aspectos necesarios para el logro de los objetivos institucionales?</w:t>
            </w:r>
          </w:p>
        </w:tc>
        <w:tc>
          <w:tcPr>
            <w:tcW w:w="1499" w:type="dxa"/>
          </w:tcPr>
          <w:p w:rsidR="00505DA6" w:rsidRPr="006E0E06" w:rsidRDefault="00505DA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 xml:space="preserve">¿La </w:t>
            </w:r>
            <w:r>
              <w:rPr>
                <w:rFonts w:ascii="Times New Roman" w:hAnsi="Times New Roman" w:cs="Times New Roman"/>
                <w:sz w:val="20"/>
                <w:szCs w:val="20"/>
                <w:lang w:val="es-MX"/>
              </w:rPr>
              <w:t>estructura programática de la Entidad</w:t>
            </w:r>
            <w:r w:rsidRPr="006E0E06">
              <w:rPr>
                <w:rFonts w:ascii="Times New Roman" w:hAnsi="Times New Roman" w:cs="Times New Roman"/>
                <w:sz w:val="20"/>
                <w:szCs w:val="20"/>
                <w:lang w:val="es-MX"/>
              </w:rPr>
              <w:t xml:space="preserve"> se ajusta a los requerimientos del Ministerio de Hacienda?</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concuerda con el modelo lógico?</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¿La estructura programática de</w:t>
            </w:r>
            <w:r>
              <w:rPr>
                <w:rFonts w:ascii="Times New Roman" w:hAnsi="Times New Roman" w:cs="Times New Roman"/>
                <w:sz w:val="20"/>
                <w:szCs w:val="20"/>
                <w:lang w:val="es-MX"/>
              </w:rPr>
              <w:t xml:space="preserve"> cada</w:t>
            </w:r>
            <w:r w:rsidRPr="006E0E06">
              <w:rPr>
                <w:rFonts w:ascii="Times New Roman" w:hAnsi="Times New Roman" w:cs="Times New Roman"/>
                <w:sz w:val="20"/>
                <w:szCs w:val="20"/>
                <w:lang w:val="es-MX"/>
              </w:rPr>
              <w:t xml:space="preserve"> programa refleja los bienes y servicios que produce </w:t>
            </w:r>
            <w:r>
              <w:rPr>
                <w:rFonts w:ascii="Times New Roman" w:hAnsi="Times New Roman" w:cs="Times New Roman"/>
                <w:sz w:val="20"/>
                <w:szCs w:val="20"/>
                <w:lang w:val="es-MX"/>
              </w:rPr>
              <w:t>cada</w:t>
            </w:r>
            <w:r w:rsidRPr="006E0E06">
              <w:rPr>
                <w:rFonts w:ascii="Times New Roman" w:hAnsi="Times New Roman" w:cs="Times New Roman"/>
                <w:sz w:val="20"/>
                <w:szCs w:val="20"/>
                <w:lang w:val="es-MX"/>
              </w:rPr>
              <w:t xml:space="preserve"> programa?</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CD4389" w:rsidRPr="006E0E06" w:rsidTr="00F46187">
        <w:tc>
          <w:tcPr>
            <w:tcW w:w="7668" w:type="dxa"/>
          </w:tcPr>
          <w:p w:rsidR="00CD4389" w:rsidRPr="00ED53BF" w:rsidRDefault="00CD4389" w:rsidP="00ED53BF">
            <w:pPr>
              <w:rPr>
                <w:rFonts w:ascii="Times New Roman" w:eastAsia="Times New Roman" w:hAnsi="Times New Roman"/>
                <w:sz w:val="20"/>
                <w:szCs w:val="20"/>
                <w:lang w:val="es-MX"/>
              </w:rPr>
            </w:pPr>
            <w:r>
              <w:rPr>
                <w:rFonts w:ascii="Times New Roman" w:eastAsia="Times New Roman" w:hAnsi="Times New Roman"/>
                <w:sz w:val="20"/>
                <w:szCs w:val="20"/>
                <w:lang w:val="es-MX"/>
              </w:rPr>
              <w:t>¿La distribución de los recursos entre las actividades, los subprogramas y los proyectos es apropiada tomando en cuenta los res</w:t>
            </w:r>
            <w:r w:rsidR="00ED53BF">
              <w:rPr>
                <w:rFonts w:ascii="Times New Roman" w:eastAsia="Times New Roman" w:hAnsi="Times New Roman"/>
                <w:sz w:val="20"/>
                <w:szCs w:val="20"/>
                <w:lang w:val="es-MX"/>
              </w:rPr>
              <w:t>ultados esperados del programa?</w:t>
            </w:r>
          </w:p>
        </w:tc>
        <w:tc>
          <w:tcPr>
            <w:tcW w:w="1499" w:type="dxa"/>
          </w:tcPr>
          <w:p w:rsidR="00CD4389" w:rsidRPr="006E0E06" w:rsidRDefault="00CD4389" w:rsidP="006E0E06">
            <w:pPr>
              <w:tabs>
                <w:tab w:val="left" w:pos="993"/>
              </w:tabs>
              <w:spacing w:before="120"/>
              <w:rPr>
                <w:rFonts w:ascii="Times New Roman" w:hAnsi="Times New Roman" w:cs="Times New Roman"/>
                <w:sz w:val="20"/>
                <w:szCs w:val="20"/>
                <w:lang w:val="es-MX"/>
              </w:rPr>
            </w:pPr>
          </w:p>
        </w:tc>
      </w:tr>
    </w:tbl>
    <w:p w:rsidR="006E0E06" w:rsidRDefault="006E0E06" w:rsidP="006E0E06">
      <w:pPr>
        <w:pStyle w:val="Ttulo3"/>
      </w:pPr>
    </w:p>
    <w:p w:rsidR="006E0E06" w:rsidRPr="00F91E9B" w:rsidRDefault="006E0E06" w:rsidP="006E0E06">
      <w:pPr>
        <w:pStyle w:val="Ttulo3"/>
      </w:pPr>
      <w:r>
        <w:t>8.4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bookmarkStart w:id="18" w:name="_Toc504466085"/>
      <w:r>
        <w:rPr>
          <w:rFonts w:eastAsiaTheme="majorEastAsia"/>
        </w:rPr>
        <w:br w:type="page"/>
      </w:r>
    </w:p>
    <w:p w:rsidR="006E0E06" w:rsidRPr="006E0E06" w:rsidRDefault="006E0E06" w:rsidP="00645CBA">
      <w:pPr>
        <w:pStyle w:val="TtulodeTDC"/>
        <w:pageBreakBefore w:val="0"/>
        <w:numPr>
          <w:ilvl w:val="0"/>
          <w:numId w:val="122"/>
        </w:numPr>
        <w:spacing w:before="120" w:line="360" w:lineRule="auto"/>
        <w:ind w:left="1060" w:hanging="703"/>
        <w:rPr>
          <w:rFonts w:eastAsiaTheme="majorEastAsia"/>
        </w:rPr>
      </w:pPr>
      <w:r w:rsidRPr="006E0E06">
        <w:rPr>
          <w:rFonts w:eastAsiaTheme="majorEastAsia"/>
        </w:rPr>
        <w:lastRenderedPageBreak/>
        <w:t>Complementariedad con otros programas</w:t>
      </w:r>
      <w:bookmarkEnd w:id="18"/>
    </w:p>
    <w:p w:rsidR="006E0E06" w:rsidRPr="00F91E9B" w:rsidRDefault="006E0E06" w:rsidP="006E0E06">
      <w:pPr>
        <w:pStyle w:val="Ttulo3"/>
      </w:pPr>
      <w:r>
        <w:t>9.1</w:t>
      </w:r>
      <w:r>
        <w:tab/>
      </w:r>
      <w:r w:rsidRPr="00F91E9B">
        <w:t>Sección descriptiva</w:t>
      </w:r>
    </w:p>
    <w:p w:rsidR="006E0E06" w:rsidRPr="006E0E06" w:rsidRDefault="006E0E06" w:rsidP="00645CBA">
      <w:pPr>
        <w:pStyle w:val="Prrafodelista"/>
        <w:numPr>
          <w:ilvl w:val="0"/>
          <w:numId w:val="137"/>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w:t>
      </w:r>
      <w:r>
        <w:rPr>
          <w:rFonts w:ascii="Times New Roman" w:hAnsi="Times New Roman" w:cs="Times New Roman"/>
          <w:sz w:val="20"/>
          <w:szCs w:val="20"/>
          <w:lang w:val="es-MX"/>
        </w:rPr>
        <w:t>La Entidad a través de sus programas</w:t>
      </w:r>
      <w:r w:rsidRPr="006E0E06">
        <w:rPr>
          <w:rFonts w:ascii="Times New Roman" w:hAnsi="Times New Roman" w:cs="Times New Roman"/>
          <w:sz w:val="20"/>
          <w:szCs w:val="20"/>
          <w:lang w:val="es-MX"/>
        </w:rPr>
        <w:t xml:space="preserve"> coordina con otros programas o intervenciones públicas la producción y/o entrega de sus bienes y servicios?  Señale con cuales programas, qué productos y de qué manera.</w:t>
      </w:r>
    </w:p>
    <w:p w:rsidR="006E0E06" w:rsidRPr="006E0E06" w:rsidRDefault="006E0E06" w:rsidP="00645CBA">
      <w:pPr>
        <w:pStyle w:val="Prrafodelista"/>
        <w:numPr>
          <w:ilvl w:val="0"/>
          <w:numId w:val="137"/>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¿Existen otros programas o intervenciones públicas que producen y/o entregan bienes y servicios similares a los de</w:t>
      </w:r>
      <w:r>
        <w:rPr>
          <w:rFonts w:ascii="Times New Roman" w:hAnsi="Times New Roman" w:cs="Times New Roman"/>
          <w:sz w:val="20"/>
          <w:szCs w:val="20"/>
          <w:lang w:val="es-MX"/>
        </w:rPr>
        <w:t xml:space="preserve"> </w:t>
      </w:r>
      <w:r w:rsidRPr="006E0E06">
        <w:rPr>
          <w:rFonts w:ascii="Times New Roman" w:hAnsi="Times New Roman" w:cs="Times New Roman"/>
          <w:sz w:val="20"/>
          <w:szCs w:val="20"/>
          <w:lang w:val="es-MX"/>
        </w:rPr>
        <w:t>l</w:t>
      </w:r>
      <w:r>
        <w:rPr>
          <w:rFonts w:ascii="Times New Roman" w:hAnsi="Times New Roman" w:cs="Times New Roman"/>
          <w:sz w:val="20"/>
          <w:szCs w:val="20"/>
          <w:lang w:val="es-MX"/>
        </w:rPr>
        <w:t>os</w:t>
      </w:r>
      <w:r w:rsidRPr="006E0E06">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de la Entidad</w:t>
      </w:r>
      <w:r w:rsidRPr="006E0E06">
        <w:rPr>
          <w:rFonts w:ascii="Times New Roman" w:hAnsi="Times New Roman" w:cs="Times New Roman"/>
          <w:sz w:val="20"/>
          <w:szCs w:val="20"/>
          <w:lang w:val="es-MX"/>
        </w:rPr>
        <w:t>?  Responda la pregunta considerando los resultados esperados, la población objetivo y la cobertura de los programas.</w:t>
      </w:r>
    </w:p>
    <w:p w:rsidR="006E0E06" w:rsidRPr="006E0E06" w:rsidRDefault="006E0E06" w:rsidP="00645CBA">
      <w:pPr>
        <w:pStyle w:val="Prrafodelista"/>
        <w:numPr>
          <w:ilvl w:val="0"/>
          <w:numId w:val="137"/>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¿Existen otros programas o intervenciones públicas que producen y/o entregan bienes y servicios complementarios a los de</w:t>
      </w:r>
      <w:r>
        <w:rPr>
          <w:rFonts w:ascii="Times New Roman" w:hAnsi="Times New Roman" w:cs="Times New Roman"/>
          <w:sz w:val="20"/>
          <w:szCs w:val="20"/>
          <w:lang w:val="es-MX"/>
        </w:rPr>
        <w:t xml:space="preserve"> </w:t>
      </w:r>
      <w:r w:rsidRPr="006E0E06">
        <w:rPr>
          <w:rFonts w:ascii="Times New Roman" w:hAnsi="Times New Roman" w:cs="Times New Roman"/>
          <w:sz w:val="20"/>
          <w:szCs w:val="20"/>
          <w:lang w:val="es-MX"/>
        </w:rPr>
        <w:t>l</w:t>
      </w:r>
      <w:r>
        <w:rPr>
          <w:rFonts w:ascii="Times New Roman" w:hAnsi="Times New Roman" w:cs="Times New Roman"/>
          <w:sz w:val="20"/>
          <w:szCs w:val="20"/>
          <w:lang w:val="es-MX"/>
        </w:rPr>
        <w:t>os</w:t>
      </w:r>
      <w:r w:rsidRPr="006E0E06">
        <w:rPr>
          <w:rFonts w:ascii="Times New Roman" w:hAnsi="Times New Roman" w:cs="Times New Roman"/>
          <w:sz w:val="20"/>
          <w:szCs w:val="20"/>
          <w:lang w:val="es-MX"/>
        </w:rPr>
        <w:t xml:space="preserve"> programa</w:t>
      </w:r>
      <w:r>
        <w:rPr>
          <w:rFonts w:ascii="Times New Roman" w:hAnsi="Times New Roman" w:cs="Times New Roman"/>
          <w:sz w:val="20"/>
          <w:szCs w:val="20"/>
          <w:lang w:val="es-MX"/>
        </w:rPr>
        <w:t>s de la Entidad</w:t>
      </w:r>
      <w:r w:rsidRPr="006E0E06">
        <w:rPr>
          <w:rFonts w:ascii="Times New Roman" w:hAnsi="Times New Roman" w:cs="Times New Roman"/>
          <w:sz w:val="20"/>
          <w:szCs w:val="20"/>
          <w:lang w:val="es-MX"/>
        </w:rPr>
        <w:t>? Responda la pregunta considerando los resultados esperados, la población objetivo y la cobertura de los programas.</w:t>
      </w:r>
    </w:p>
    <w:p w:rsidR="006E0E06" w:rsidRDefault="006E0E06" w:rsidP="006E0E06">
      <w:pPr>
        <w:pStyle w:val="Ttulo3"/>
        <w:rPr>
          <w:lang w:val="es-PY"/>
        </w:rPr>
      </w:pPr>
      <w:r w:rsidRPr="0028436E">
        <w:rPr>
          <w:lang w:val="es-PY"/>
        </w:rPr>
        <w:t>9.2</w:t>
      </w:r>
      <w:r w:rsidRPr="0028436E">
        <w:rPr>
          <w:lang w:val="es-PY"/>
        </w:rPr>
        <w:tab/>
        <w:t>Sección valorativa</w:t>
      </w:r>
    </w:p>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6E0E06" w:rsidRPr="006E0E06" w:rsidRDefault="006E0E06" w:rsidP="00645CBA">
      <w:pPr>
        <w:pStyle w:val="Prrafodelista"/>
        <w:numPr>
          <w:ilvl w:val="0"/>
          <w:numId w:val="138"/>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tiene un documento actualizado que analiza detalladamente la coordinación, complementariedad y coincidencias con otros programas</w:t>
      </w:r>
      <w:r>
        <w:rPr>
          <w:rFonts w:ascii="Times New Roman" w:hAnsi="Times New Roman" w:cs="Times New Roman"/>
          <w:sz w:val="20"/>
          <w:szCs w:val="20"/>
          <w:lang w:val="es-MX"/>
        </w:rPr>
        <w:t xml:space="preserve"> o intervenciones públicas</w:t>
      </w:r>
      <w:r w:rsidRPr="006E0E06">
        <w:rPr>
          <w:rFonts w:ascii="Times New Roman" w:hAnsi="Times New Roman" w:cs="Times New Roman"/>
          <w:sz w:val="20"/>
          <w:szCs w:val="20"/>
          <w:lang w:val="es-MX"/>
        </w:rPr>
        <w:t>?</w:t>
      </w:r>
    </w:p>
    <w:p w:rsidR="006E0E06" w:rsidRPr="006E0E06" w:rsidRDefault="006E0E06" w:rsidP="00645CBA">
      <w:pPr>
        <w:pStyle w:val="Prrafodelista"/>
        <w:numPr>
          <w:ilvl w:val="0"/>
          <w:numId w:val="138"/>
        </w:numPr>
        <w:tabs>
          <w:tab w:val="left" w:pos="993"/>
        </w:tabs>
        <w:spacing w:before="120" w:after="120"/>
        <w:contextualSpacing w:val="0"/>
        <w:rPr>
          <w:rFonts w:ascii="Times New Roman" w:hAnsi="Times New Roman" w:cs="Times New Roman"/>
          <w:sz w:val="20"/>
          <w:szCs w:val="20"/>
          <w:lang w:val="es-MX"/>
        </w:rPr>
      </w:pPr>
      <w:r w:rsidRPr="006E0E06">
        <w:rPr>
          <w:rFonts w:ascii="Times New Roman" w:hAnsi="Times New Roman" w:cs="Times New Roman"/>
          <w:sz w:val="20"/>
          <w:szCs w:val="20"/>
          <w:lang w:val="es-MX"/>
        </w:rPr>
        <w:t>Si existe coordinación, complementariedad o coincidencia con otros programas ¿</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ha diseñado estrategias para evitar la duplicación y potenciar la sinergia con los otros programas?</w:t>
      </w:r>
    </w:p>
    <w:p w:rsidR="006E0E06" w:rsidRDefault="006E0E06" w:rsidP="006E0E06">
      <w:pPr>
        <w:pStyle w:val="Ttulo3"/>
      </w:pPr>
      <w:r>
        <w:t>9.3</w:t>
      </w:r>
      <w:r>
        <w:tab/>
      </w:r>
      <w:r w:rsidRPr="00F91E9B">
        <w:t>Matriz de calificación</w:t>
      </w:r>
    </w:p>
    <w:p w:rsidR="006E0E06" w:rsidRPr="006E0E06" w:rsidRDefault="006E0E06" w:rsidP="006E0E06">
      <w:pPr>
        <w:rPr>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6E0E06" w:rsidRPr="00F91E9B" w:rsidTr="00F46187">
        <w:tc>
          <w:tcPr>
            <w:tcW w:w="7668" w:type="dxa"/>
            <w:shd w:val="clear" w:color="auto" w:fill="DBE5F1" w:themeFill="accent1" w:themeFillTint="33"/>
            <w:vAlign w:val="center"/>
          </w:tcPr>
          <w:p w:rsidR="006E0E06" w:rsidRPr="00F91E9B" w:rsidRDefault="006E0E06" w:rsidP="00F46187">
            <w:pPr>
              <w:spacing w:before="60" w:after="60"/>
              <w:ind w:left="360"/>
              <w:rPr>
                <w:rFonts w:ascii="Calibri" w:eastAsia="Calibri" w:hAnsi="Calibri" w:cs="Calibri"/>
                <w:b/>
                <w:sz w:val="20"/>
              </w:rPr>
            </w:pPr>
            <w:r w:rsidRPr="00F91E9B">
              <w:rPr>
                <w:rFonts w:ascii="Calibri" w:eastAsia="Calibri" w:hAnsi="Calibri" w:cs="Calibri"/>
                <w:b/>
                <w:sz w:val="20"/>
              </w:rPr>
              <w:t>Pregunta</w:t>
            </w:r>
          </w:p>
        </w:tc>
        <w:tc>
          <w:tcPr>
            <w:tcW w:w="1499" w:type="dxa"/>
            <w:shd w:val="clear" w:color="auto" w:fill="DBE5F1" w:themeFill="accent1" w:themeFillTint="33"/>
            <w:vAlign w:val="center"/>
          </w:tcPr>
          <w:p w:rsidR="006E0E06" w:rsidRPr="00F91E9B" w:rsidRDefault="006E0E06" w:rsidP="00F46187">
            <w:pPr>
              <w:spacing w:before="60" w:after="60"/>
              <w:ind w:left="360"/>
              <w:rPr>
                <w:rFonts w:ascii="Calibri" w:eastAsia="Calibri" w:hAnsi="Calibri" w:cs="Calibri"/>
                <w:b/>
                <w:sz w:val="20"/>
              </w:rPr>
            </w:pPr>
            <w:r w:rsidRPr="00F91E9B">
              <w:rPr>
                <w:rFonts w:ascii="Calibri" w:eastAsia="Calibri" w:hAnsi="Calibri" w:cs="Calibri"/>
                <w:b/>
                <w:sz w:val="20"/>
              </w:rPr>
              <w:t>Puntaje</w:t>
            </w: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tiene un documento actualizado que analiza detalladamente la coordinación, complementariedad y coincidencias con otros programas</w:t>
            </w:r>
            <w:r>
              <w:rPr>
                <w:rFonts w:ascii="Times New Roman" w:hAnsi="Times New Roman" w:cs="Times New Roman"/>
                <w:sz w:val="20"/>
                <w:szCs w:val="20"/>
                <w:lang w:val="es-MX"/>
              </w:rPr>
              <w:t xml:space="preserve"> o intervenciones públicas</w:t>
            </w:r>
            <w:r w:rsidRPr="006E0E06">
              <w:rPr>
                <w:rFonts w:ascii="Times New Roman" w:hAnsi="Times New Roman" w:cs="Times New Roman"/>
                <w:sz w:val="20"/>
                <w:szCs w:val="20"/>
                <w:lang w:val="es-MX"/>
              </w:rPr>
              <w:t>?</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r w:rsidR="006E0E06" w:rsidRPr="006E0E06" w:rsidTr="00F46187">
        <w:tc>
          <w:tcPr>
            <w:tcW w:w="7668" w:type="dxa"/>
          </w:tcPr>
          <w:p w:rsidR="006E0E06" w:rsidRPr="006E0E06" w:rsidRDefault="006E0E06" w:rsidP="006E0E06">
            <w:pPr>
              <w:tabs>
                <w:tab w:val="left" w:pos="993"/>
              </w:tabs>
              <w:spacing w:before="120"/>
              <w:rPr>
                <w:rFonts w:ascii="Times New Roman" w:hAnsi="Times New Roman" w:cs="Times New Roman"/>
                <w:sz w:val="20"/>
                <w:szCs w:val="20"/>
                <w:lang w:val="es-MX"/>
              </w:rPr>
            </w:pPr>
            <w:r w:rsidRPr="006E0E06">
              <w:rPr>
                <w:rFonts w:ascii="Times New Roman" w:hAnsi="Times New Roman" w:cs="Times New Roman"/>
                <w:sz w:val="20"/>
                <w:szCs w:val="20"/>
                <w:lang w:val="es-MX"/>
              </w:rPr>
              <w:t>Si existe coordinación, complementariedad o coincidencia con otros programas ¿</w:t>
            </w:r>
            <w:r>
              <w:rPr>
                <w:rFonts w:ascii="Times New Roman" w:hAnsi="Times New Roman" w:cs="Times New Roman"/>
                <w:sz w:val="20"/>
                <w:szCs w:val="20"/>
                <w:lang w:val="es-MX"/>
              </w:rPr>
              <w:t>La Entidad</w:t>
            </w:r>
            <w:r w:rsidRPr="006E0E06">
              <w:rPr>
                <w:rFonts w:ascii="Times New Roman" w:hAnsi="Times New Roman" w:cs="Times New Roman"/>
                <w:sz w:val="20"/>
                <w:szCs w:val="20"/>
                <w:lang w:val="es-MX"/>
              </w:rPr>
              <w:t xml:space="preserve"> ha diseñado estrategias para evitar la duplicación y potenciar la sinergia con los otros programas?</w:t>
            </w:r>
          </w:p>
        </w:tc>
        <w:tc>
          <w:tcPr>
            <w:tcW w:w="1499" w:type="dxa"/>
          </w:tcPr>
          <w:p w:rsidR="006E0E06" w:rsidRPr="006E0E06" w:rsidRDefault="006E0E06" w:rsidP="006E0E06">
            <w:pPr>
              <w:tabs>
                <w:tab w:val="left" w:pos="993"/>
              </w:tabs>
              <w:spacing w:before="120"/>
              <w:rPr>
                <w:rFonts w:ascii="Times New Roman" w:hAnsi="Times New Roman" w:cs="Times New Roman"/>
                <w:sz w:val="20"/>
                <w:szCs w:val="20"/>
                <w:lang w:val="es-MX"/>
              </w:rPr>
            </w:pPr>
          </w:p>
        </w:tc>
      </w:tr>
    </w:tbl>
    <w:p w:rsidR="006E0E06" w:rsidRPr="008823C6" w:rsidRDefault="006E0E06" w:rsidP="006E0E06">
      <w:pPr>
        <w:pStyle w:val="Ttulo3"/>
        <w:rPr>
          <w:sz w:val="14"/>
        </w:rPr>
      </w:pPr>
    </w:p>
    <w:p w:rsidR="006E0E06" w:rsidRPr="00F91E9B" w:rsidRDefault="006E0E06" w:rsidP="006E0E06">
      <w:pPr>
        <w:pStyle w:val="Ttulo3"/>
      </w:pPr>
      <w:r>
        <w:t>9.4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r>
        <w:rPr>
          <w:rFonts w:eastAsiaTheme="majorEastAsia"/>
        </w:rPr>
        <w:br w:type="page"/>
      </w:r>
    </w:p>
    <w:p w:rsidR="006E0E06" w:rsidRDefault="006E0E06" w:rsidP="00645CBA">
      <w:pPr>
        <w:pStyle w:val="TtulodeTDC"/>
        <w:pageBreakBefore w:val="0"/>
        <w:numPr>
          <w:ilvl w:val="0"/>
          <w:numId w:val="122"/>
        </w:numPr>
        <w:spacing w:before="120" w:line="360" w:lineRule="auto"/>
        <w:ind w:left="1060" w:hanging="703"/>
        <w:rPr>
          <w:rFonts w:eastAsiaTheme="majorEastAsia"/>
        </w:rPr>
      </w:pPr>
      <w:r w:rsidRPr="006E0E06">
        <w:rPr>
          <w:rFonts w:eastAsiaTheme="majorEastAsia"/>
        </w:rPr>
        <w:lastRenderedPageBreak/>
        <w:t>Enfoque de género</w:t>
      </w:r>
    </w:p>
    <w:p w:rsidR="006E0E06" w:rsidRPr="00F91E9B" w:rsidRDefault="006E0E06" w:rsidP="006E0E06">
      <w:pPr>
        <w:pStyle w:val="Ttulo3"/>
      </w:pPr>
      <w:r>
        <w:t>10.1</w:t>
      </w:r>
      <w:r>
        <w:tab/>
      </w:r>
      <w:r w:rsidRPr="00F91E9B">
        <w:t>Sección descriptiva</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¿Los problemas y/o necesidades que justifican la existencia de</w:t>
      </w:r>
      <w:r w:rsidR="00235576">
        <w:rPr>
          <w:rFonts w:ascii="Times New Roman" w:hAnsi="Times New Roman" w:cs="Times New Roman"/>
          <w:sz w:val="20"/>
          <w:szCs w:val="20"/>
          <w:lang w:val="es-MX"/>
        </w:rPr>
        <w:t xml:space="preserve"> cada</w:t>
      </w:r>
      <w:r w:rsidRPr="00235576">
        <w:rPr>
          <w:rFonts w:ascii="Times New Roman" w:hAnsi="Times New Roman" w:cs="Times New Roman"/>
          <w:sz w:val="20"/>
          <w:szCs w:val="20"/>
          <w:lang w:val="es-MX"/>
        </w:rPr>
        <w:t xml:space="preserve"> programa</w:t>
      </w:r>
      <w:r w:rsidR="00235576">
        <w:rPr>
          <w:rFonts w:ascii="Times New Roman" w:hAnsi="Times New Roman" w:cs="Times New Roman"/>
          <w:sz w:val="20"/>
          <w:szCs w:val="20"/>
          <w:lang w:val="es-MX"/>
        </w:rPr>
        <w:t xml:space="preserve"> de la Entidad,</w:t>
      </w:r>
      <w:r w:rsidRPr="00235576">
        <w:rPr>
          <w:rFonts w:ascii="Times New Roman" w:hAnsi="Times New Roman" w:cs="Times New Roman"/>
          <w:sz w:val="20"/>
          <w:szCs w:val="20"/>
          <w:lang w:val="es-MX"/>
        </w:rPr>
        <w:t xml:space="preserve"> afectan de manera diferenciada a los hombres y a las mujeres?  ¿En qué consiste esta diferencia?</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 xml:space="preserve">Si los problemas y/o necesidades que justifican la existencia de </w:t>
      </w:r>
      <w:r w:rsidR="00235576">
        <w:rPr>
          <w:rFonts w:ascii="Times New Roman" w:hAnsi="Times New Roman" w:cs="Times New Roman"/>
          <w:sz w:val="20"/>
          <w:szCs w:val="20"/>
          <w:lang w:val="es-MX"/>
        </w:rPr>
        <w:t xml:space="preserve">cada </w:t>
      </w:r>
      <w:r w:rsidRPr="00235576">
        <w:rPr>
          <w:rFonts w:ascii="Times New Roman" w:hAnsi="Times New Roman" w:cs="Times New Roman"/>
          <w:sz w:val="20"/>
          <w:szCs w:val="20"/>
          <w:lang w:val="es-MX"/>
        </w:rPr>
        <w:t>programa</w:t>
      </w:r>
      <w:r w:rsidR="00235576">
        <w:rPr>
          <w:rFonts w:ascii="Times New Roman" w:hAnsi="Times New Roman" w:cs="Times New Roman"/>
          <w:sz w:val="20"/>
          <w:szCs w:val="20"/>
          <w:lang w:val="es-MX"/>
        </w:rPr>
        <w:t xml:space="preserve"> de la Entidad</w:t>
      </w:r>
      <w:r w:rsidRPr="00235576">
        <w:rPr>
          <w:rFonts w:ascii="Times New Roman" w:hAnsi="Times New Roman" w:cs="Times New Roman"/>
          <w:sz w:val="20"/>
          <w:szCs w:val="20"/>
          <w:lang w:val="es-MX"/>
        </w:rPr>
        <w:t xml:space="preserve"> afectan de manera diferenciada a hombres y mujeres ¿qué estrategias ha diseñado </w:t>
      </w:r>
      <w:r w:rsidR="00235576">
        <w:rPr>
          <w:rFonts w:ascii="Times New Roman" w:hAnsi="Times New Roman" w:cs="Times New Roman"/>
          <w:sz w:val="20"/>
          <w:szCs w:val="20"/>
          <w:lang w:val="es-MX"/>
        </w:rPr>
        <w:t xml:space="preserve">cada </w:t>
      </w:r>
      <w:r w:rsidRPr="00235576">
        <w:rPr>
          <w:rFonts w:ascii="Times New Roman" w:hAnsi="Times New Roman" w:cs="Times New Roman"/>
          <w:sz w:val="20"/>
          <w:szCs w:val="20"/>
          <w:lang w:val="es-MX"/>
        </w:rPr>
        <w:t>programa para que sus procesos y productos consideren esas diferencias?</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w:t>
      </w:r>
      <w:r w:rsidR="00235576">
        <w:rPr>
          <w:rFonts w:ascii="Times New Roman" w:hAnsi="Times New Roman" w:cs="Times New Roman"/>
          <w:sz w:val="20"/>
          <w:szCs w:val="20"/>
          <w:lang w:val="es-MX"/>
        </w:rPr>
        <w:t>Cada</w:t>
      </w:r>
      <w:r w:rsidRPr="00235576">
        <w:rPr>
          <w:rFonts w:ascii="Times New Roman" w:hAnsi="Times New Roman" w:cs="Times New Roman"/>
          <w:sz w:val="20"/>
          <w:szCs w:val="20"/>
          <w:lang w:val="es-MX"/>
        </w:rPr>
        <w:t xml:space="preserve"> programa ha cuantificado la población potencial y objetivo desagregándola según sexo?  Describa la manera en que se ha realizado el análisis.</w:t>
      </w:r>
    </w:p>
    <w:p w:rsidR="006E0E06" w:rsidRPr="00235576" w:rsidRDefault="006E0E06" w:rsidP="00645CBA">
      <w:pPr>
        <w:pStyle w:val="Prrafodelista"/>
        <w:numPr>
          <w:ilvl w:val="0"/>
          <w:numId w:val="139"/>
        </w:numPr>
        <w:tabs>
          <w:tab w:val="left" w:pos="993"/>
        </w:tabs>
        <w:spacing w:before="120" w:after="120"/>
        <w:contextualSpacing w:val="0"/>
        <w:rPr>
          <w:rFonts w:ascii="Times New Roman" w:hAnsi="Times New Roman" w:cs="Times New Roman"/>
          <w:sz w:val="20"/>
          <w:szCs w:val="20"/>
          <w:lang w:val="es-MX"/>
        </w:rPr>
      </w:pPr>
      <w:r w:rsidRPr="00235576">
        <w:rPr>
          <w:rFonts w:ascii="Times New Roman" w:hAnsi="Times New Roman" w:cs="Times New Roman"/>
          <w:sz w:val="20"/>
          <w:szCs w:val="20"/>
          <w:lang w:val="es-MX"/>
        </w:rPr>
        <w:t xml:space="preserve">¿Las estadísticas que recopila </w:t>
      </w:r>
      <w:r w:rsidR="00235576">
        <w:rPr>
          <w:rFonts w:ascii="Times New Roman" w:hAnsi="Times New Roman" w:cs="Times New Roman"/>
          <w:sz w:val="20"/>
          <w:szCs w:val="20"/>
          <w:lang w:val="es-MX"/>
        </w:rPr>
        <w:t>cada</w:t>
      </w:r>
      <w:r w:rsidRPr="00235576">
        <w:rPr>
          <w:rFonts w:ascii="Times New Roman" w:hAnsi="Times New Roman" w:cs="Times New Roman"/>
          <w:sz w:val="20"/>
          <w:szCs w:val="20"/>
          <w:lang w:val="es-MX"/>
        </w:rPr>
        <w:t xml:space="preserve"> programa se desagregan según sexo y se usa esa desagregación para </w:t>
      </w:r>
      <w:r w:rsidR="00235576">
        <w:rPr>
          <w:rFonts w:ascii="Times New Roman" w:hAnsi="Times New Roman" w:cs="Times New Roman"/>
          <w:sz w:val="20"/>
          <w:szCs w:val="20"/>
          <w:lang w:val="es-MX"/>
        </w:rPr>
        <w:t>dar cuenta de los efectos que cada</w:t>
      </w:r>
      <w:r w:rsidRPr="00235576">
        <w:rPr>
          <w:rFonts w:ascii="Times New Roman" w:hAnsi="Times New Roman" w:cs="Times New Roman"/>
          <w:sz w:val="20"/>
          <w:szCs w:val="20"/>
          <w:lang w:val="es-MX"/>
        </w:rPr>
        <w:t xml:space="preserve"> programa pudo haber tenido en las brechas entre los hombres y las mujeres?</w:t>
      </w:r>
    </w:p>
    <w:p w:rsidR="006E0E06" w:rsidRPr="0028436E" w:rsidRDefault="006E0E06" w:rsidP="006E0E06">
      <w:pPr>
        <w:pStyle w:val="Ttulo3"/>
        <w:rPr>
          <w:lang w:val="es-PY"/>
        </w:rPr>
      </w:pPr>
      <w:r w:rsidRPr="0028436E">
        <w:rPr>
          <w:lang w:val="es-PY"/>
        </w:rPr>
        <w:t>10.2</w:t>
      </w:r>
      <w:r w:rsidRPr="0028436E">
        <w:rPr>
          <w:lang w:val="es-PY"/>
        </w:rPr>
        <w:tab/>
        <w:t>Sección valorativa</w:t>
      </w:r>
    </w:p>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¿El análisis de la diferencia entre los problemas y necesidades de los hombres y las mujeres es sólido y se basa en datos estadísticos y/o estudios apropiados?</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¿Los procesos y productos de</w:t>
      </w:r>
      <w:r w:rsidR="00374F6A">
        <w:rPr>
          <w:rFonts w:ascii="Times New Roman" w:hAnsi="Times New Roman" w:cs="Times New Roman"/>
          <w:sz w:val="20"/>
          <w:szCs w:val="20"/>
          <w:lang w:val="es-MX"/>
        </w:rPr>
        <w:t xml:space="preserve"> cada</w:t>
      </w:r>
      <w:r w:rsidRPr="00374F6A">
        <w:rPr>
          <w:rFonts w:ascii="Times New Roman" w:hAnsi="Times New Roman" w:cs="Times New Roman"/>
          <w:sz w:val="20"/>
          <w:szCs w:val="20"/>
          <w:lang w:val="es-MX"/>
        </w:rPr>
        <w:t xml:space="preserve"> programa consideran apropiadamente los problemas y necesidades de los hombres y las mujeres?</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¿Es necesario o no es necesario que </w:t>
      </w:r>
      <w:r w:rsidR="00374F6A">
        <w:rPr>
          <w:rFonts w:ascii="Times New Roman" w:hAnsi="Times New Roman" w:cs="Times New Roman"/>
          <w:sz w:val="20"/>
          <w:szCs w:val="20"/>
          <w:lang w:val="es-MX"/>
        </w:rPr>
        <w:t>cada</w:t>
      </w:r>
      <w:r w:rsidRPr="00374F6A">
        <w:rPr>
          <w:rFonts w:ascii="Times New Roman" w:hAnsi="Times New Roman" w:cs="Times New Roman"/>
          <w:sz w:val="20"/>
          <w:szCs w:val="20"/>
          <w:lang w:val="es-MX"/>
        </w:rPr>
        <w:t xml:space="preserve"> programa diferencie la atención que reciben los hombres y las mujeres? </w:t>
      </w:r>
    </w:p>
    <w:p w:rsidR="006E0E06" w:rsidRPr="00374F6A" w:rsidRDefault="006E0E06" w:rsidP="00645CBA">
      <w:pPr>
        <w:pStyle w:val="Prrafodelista"/>
        <w:numPr>
          <w:ilvl w:val="0"/>
          <w:numId w:val="140"/>
        </w:numPr>
        <w:tabs>
          <w:tab w:val="left" w:pos="993"/>
        </w:tabs>
        <w:spacing w:before="120" w:after="120"/>
        <w:contextualSpacing w:val="0"/>
        <w:rPr>
          <w:rFonts w:ascii="Times New Roman" w:hAnsi="Times New Roman" w:cs="Times New Roman"/>
          <w:sz w:val="20"/>
          <w:szCs w:val="20"/>
          <w:lang w:val="es-MX"/>
        </w:rPr>
      </w:pPr>
      <w:r w:rsidRPr="00374F6A">
        <w:rPr>
          <w:rFonts w:ascii="Times New Roman" w:hAnsi="Times New Roman" w:cs="Times New Roman"/>
          <w:sz w:val="20"/>
          <w:szCs w:val="20"/>
          <w:lang w:val="es-MX"/>
        </w:rPr>
        <w:t>¿El manejo de la recopilación, análisis y uso de la información desagregada según sexo es riguroso y forma parte de las rutinas de</w:t>
      </w:r>
      <w:r w:rsidR="00374F6A">
        <w:rPr>
          <w:rFonts w:ascii="Times New Roman" w:hAnsi="Times New Roman" w:cs="Times New Roman"/>
          <w:sz w:val="20"/>
          <w:szCs w:val="20"/>
          <w:lang w:val="es-MX"/>
        </w:rPr>
        <w:t xml:space="preserve"> cada</w:t>
      </w:r>
      <w:r w:rsidRPr="00374F6A">
        <w:rPr>
          <w:rFonts w:ascii="Times New Roman" w:hAnsi="Times New Roman" w:cs="Times New Roman"/>
          <w:sz w:val="20"/>
          <w:szCs w:val="20"/>
          <w:lang w:val="es-MX"/>
        </w:rPr>
        <w:t xml:space="preserve"> programa? </w:t>
      </w:r>
    </w:p>
    <w:p w:rsidR="006E0E06" w:rsidRDefault="006E0E06" w:rsidP="006E0E06">
      <w:pPr>
        <w:pStyle w:val="Ttulo3"/>
      </w:pPr>
      <w:r>
        <w:t>10.3</w:t>
      </w:r>
      <w:r>
        <w:tab/>
      </w:r>
      <w:r w:rsidRPr="00F91E9B">
        <w:t>Matriz de calificación</w:t>
      </w: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6E0E06" w:rsidRPr="00F91E9B" w:rsidTr="00E76E90">
        <w:tc>
          <w:tcPr>
            <w:tcW w:w="7668" w:type="dxa"/>
            <w:shd w:val="clear" w:color="auto" w:fill="A6A6A6" w:themeFill="background1" w:themeFillShade="A6"/>
            <w:vAlign w:val="center"/>
          </w:tcPr>
          <w:p w:rsidR="006E0E06" w:rsidRPr="00F91E9B" w:rsidRDefault="006E0E06" w:rsidP="008823C6">
            <w:pPr>
              <w:ind w:left="357"/>
              <w:contextualSpacing/>
              <w:rPr>
                <w:rFonts w:ascii="Calibri" w:eastAsia="Calibri" w:hAnsi="Calibri" w:cs="Calibri"/>
                <w:b/>
                <w:sz w:val="20"/>
              </w:rPr>
            </w:pPr>
            <w:r w:rsidRPr="00F91E9B">
              <w:rPr>
                <w:rFonts w:ascii="Calibri" w:eastAsia="Calibri" w:hAnsi="Calibri" w:cs="Calibri"/>
                <w:b/>
                <w:sz w:val="20"/>
              </w:rPr>
              <w:t>Pregunta</w:t>
            </w:r>
          </w:p>
        </w:tc>
        <w:tc>
          <w:tcPr>
            <w:tcW w:w="1499" w:type="dxa"/>
            <w:shd w:val="clear" w:color="auto" w:fill="A6A6A6" w:themeFill="background1" w:themeFillShade="A6"/>
            <w:vAlign w:val="center"/>
          </w:tcPr>
          <w:p w:rsidR="006E0E06" w:rsidRPr="00F91E9B" w:rsidRDefault="006E0E06" w:rsidP="008823C6">
            <w:pPr>
              <w:ind w:left="357"/>
              <w:contextualSpacing/>
              <w:rPr>
                <w:b/>
                <w:sz w:val="20"/>
              </w:rPr>
            </w:pPr>
            <w:r w:rsidRPr="00F91E9B">
              <w:rPr>
                <w:b/>
                <w:sz w:val="20"/>
              </w:rPr>
              <w:t>Puntaje</w:t>
            </w:r>
          </w:p>
        </w:tc>
      </w:tr>
      <w:tr w:rsidR="006E0E06" w:rsidRPr="00374F6A" w:rsidTr="00F46187">
        <w:tc>
          <w:tcPr>
            <w:tcW w:w="7668" w:type="dxa"/>
          </w:tcPr>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w:t>
            </w:r>
            <w:r w:rsidR="00374F6A" w:rsidRPr="00374F6A">
              <w:rPr>
                <w:rFonts w:ascii="Times New Roman" w:hAnsi="Times New Roman" w:cs="Times New Roman"/>
                <w:sz w:val="20"/>
                <w:szCs w:val="20"/>
                <w:lang w:val="es-MX"/>
              </w:rPr>
              <w:t>El análisis de la diferencia entre los problemas y necesidades de los hombres y las mujeres es sólido y se basa en datos estadísticos y/o estudios apropiados</w:t>
            </w:r>
            <w:r w:rsidRPr="00374F6A">
              <w:rPr>
                <w:rFonts w:ascii="Times New Roman" w:hAnsi="Times New Roman" w:cs="Times New Roman"/>
                <w:sz w:val="20"/>
                <w:szCs w:val="20"/>
                <w:lang w:val="es-MX"/>
              </w:rPr>
              <w:t>?</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r w:rsidR="006E0E06" w:rsidRPr="00374F6A" w:rsidTr="00F46187">
        <w:tc>
          <w:tcPr>
            <w:tcW w:w="7668" w:type="dxa"/>
          </w:tcPr>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w:t>
            </w:r>
            <w:r w:rsidR="00374F6A" w:rsidRPr="00374F6A">
              <w:rPr>
                <w:rFonts w:ascii="Times New Roman" w:hAnsi="Times New Roman" w:cs="Times New Roman"/>
                <w:sz w:val="20"/>
                <w:szCs w:val="20"/>
                <w:lang w:val="es-MX"/>
              </w:rPr>
              <w:t>Los procesos y productos de</w:t>
            </w:r>
            <w:r w:rsidR="00374F6A">
              <w:rPr>
                <w:rFonts w:ascii="Times New Roman" w:hAnsi="Times New Roman" w:cs="Times New Roman"/>
                <w:sz w:val="20"/>
                <w:szCs w:val="20"/>
                <w:lang w:val="es-MX"/>
              </w:rPr>
              <w:t xml:space="preserve"> cada</w:t>
            </w:r>
            <w:r w:rsidR="00374F6A" w:rsidRPr="00374F6A">
              <w:rPr>
                <w:rFonts w:ascii="Times New Roman" w:hAnsi="Times New Roman" w:cs="Times New Roman"/>
                <w:sz w:val="20"/>
                <w:szCs w:val="20"/>
                <w:lang w:val="es-MX"/>
              </w:rPr>
              <w:t xml:space="preserve"> programa consideran apropiadamente los problemas y necesidades de los hombres y las mujeres</w:t>
            </w:r>
            <w:r w:rsidRPr="00374F6A">
              <w:rPr>
                <w:rFonts w:ascii="Times New Roman" w:hAnsi="Times New Roman" w:cs="Times New Roman"/>
                <w:sz w:val="20"/>
                <w:szCs w:val="20"/>
                <w:lang w:val="es-MX"/>
              </w:rPr>
              <w:t>?</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r w:rsidR="006E0E06" w:rsidRPr="00374F6A" w:rsidTr="00F46187">
        <w:tc>
          <w:tcPr>
            <w:tcW w:w="7668" w:type="dxa"/>
          </w:tcPr>
          <w:p w:rsidR="006E0E06" w:rsidRPr="00374F6A" w:rsidRDefault="00374F6A"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 xml:space="preserve">¿Es necesario o no es necesario que </w:t>
            </w:r>
            <w:r>
              <w:rPr>
                <w:rFonts w:ascii="Times New Roman" w:hAnsi="Times New Roman" w:cs="Times New Roman"/>
                <w:sz w:val="20"/>
                <w:szCs w:val="20"/>
                <w:lang w:val="es-MX"/>
              </w:rPr>
              <w:t>cada</w:t>
            </w:r>
            <w:r w:rsidRPr="00374F6A">
              <w:rPr>
                <w:rFonts w:ascii="Times New Roman" w:hAnsi="Times New Roman" w:cs="Times New Roman"/>
                <w:sz w:val="20"/>
                <w:szCs w:val="20"/>
                <w:lang w:val="es-MX"/>
              </w:rPr>
              <w:t xml:space="preserve"> programa diferencie la atención que reciben los hombres y las mujeres</w:t>
            </w:r>
            <w:r w:rsidR="006E0E06" w:rsidRPr="00374F6A">
              <w:rPr>
                <w:rFonts w:ascii="Times New Roman" w:hAnsi="Times New Roman" w:cs="Times New Roman"/>
                <w:sz w:val="20"/>
                <w:szCs w:val="20"/>
                <w:lang w:val="es-MX"/>
              </w:rPr>
              <w:t xml:space="preserve">? </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r w:rsidR="006E0E06" w:rsidRPr="00374F6A" w:rsidTr="00F46187">
        <w:tc>
          <w:tcPr>
            <w:tcW w:w="7668" w:type="dxa"/>
          </w:tcPr>
          <w:p w:rsidR="006E0E06" w:rsidRPr="00374F6A" w:rsidRDefault="006E0E06" w:rsidP="00374F6A">
            <w:pPr>
              <w:tabs>
                <w:tab w:val="left" w:pos="993"/>
              </w:tabs>
              <w:spacing w:before="120"/>
              <w:rPr>
                <w:rFonts w:ascii="Times New Roman" w:hAnsi="Times New Roman" w:cs="Times New Roman"/>
                <w:sz w:val="20"/>
                <w:szCs w:val="20"/>
                <w:lang w:val="es-MX"/>
              </w:rPr>
            </w:pPr>
            <w:r w:rsidRPr="00374F6A">
              <w:rPr>
                <w:rFonts w:ascii="Times New Roman" w:hAnsi="Times New Roman" w:cs="Times New Roman"/>
                <w:sz w:val="20"/>
                <w:szCs w:val="20"/>
                <w:lang w:val="es-MX"/>
              </w:rPr>
              <w:t>¿</w:t>
            </w:r>
            <w:r w:rsidR="00374F6A" w:rsidRPr="00374F6A">
              <w:rPr>
                <w:rFonts w:ascii="Times New Roman" w:hAnsi="Times New Roman" w:cs="Times New Roman"/>
                <w:sz w:val="20"/>
                <w:szCs w:val="20"/>
                <w:lang w:val="es-MX"/>
              </w:rPr>
              <w:t>El manejo de la recopilación, análisis y uso de la información desagregada según sexo es riguroso y forma parte de las rutinas de</w:t>
            </w:r>
            <w:r w:rsidR="00374F6A">
              <w:rPr>
                <w:rFonts w:ascii="Times New Roman" w:hAnsi="Times New Roman" w:cs="Times New Roman"/>
                <w:sz w:val="20"/>
                <w:szCs w:val="20"/>
                <w:lang w:val="es-MX"/>
              </w:rPr>
              <w:t xml:space="preserve"> cada</w:t>
            </w:r>
            <w:r w:rsidR="00374F6A" w:rsidRPr="00374F6A">
              <w:rPr>
                <w:rFonts w:ascii="Times New Roman" w:hAnsi="Times New Roman" w:cs="Times New Roman"/>
                <w:sz w:val="20"/>
                <w:szCs w:val="20"/>
                <w:lang w:val="es-MX"/>
              </w:rPr>
              <w:t xml:space="preserve"> programa</w:t>
            </w:r>
            <w:r w:rsidRPr="00374F6A">
              <w:rPr>
                <w:rFonts w:ascii="Times New Roman" w:hAnsi="Times New Roman" w:cs="Times New Roman"/>
                <w:sz w:val="20"/>
                <w:szCs w:val="20"/>
                <w:lang w:val="es-MX"/>
              </w:rPr>
              <w:t xml:space="preserve">? </w:t>
            </w:r>
          </w:p>
        </w:tc>
        <w:tc>
          <w:tcPr>
            <w:tcW w:w="1499" w:type="dxa"/>
          </w:tcPr>
          <w:p w:rsidR="006E0E06" w:rsidRPr="00374F6A" w:rsidRDefault="006E0E06" w:rsidP="00374F6A">
            <w:pPr>
              <w:tabs>
                <w:tab w:val="left" w:pos="993"/>
              </w:tabs>
              <w:spacing w:before="120"/>
              <w:rPr>
                <w:rFonts w:ascii="Times New Roman" w:hAnsi="Times New Roman" w:cs="Times New Roman"/>
                <w:sz w:val="20"/>
                <w:szCs w:val="20"/>
                <w:lang w:val="es-MX"/>
              </w:rPr>
            </w:pPr>
          </w:p>
        </w:tc>
      </w:tr>
    </w:tbl>
    <w:p w:rsidR="00374F6A" w:rsidRPr="008823C6" w:rsidRDefault="00374F6A" w:rsidP="006E0E06">
      <w:pPr>
        <w:pStyle w:val="Ttulo3"/>
        <w:rPr>
          <w:sz w:val="14"/>
        </w:rPr>
      </w:pPr>
    </w:p>
    <w:p w:rsidR="006E0E06" w:rsidRPr="00F91E9B" w:rsidRDefault="006E0E06" w:rsidP="006E0E06">
      <w:pPr>
        <w:pStyle w:val="Ttulo3"/>
      </w:pPr>
      <w:r>
        <w:t>10.4</w:t>
      </w:r>
      <w:r>
        <w:tab/>
      </w:r>
      <w:r w:rsidRPr="00F91E9B">
        <w:t>Recomendaciones</w:t>
      </w:r>
    </w:p>
    <w:p w:rsidR="004F2AD5" w:rsidRDefault="004F2AD5">
      <w:pPr>
        <w:jc w:val="left"/>
        <w:rPr>
          <w:rFonts w:ascii="Cambria" w:eastAsiaTheme="majorEastAsia" w:hAnsi="Cambria" w:cs="Cambria"/>
          <w:b/>
          <w:bCs/>
          <w:color w:val="365F91"/>
          <w:sz w:val="28"/>
          <w:szCs w:val="28"/>
          <w:lang w:val="es-MX" w:eastAsia="en-US"/>
        </w:rPr>
      </w:pPr>
      <w:bookmarkStart w:id="19" w:name="_Toc504466087"/>
      <w:r>
        <w:rPr>
          <w:rFonts w:eastAsiaTheme="majorEastAsia"/>
        </w:rPr>
        <w:br w:type="page"/>
      </w:r>
    </w:p>
    <w:p w:rsidR="006C51F3" w:rsidRPr="006C51F3" w:rsidRDefault="006C51F3" w:rsidP="00645CBA">
      <w:pPr>
        <w:pStyle w:val="TtulodeTDC"/>
        <w:pageBreakBefore w:val="0"/>
        <w:numPr>
          <w:ilvl w:val="0"/>
          <w:numId w:val="122"/>
        </w:numPr>
        <w:spacing w:before="120" w:line="360" w:lineRule="auto"/>
        <w:ind w:left="1060" w:hanging="703"/>
        <w:rPr>
          <w:rFonts w:eastAsiaTheme="majorEastAsia"/>
        </w:rPr>
      </w:pPr>
      <w:r w:rsidRPr="006C51F3">
        <w:rPr>
          <w:rFonts w:eastAsiaTheme="majorEastAsia"/>
        </w:rPr>
        <w:lastRenderedPageBreak/>
        <w:t>Conclusiones</w:t>
      </w:r>
      <w:bookmarkEnd w:id="19"/>
    </w:p>
    <w:p w:rsidR="006C51F3" w:rsidRPr="00F91E9B" w:rsidRDefault="006C51F3" w:rsidP="006C51F3">
      <w:pPr>
        <w:pStyle w:val="Ttulo3"/>
      </w:pPr>
      <w:r>
        <w:t>11.1</w:t>
      </w:r>
      <w:r>
        <w:tab/>
      </w:r>
      <w:r w:rsidRPr="00F91E9B">
        <w:t>Conclusiones generales sobre el diseño</w:t>
      </w:r>
    </w:p>
    <w:p w:rsid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 xml:space="preserve">Emita un juicio general sobre cada una de las siguientes preguntas basándose en la información que ha recopilado y en el análisis </w:t>
      </w:r>
      <w:bookmarkStart w:id="20" w:name="_Hlk504467955"/>
      <w:r w:rsidR="00350E3F" w:rsidRPr="00350E3F">
        <w:rPr>
          <w:rFonts w:ascii="Times New Roman" w:hAnsi="Times New Roman" w:cs="Times New Roman"/>
          <w:sz w:val="20"/>
          <w:szCs w:val="20"/>
          <w:highlight w:val="yellow"/>
          <w:lang w:val="es-MX"/>
        </w:rPr>
        <w:t>de la pertinencia y consistencia que ha realizado en cada uno de los apartados.</w:t>
      </w:r>
      <w:r w:rsidR="00350E3F" w:rsidRPr="00350E3F">
        <w:rPr>
          <w:rFonts w:ascii="Times New Roman" w:hAnsi="Times New Roman" w:cs="Times New Roman"/>
          <w:sz w:val="20"/>
          <w:szCs w:val="20"/>
          <w:lang w:val="es-MX"/>
        </w:rPr>
        <w:t xml:space="preserve">  </w:t>
      </w:r>
    </w:p>
    <w:bookmarkEnd w:id="20"/>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¿Existe concordancia entre la justificación de</w:t>
      </w:r>
      <w:r>
        <w:rPr>
          <w:rFonts w:ascii="Times New Roman" w:hAnsi="Times New Roman" w:cs="Times New Roman"/>
          <w:sz w:val="20"/>
          <w:szCs w:val="20"/>
          <w:lang w:val="es-MX"/>
        </w:rPr>
        <w:t xml:space="preserve"> cada</w:t>
      </w:r>
      <w:r w:rsidRPr="006C51F3">
        <w:rPr>
          <w:rFonts w:ascii="Times New Roman" w:hAnsi="Times New Roman" w:cs="Times New Roman"/>
          <w:sz w:val="20"/>
          <w:szCs w:val="20"/>
          <w:lang w:val="es-MX"/>
        </w:rPr>
        <w:t xml:space="preserve"> programa, el modelo lógico y la población que atiende</w:t>
      </w:r>
      <w:r>
        <w:rPr>
          <w:rFonts w:ascii="Times New Roman" w:hAnsi="Times New Roman" w:cs="Times New Roman"/>
          <w:sz w:val="20"/>
          <w:szCs w:val="20"/>
          <w:lang w:val="es-MX"/>
        </w:rPr>
        <w:t>n</w:t>
      </w:r>
      <w:r w:rsidRPr="006C51F3">
        <w:rPr>
          <w:rFonts w:ascii="Times New Roman" w:hAnsi="Times New Roman" w:cs="Times New Roman"/>
          <w:sz w:val="20"/>
          <w:szCs w:val="20"/>
          <w:lang w:val="es-MX"/>
        </w:rPr>
        <w:t>?</w:t>
      </w:r>
    </w:p>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¿La fundamentación de la justificación, del modelo lógic</w:t>
      </w:r>
      <w:r>
        <w:rPr>
          <w:rFonts w:ascii="Times New Roman" w:hAnsi="Times New Roman" w:cs="Times New Roman"/>
          <w:sz w:val="20"/>
          <w:szCs w:val="20"/>
          <w:lang w:val="es-MX"/>
        </w:rPr>
        <w:t>o y de la población objetivo de cada</w:t>
      </w:r>
      <w:r w:rsidRPr="006C51F3">
        <w:rPr>
          <w:rFonts w:ascii="Times New Roman" w:hAnsi="Times New Roman" w:cs="Times New Roman"/>
          <w:sz w:val="20"/>
          <w:szCs w:val="20"/>
          <w:lang w:val="es-MX"/>
        </w:rPr>
        <w:t xml:space="preserve"> programa es sólida y se basa en información verificable?</w:t>
      </w:r>
    </w:p>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¿Los indicadores y los mecanismos de evaluación son apropiados para analizar el desempeño de</w:t>
      </w:r>
      <w:r>
        <w:rPr>
          <w:rFonts w:ascii="Times New Roman" w:hAnsi="Times New Roman" w:cs="Times New Roman"/>
          <w:sz w:val="20"/>
          <w:szCs w:val="20"/>
          <w:lang w:val="es-MX"/>
        </w:rPr>
        <w:t xml:space="preserve"> cada</w:t>
      </w:r>
      <w:r w:rsidRPr="006C51F3">
        <w:rPr>
          <w:rFonts w:ascii="Times New Roman" w:hAnsi="Times New Roman" w:cs="Times New Roman"/>
          <w:sz w:val="20"/>
          <w:szCs w:val="20"/>
          <w:lang w:val="es-MX"/>
        </w:rPr>
        <w:t xml:space="preserve"> programa?</w:t>
      </w:r>
    </w:p>
    <w:p w:rsidR="006C51F3" w:rsidRPr="006C51F3" w:rsidRDefault="006C51F3" w:rsidP="00645CBA">
      <w:pPr>
        <w:pStyle w:val="Prrafodelista"/>
        <w:numPr>
          <w:ilvl w:val="0"/>
          <w:numId w:val="141"/>
        </w:numPr>
        <w:tabs>
          <w:tab w:val="left" w:pos="993"/>
        </w:tabs>
        <w:spacing w:before="120" w:after="120"/>
        <w:contextualSpacing w:val="0"/>
        <w:rPr>
          <w:rFonts w:ascii="Times New Roman" w:hAnsi="Times New Roman" w:cs="Times New Roman"/>
          <w:sz w:val="20"/>
          <w:szCs w:val="20"/>
          <w:lang w:val="es-MX"/>
        </w:rPr>
      </w:pPr>
      <w:r w:rsidRPr="006C51F3">
        <w:rPr>
          <w:rFonts w:ascii="Times New Roman" w:hAnsi="Times New Roman" w:cs="Times New Roman"/>
          <w:sz w:val="20"/>
          <w:szCs w:val="20"/>
          <w:lang w:val="es-MX"/>
        </w:rPr>
        <w:t>¿Cuáles son los aspectos positivos y negativos que más se destacan en el diseño de</w:t>
      </w:r>
      <w:r>
        <w:rPr>
          <w:rFonts w:ascii="Times New Roman" w:hAnsi="Times New Roman" w:cs="Times New Roman"/>
          <w:sz w:val="20"/>
          <w:szCs w:val="20"/>
          <w:lang w:val="es-MX"/>
        </w:rPr>
        <w:t xml:space="preserve"> cada</w:t>
      </w:r>
      <w:r w:rsidRPr="006C51F3">
        <w:rPr>
          <w:rFonts w:ascii="Times New Roman" w:hAnsi="Times New Roman" w:cs="Times New Roman"/>
          <w:sz w:val="20"/>
          <w:szCs w:val="20"/>
          <w:lang w:val="es-MX"/>
        </w:rPr>
        <w:t xml:space="preserve"> programa?</w:t>
      </w:r>
    </w:p>
    <w:p w:rsidR="006C51F3" w:rsidRPr="0028436E" w:rsidRDefault="006C51F3" w:rsidP="006C51F3">
      <w:pPr>
        <w:pStyle w:val="Ttulo3"/>
        <w:rPr>
          <w:lang w:val="es-PY"/>
        </w:rPr>
      </w:pPr>
      <w:r w:rsidRPr="0028436E">
        <w:rPr>
          <w:lang w:val="es-PY"/>
        </w:rPr>
        <w:t>11.2</w:t>
      </w:r>
      <w:r w:rsidRPr="0028436E">
        <w:rPr>
          <w:lang w:val="es-PY"/>
        </w:rPr>
        <w:tab/>
        <w:t>Conclusiones sobre cada uno de los aspectos evaluados</w:t>
      </w:r>
    </w:p>
    <w:p w:rsid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Sintetice en un párrafo su valoración de cada uno de los aspectos evaluados del diseño de</w:t>
      </w:r>
      <w:r>
        <w:rPr>
          <w:rFonts w:ascii="Times New Roman" w:hAnsi="Times New Roman" w:cs="Times New Roman"/>
          <w:sz w:val="20"/>
          <w:szCs w:val="20"/>
          <w:lang w:val="es-MX"/>
        </w:rPr>
        <w:t xml:space="preserve"> la Entidad</w:t>
      </w:r>
      <w:r w:rsidR="006D79DB">
        <w:rPr>
          <w:rFonts w:ascii="Times New Roman" w:hAnsi="Times New Roman" w:cs="Times New Roman"/>
          <w:sz w:val="20"/>
          <w:szCs w:val="20"/>
          <w:lang w:val="es-MX"/>
        </w:rPr>
        <w:t xml:space="preserve">, </w:t>
      </w:r>
      <w:r w:rsidR="006D79DB" w:rsidRPr="006D79DB">
        <w:rPr>
          <w:rFonts w:ascii="Times New Roman" w:hAnsi="Times New Roman" w:cs="Times New Roman"/>
          <w:sz w:val="20"/>
          <w:szCs w:val="20"/>
          <w:highlight w:val="yellow"/>
          <w:lang w:val="es-MX"/>
        </w:rPr>
        <w:t>identificando a su vez fortalezas o debilidades, según cada caso</w:t>
      </w:r>
      <w:r w:rsidRPr="006D79DB">
        <w:rPr>
          <w:rFonts w:ascii="Times New Roman" w:hAnsi="Times New Roman" w:cs="Times New Roman"/>
          <w:sz w:val="20"/>
          <w:szCs w:val="20"/>
          <w:highlight w:val="yellow"/>
          <w:lang w:val="es-MX"/>
        </w:rPr>
        <w:t>.</w:t>
      </w:r>
      <w:r w:rsidRPr="006C51F3">
        <w:rPr>
          <w:rFonts w:ascii="Times New Roman" w:hAnsi="Times New Roman" w:cs="Times New Roman"/>
          <w:sz w:val="20"/>
          <w:szCs w:val="20"/>
          <w:lang w:val="es-MX"/>
        </w:rPr>
        <w:t xml:space="preserve"> Use la siguiente plantilla. </w:t>
      </w:r>
    </w:p>
    <w:p w:rsidR="006C51F3" w:rsidRPr="005F40F6" w:rsidRDefault="006C51F3" w:rsidP="006C51F3">
      <w:pPr>
        <w:tabs>
          <w:tab w:val="left" w:pos="993"/>
        </w:tabs>
        <w:spacing w:before="120"/>
        <w:rPr>
          <w:rFonts w:ascii="Times New Roman" w:hAnsi="Times New Roman" w:cs="Times New Roman"/>
          <w:sz w:val="2"/>
          <w:szCs w:val="2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424"/>
        <w:gridCol w:w="2780"/>
        <w:gridCol w:w="2835"/>
      </w:tblGrid>
      <w:tr w:rsidR="002D659C" w:rsidRPr="006C51F3" w:rsidTr="00786CF4">
        <w:tc>
          <w:tcPr>
            <w:tcW w:w="3424" w:type="dxa"/>
            <w:vMerge w:val="restart"/>
            <w:tcBorders>
              <w:right w:val="dotted" w:sz="4" w:space="0" w:color="auto"/>
            </w:tcBorders>
            <w:shd w:val="clear" w:color="auto" w:fill="A6A6A6" w:themeFill="background1" w:themeFillShade="A6"/>
            <w:vAlign w:val="center"/>
          </w:tcPr>
          <w:p w:rsidR="002D659C" w:rsidRPr="006C51F3" w:rsidRDefault="002D659C" w:rsidP="005F40F6">
            <w:pPr>
              <w:ind w:left="357"/>
              <w:rPr>
                <w:rFonts w:ascii="Times New Roman" w:eastAsia="Calibri" w:hAnsi="Times New Roman" w:cs="Times New Roman"/>
                <w:b/>
                <w:sz w:val="20"/>
              </w:rPr>
            </w:pPr>
            <w:bookmarkStart w:id="21" w:name="_Hlk504399273"/>
            <w:r w:rsidRPr="006C51F3">
              <w:rPr>
                <w:rFonts w:ascii="Times New Roman" w:eastAsia="Calibri" w:hAnsi="Times New Roman" w:cs="Times New Roman"/>
                <w:b/>
                <w:sz w:val="20"/>
              </w:rPr>
              <w:t xml:space="preserve">Sección </w:t>
            </w:r>
          </w:p>
        </w:tc>
        <w:tc>
          <w:tcPr>
            <w:tcW w:w="5615" w:type="dxa"/>
            <w:gridSpan w:val="2"/>
            <w:tcBorders>
              <w:top w:val="single" w:sz="4" w:space="0" w:color="auto"/>
              <w:left w:val="dotted" w:sz="4" w:space="0" w:color="auto"/>
              <w:bottom w:val="dotted" w:sz="4" w:space="0" w:color="auto"/>
            </w:tcBorders>
            <w:shd w:val="clear" w:color="auto" w:fill="A6A6A6" w:themeFill="background1" w:themeFillShade="A6"/>
            <w:vAlign w:val="center"/>
          </w:tcPr>
          <w:p w:rsidR="002D659C" w:rsidRPr="006C51F3" w:rsidRDefault="002D659C" w:rsidP="005F40F6">
            <w:pPr>
              <w:ind w:left="357"/>
              <w:contextualSpacing/>
              <w:jc w:val="center"/>
              <w:rPr>
                <w:rFonts w:ascii="Times New Roman" w:hAnsi="Times New Roman" w:cs="Times New Roman"/>
                <w:b/>
                <w:sz w:val="20"/>
              </w:rPr>
            </w:pPr>
            <w:r w:rsidRPr="006C51F3">
              <w:rPr>
                <w:rFonts w:ascii="Times New Roman" w:hAnsi="Times New Roman" w:cs="Times New Roman"/>
                <w:b/>
                <w:sz w:val="20"/>
              </w:rPr>
              <w:t>Conclusiones</w:t>
            </w:r>
          </w:p>
        </w:tc>
      </w:tr>
      <w:tr w:rsidR="002D659C" w:rsidRPr="006C51F3" w:rsidTr="00786CF4">
        <w:tc>
          <w:tcPr>
            <w:tcW w:w="3424" w:type="dxa"/>
            <w:vMerge/>
            <w:tcBorders>
              <w:right w:val="dotted" w:sz="4" w:space="0" w:color="auto"/>
            </w:tcBorders>
            <w:shd w:val="clear" w:color="auto" w:fill="A6A6A6" w:themeFill="background1" w:themeFillShade="A6"/>
            <w:vAlign w:val="center"/>
          </w:tcPr>
          <w:p w:rsidR="002D659C" w:rsidRPr="006C51F3" w:rsidRDefault="002D659C" w:rsidP="005F40F6">
            <w:pPr>
              <w:ind w:left="357"/>
              <w:rPr>
                <w:rFonts w:ascii="Times New Roman" w:eastAsia="Calibri" w:hAnsi="Times New Roman" w:cs="Times New Roman"/>
                <w:b/>
                <w:sz w:val="20"/>
              </w:rPr>
            </w:pPr>
          </w:p>
        </w:tc>
        <w:tc>
          <w:tcPr>
            <w:tcW w:w="2780" w:type="dxa"/>
            <w:tcBorders>
              <w:top w:val="single" w:sz="4" w:space="0" w:color="auto"/>
              <w:left w:val="dotted" w:sz="4" w:space="0" w:color="auto"/>
              <w:bottom w:val="dotted" w:sz="4" w:space="0" w:color="auto"/>
            </w:tcBorders>
            <w:shd w:val="clear" w:color="auto" w:fill="A6A6A6" w:themeFill="background1" w:themeFillShade="A6"/>
            <w:vAlign w:val="center"/>
          </w:tcPr>
          <w:p w:rsidR="002D659C" w:rsidRPr="006C51F3" w:rsidRDefault="002D659C" w:rsidP="005F40F6">
            <w:pPr>
              <w:ind w:left="357"/>
              <w:contextualSpacing/>
              <w:jc w:val="center"/>
              <w:rPr>
                <w:rFonts w:ascii="Times New Roman" w:hAnsi="Times New Roman" w:cs="Times New Roman"/>
                <w:b/>
                <w:sz w:val="20"/>
              </w:rPr>
            </w:pPr>
            <w:r w:rsidRPr="00884ACB">
              <w:rPr>
                <w:rFonts w:ascii="Times New Roman" w:hAnsi="Times New Roman" w:cs="Times New Roman"/>
                <w:b/>
                <w:sz w:val="20"/>
                <w:highlight w:val="yellow"/>
              </w:rPr>
              <w:t>Fortalezas</w:t>
            </w:r>
          </w:p>
        </w:tc>
        <w:tc>
          <w:tcPr>
            <w:tcW w:w="2835" w:type="dxa"/>
            <w:tcBorders>
              <w:top w:val="single" w:sz="4" w:space="0" w:color="auto"/>
              <w:left w:val="dotted" w:sz="4" w:space="0" w:color="auto"/>
              <w:bottom w:val="dotted" w:sz="4" w:space="0" w:color="auto"/>
            </w:tcBorders>
            <w:shd w:val="clear" w:color="auto" w:fill="A6A6A6" w:themeFill="background1" w:themeFillShade="A6"/>
          </w:tcPr>
          <w:p w:rsidR="002D659C" w:rsidRPr="006C51F3" w:rsidRDefault="002D659C" w:rsidP="005F40F6">
            <w:pPr>
              <w:ind w:left="357"/>
              <w:contextualSpacing/>
              <w:jc w:val="center"/>
              <w:rPr>
                <w:rFonts w:ascii="Times New Roman" w:hAnsi="Times New Roman" w:cs="Times New Roman"/>
                <w:b/>
                <w:sz w:val="20"/>
              </w:rPr>
            </w:pPr>
            <w:r w:rsidRPr="00884ACB">
              <w:rPr>
                <w:rFonts w:ascii="Times New Roman" w:hAnsi="Times New Roman" w:cs="Times New Roman"/>
                <w:b/>
                <w:sz w:val="20"/>
                <w:highlight w:val="yellow"/>
              </w:rPr>
              <w:t>Debilidades</w:t>
            </w:r>
          </w:p>
        </w:tc>
      </w:tr>
      <w:tr w:rsidR="002D659C" w:rsidRPr="006C51F3" w:rsidTr="002D659C">
        <w:tc>
          <w:tcPr>
            <w:tcW w:w="3424" w:type="dxa"/>
            <w:tcBorders>
              <w:right w:val="dotted" w:sz="4" w:space="0" w:color="auto"/>
            </w:tcBorders>
          </w:tcPr>
          <w:p w:rsidR="002D659C" w:rsidRPr="006C51F3" w:rsidRDefault="002D659C" w:rsidP="00645CBA">
            <w:pPr>
              <w:pStyle w:val="Textotablanumerada"/>
              <w:numPr>
                <w:ilvl w:val="0"/>
                <w:numId w:val="119"/>
              </w:numPr>
              <w:jc w:val="left"/>
              <w:rPr>
                <w:rFonts w:ascii="Times New Roman" w:hAnsi="Times New Roman" w:cs="Times New Roman"/>
              </w:rPr>
            </w:pPr>
            <w:r w:rsidRPr="006C51F3">
              <w:rPr>
                <w:rFonts w:ascii="Times New Roman" w:hAnsi="Times New Roman" w:cs="Times New Roman"/>
              </w:rPr>
              <w:t xml:space="preserve">Marco legal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 xml:space="preserve">Contribución a las políticas nacionales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 xml:space="preserve">Justificación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 xml:space="preserve">Modelo lógico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 xml:space="preserve">Partes interesadas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Población potencial, objetivo y focalización</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 xml:space="preserve">Indicadores, metas y evaluación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 xml:space="preserve">Estructura programática </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Complementariedad con otros programas</w:t>
            </w:r>
          </w:p>
        </w:tc>
        <w:tc>
          <w:tcPr>
            <w:tcW w:w="2780"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dotted" w:sz="4" w:space="0" w:color="auto"/>
            </w:tcBorders>
          </w:tcPr>
          <w:p w:rsidR="002D659C" w:rsidRPr="006C51F3" w:rsidRDefault="002D659C" w:rsidP="00F46187">
            <w:pPr>
              <w:contextualSpacing/>
              <w:rPr>
                <w:rFonts w:ascii="Times New Roman" w:hAnsi="Times New Roman" w:cs="Times New Roman"/>
                <w:sz w:val="20"/>
              </w:rPr>
            </w:pPr>
          </w:p>
        </w:tc>
      </w:tr>
      <w:tr w:rsidR="002D659C" w:rsidRPr="006C51F3" w:rsidTr="002D659C">
        <w:tc>
          <w:tcPr>
            <w:tcW w:w="3424" w:type="dxa"/>
            <w:tcBorders>
              <w:right w:val="dotted" w:sz="4" w:space="0" w:color="auto"/>
            </w:tcBorders>
          </w:tcPr>
          <w:p w:rsidR="002D659C" w:rsidRPr="006C51F3" w:rsidRDefault="002D659C" w:rsidP="006C51F3">
            <w:pPr>
              <w:pStyle w:val="Textotablanumerada"/>
              <w:jc w:val="left"/>
              <w:rPr>
                <w:rFonts w:ascii="Times New Roman" w:hAnsi="Times New Roman" w:cs="Times New Roman"/>
              </w:rPr>
            </w:pPr>
            <w:r w:rsidRPr="006C51F3">
              <w:rPr>
                <w:rFonts w:ascii="Times New Roman" w:hAnsi="Times New Roman" w:cs="Times New Roman"/>
              </w:rPr>
              <w:t>Enfoque de género</w:t>
            </w:r>
          </w:p>
        </w:tc>
        <w:tc>
          <w:tcPr>
            <w:tcW w:w="2780" w:type="dxa"/>
            <w:tcBorders>
              <w:top w:val="dotted" w:sz="4" w:space="0" w:color="auto"/>
              <w:left w:val="dotted" w:sz="4" w:space="0" w:color="auto"/>
              <w:bottom w:val="single" w:sz="4" w:space="0" w:color="auto"/>
            </w:tcBorders>
          </w:tcPr>
          <w:p w:rsidR="002D659C" w:rsidRPr="006C51F3" w:rsidRDefault="002D659C" w:rsidP="00F46187">
            <w:pPr>
              <w:contextualSpacing/>
              <w:rPr>
                <w:rFonts w:ascii="Times New Roman" w:hAnsi="Times New Roman" w:cs="Times New Roman"/>
                <w:sz w:val="20"/>
              </w:rPr>
            </w:pPr>
          </w:p>
        </w:tc>
        <w:tc>
          <w:tcPr>
            <w:tcW w:w="2835" w:type="dxa"/>
            <w:tcBorders>
              <w:top w:val="dotted" w:sz="4" w:space="0" w:color="auto"/>
              <w:left w:val="dotted" w:sz="4" w:space="0" w:color="auto"/>
              <w:bottom w:val="single" w:sz="4" w:space="0" w:color="auto"/>
            </w:tcBorders>
          </w:tcPr>
          <w:p w:rsidR="002D659C" w:rsidRPr="006C51F3" w:rsidRDefault="002D659C" w:rsidP="00F46187">
            <w:pPr>
              <w:contextualSpacing/>
              <w:rPr>
                <w:rFonts w:ascii="Times New Roman" w:hAnsi="Times New Roman" w:cs="Times New Roman"/>
                <w:sz w:val="20"/>
              </w:rPr>
            </w:pPr>
          </w:p>
        </w:tc>
      </w:tr>
    </w:tbl>
    <w:p w:rsidR="004F2AD5" w:rsidRDefault="004F2AD5" w:rsidP="00B7692E">
      <w:pPr>
        <w:pStyle w:val="TtulodeTDC"/>
        <w:pageBreakBefore w:val="0"/>
        <w:spacing w:before="120" w:line="360" w:lineRule="auto"/>
        <w:ind w:left="1060"/>
        <w:rPr>
          <w:rFonts w:eastAsiaTheme="majorEastAsia"/>
        </w:rPr>
      </w:pPr>
      <w:bookmarkStart w:id="22" w:name="_Toc504466088"/>
      <w:bookmarkEnd w:id="21"/>
    </w:p>
    <w:p w:rsidR="004F2AD5" w:rsidRDefault="004F2AD5" w:rsidP="004F2AD5">
      <w:pPr>
        <w:rPr>
          <w:rFonts w:ascii="Cambria" w:eastAsiaTheme="majorEastAsia" w:hAnsi="Cambria" w:cs="Cambria"/>
          <w:color w:val="365F91"/>
          <w:sz w:val="28"/>
          <w:szCs w:val="28"/>
          <w:lang w:val="es-MX" w:eastAsia="en-US"/>
        </w:rPr>
      </w:pPr>
      <w:r>
        <w:rPr>
          <w:rFonts w:eastAsiaTheme="majorEastAsia"/>
        </w:rPr>
        <w:br w:type="page"/>
      </w:r>
    </w:p>
    <w:p w:rsidR="006C51F3" w:rsidRPr="006C51F3" w:rsidRDefault="006C51F3" w:rsidP="00645CBA">
      <w:pPr>
        <w:pStyle w:val="TtulodeTDC"/>
        <w:pageBreakBefore w:val="0"/>
        <w:numPr>
          <w:ilvl w:val="0"/>
          <w:numId w:val="122"/>
        </w:numPr>
        <w:spacing w:before="120" w:line="360" w:lineRule="auto"/>
        <w:ind w:left="1060" w:hanging="703"/>
        <w:rPr>
          <w:rFonts w:eastAsiaTheme="majorEastAsia"/>
        </w:rPr>
      </w:pPr>
      <w:r w:rsidRPr="006C51F3">
        <w:rPr>
          <w:rFonts w:eastAsiaTheme="majorEastAsia"/>
        </w:rPr>
        <w:lastRenderedPageBreak/>
        <w:t>Recomendaciones</w:t>
      </w:r>
      <w:bookmarkEnd w:id="22"/>
    </w:p>
    <w:p w:rsidR="006C51F3" w:rsidRPr="0028436E" w:rsidRDefault="006C51F3" w:rsidP="006C51F3">
      <w:pPr>
        <w:pStyle w:val="Ttulo3"/>
        <w:spacing w:before="120" w:after="120"/>
        <w:rPr>
          <w:lang w:val="es-PY"/>
        </w:rPr>
      </w:pPr>
      <w:r w:rsidRPr="0028436E">
        <w:rPr>
          <w:lang w:val="es-PY"/>
        </w:rPr>
        <w:t>12.1</w:t>
      </w:r>
      <w:r w:rsidRPr="0028436E">
        <w:rPr>
          <w:lang w:val="es-PY"/>
        </w:rPr>
        <w:tab/>
        <w:t xml:space="preserve">Recomendaciones generales sobre el diseño </w:t>
      </w:r>
    </w:p>
    <w:p w:rsidR="006C51F3" w:rsidRP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Enuncie las recomendaciones más import</w:t>
      </w:r>
      <w:r>
        <w:rPr>
          <w:rFonts w:ascii="Times New Roman" w:hAnsi="Times New Roman" w:cs="Times New Roman"/>
          <w:sz w:val="20"/>
          <w:szCs w:val="20"/>
          <w:lang w:val="es-MX"/>
        </w:rPr>
        <w:t>antes para mejorar el diseño de la Entidad</w:t>
      </w:r>
      <w:r w:rsidRPr="006C51F3">
        <w:rPr>
          <w:rFonts w:ascii="Times New Roman" w:hAnsi="Times New Roman" w:cs="Times New Roman"/>
          <w:sz w:val="20"/>
          <w:szCs w:val="20"/>
          <w:lang w:val="es-MX"/>
        </w:rPr>
        <w:t>. Analice por qué se debería adoptar cada recomendación y las posibles consecuencias de no hacerlo. Si existen, especifique las recomendaciones de modificaci</w:t>
      </w:r>
      <w:r>
        <w:rPr>
          <w:rFonts w:ascii="Times New Roman" w:hAnsi="Times New Roman" w:cs="Times New Roman"/>
          <w:sz w:val="20"/>
          <w:szCs w:val="20"/>
          <w:lang w:val="es-MX"/>
        </w:rPr>
        <w:t>ón al modelo lógico</w:t>
      </w:r>
      <w:r w:rsidRPr="006C51F3">
        <w:rPr>
          <w:rFonts w:ascii="Times New Roman" w:hAnsi="Times New Roman" w:cs="Times New Roman"/>
          <w:sz w:val="20"/>
          <w:szCs w:val="20"/>
          <w:lang w:val="es-MX"/>
        </w:rPr>
        <w:t>.</w:t>
      </w:r>
    </w:p>
    <w:p w:rsidR="006C51F3" w:rsidRPr="0028436E" w:rsidRDefault="006C51F3" w:rsidP="006C51F3">
      <w:pPr>
        <w:pStyle w:val="Ttulo3"/>
        <w:spacing w:before="120" w:after="120"/>
        <w:rPr>
          <w:lang w:val="es-PY"/>
        </w:rPr>
      </w:pPr>
      <w:r w:rsidRPr="0028436E">
        <w:rPr>
          <w:lang w:val="es-PY"/>
        </w:rPr>
        <w:t>12.2</w:t>
      </w:r>
      <w:r w:rsidRPr="0028436E">
        <w:rPr>
          <w:lang w:val="es-PY"/>
        </w:rPr>
        <w:tab/>
        <w:t>Recomendaciones sobre cada uno de los aspectos evaluados</w:t>
      </w:r>
    </w:p>
    <w:p w:rsidR="006C51F3" w:rsidRDefault="006C51F3" w:rsidP="006C51F3">
      <w:pPr>
        <w:tabs>
          <w:tab w:val="left" w:pos="993"/>
        </w:tabs>
        <w:spacing w:before="120"/>
        <w:rPr>
          <w:rFonts w:ascii="Times New Roman" w:hAnsi="Times New Roman" w:cs="Times New Roman"/>
          <w:sz w:val="20"/>
          <w:szCs w:val="20"/>
          <w:lang w:val="es-MX"/>
        </w:rPr>
      </w:pPr>
      <w:r w:rsidRPr="006C51F3">
        <w:rPr>
          <w:rFonts w:ascii="Times New Roman" w:hAnsi="Times New Roman" w:cs="Times New Roman"/>
          <w:sz w:val="20"/>
          <w:szCs w:val="20"/>
          <w:lang w:val="es-MX"/>
        </w:rPr>
        <w:t xml:space="preserve">Enuncie las recomendaciones sobre cada uno de los aspectos evaluados del diseño </w:t>
      </w:r>
      <w:r>
        <w:rPr>
          <w:rFonts w:ascii="Times New Roman" w:hAnsi="Times New Roman" w:cs="Times New Roman"/>
          <w:sz w:val="20"/>
          <w:szCs w:val="20"/>
          <w:lang w:val="es-MX"/>
        </w:rPr>
        <w:t>de la Entidad</w:t>
      </w:r>
      <w:r w:rsidR="00884ACB">
        <w:rPr>
          <w:rFonts w:ascii="Times New Roman" w:hAnsi="Times New Roman" w:cs="Times New Roman"/>
          <w:sz w:val="20"/>
          <w:szCs w:val="20"/>
          <w:lang w:val="es-MX"/>
        </w:rPr>
        <w:t xml:space="preserve">, </w:t>
      </w:r>
      <w:r w:rsidR="00884ACB" w:rsidRPr="00884ACB">
        <w:rPr>
          <w:rFonts w:ascii="Times New Roman" w:hAnsi="Times New Roman" w:cs="Times New Roman"/>
          <w:sz w:val="20"/>
          <w:szCs w:val="20"/>
          <w:highlight w:val="yellow"/>
          <w:lang w:val="es-MX"/>
        </w:rPr>
        <w:t>en especial aquellas relacionadas a las debilidades, señaladas en el apartado de conclusiones.</w:t>
      </w:r>
      <w:r w:rsidRPr="006C51F3">
        <w:rPr>
          <w:rFonts w:ascii="Times New Roman" w:hAnsi="Times New Roman" w:cs="Times New Roman"/>
          <w:sz w:val="20"/>
          <w:szCs w:val="20"/>
          <w:lang w:val="es-MX"/>
        </w:rPr>
        <w:t xml:space="preserve"> Si no hay recomendaciones sobre alguna de las secciones, indíquelo. Use la siguiente plantilla. </w:t>
      </w:r>
    </w:p>
    <w:p w:rsidR="00586BDA" w:rsidRDefault="00586BDA" w:rsidP="006C51F3">
      <w:pPr>
        <w:tabs>
          <w:tab w:val="left" w:pos="993"/>
        </w:tabs>
        <w:spacing w:before="120"/>
        <w:rPr>
          <w:rFonts w:ascii="Times New Roman" w:hAnsi="Times New Roman" w:cs="Times New Roman"/>
          <w:sz w:val="20"/>
          <w:szCs w:val="20"/>
          <w:lang w:val="es-MX"/>
        </w:rPr>
      </w:pPr>
    </w:p>
    <w:tbl>
      <w:tblPr>
        <w:tblStyle w:val="Tablaconcuadrcula"/>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068"/>
        <w:gridCol w:w="5099"/>
      </w:tblGrid>
      <w:tr w:rsidR="006C51F3" w:rsidRPr="00F91E9B" w:rsidTr="00786CF4">
        <w:tc>
          <w:tcPr>
            <w:tcW w:w="4068" w:type="dxa"/>
            <w:tcBorders>
              <w:right w:val="dotted" w:sz="4" w:space="0" w:color="auto"/>
            </w:tcBorders>
            <w:shd w:val="clear" w:color="auto" w:fill="A6A6A6" w:themeFill="background1" w:themeFillShade="A6"/>
            <w:vAlign w:val="center"/>
          </w:tcPr>
          <w:p w:rsidR="006C51F3" w:rsidRPr="00F91E9B" w:rsidRDefault="006C51F3" w:rsidP="00786CF4">
            <w:pPr>
              <w:ind w:left="357"/>
              <w:rPr>
                <w:rFonts w:ascii="Calibri" w:eastAsia="Calibri" w:hAnsi="Calibri" w:cs="Calibri"/>
                <w:b/>
              </w:rPr>
            </w:pPr>
            <w:r w:rsidRPr="00F91E9B">
              <w:rPr>
                <w:rFonts w:ascii="Calibri" w:eastAsia="Calibri" w:hAnsi="Calibri" w:cs="Calibri"/>
                <w:b/>
              </w:rPr>
              <w:t xml:space="preserve">Sección </w:t>
            </w:r>
          </w:p>
        </w:tc>
        <w:tc>
          <w:tcPr>
            <w:tcW w:w="5099" w:type="dxa"/>
            <w:tcBorders>
              <w:top w:val="single" w:sz="4" w:space="0" w:color="auto"/>
              <w:left w:val="dotted" w:sz="4" w:space="0" w:color="auto"/>
              <w:bottom w:val="dotted" w:sz="4" w:space="0" w:color="auto"/>
            </w:tcBorders>
            <w:shd w:val="clear" w:color="auto" w:fill="A6A6A6" w:themeFill="background1" w:themeFillShade="A6"/>
            <w:vAlign w:val="center"/>
          </w:tcPr>
          <w:p w:rsidR="006C51F3" w:rsidRPr="00F91E9B" w:rsidRDefault="006C51F3" w:rsidP="00786CF4">
            <w:pPr>
              <w:ind w:left="357"/>
              <w:contextualSpacing/>
              <w:jc w:val="center"/>
              <w:rPr>
                <w:b/>
              </w:rPr>
            </w:pPr>
            <w:r w:rsidRPr="00F91E9B">
              <w:rPr>
                <w:b/>
              </w:rPr>
              <w:t xml:space="preserve">Recomendaciones </w:t>
            </w: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bookmarkStart w:id="23" w:name="_Hlk504396548"/>
            <w:r w:rsidRPr="006C51F3">
              <w:rPr>
                <w:rFonts w:ascii="Times New Roman" w:hAnsi="Times New Roman" w:cs="Times New Roman"/>
              </w:rPr>
              <w:t xml:space="preserve">Marco legal </w:t>
            </w:r>
          </w:p>
        </w:tc>
        <w:tc>
          <w:tcPr>
            <w:tcW w:w="5099" w:type="dxa"/>
            <w:tcBorders>
              <w:top w:val="dotted" w:sz="4" w:space="0" w:color="auto"/>
              <w:left w:val="dotted" w:sz="4" w:space="0" w:color="auto"/>
              <w:bottom w:val="dotted" w:sz="4" w:space="0" w:color="auto"/>
            </w:tcBorders>
          </w:tcPr>
          <w:p w:rsidR="006C51F3" w:rsidRPr="00F91E9B" w:rsidRDefault="006C51F3" w:rsidP="00F46187">
            <w:pPr>
              <w:contextualSpacing/>
            </w:pPr>
          </w:p>
        </w:tc>
      </w:tr>
      <w:tr w:rsidR="006C51F3" w:rsidRPr="0028436E"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 xml:space="preserve">Contribución a las políticas nacionales </w:t>
            </w:r>
          </w:p>
        </w:tc>
        <w:tc>
          <w:tcPr>
            <w:tcW w:w="5099" w:type="dxa"/>
            <w:tcBorders>
              <w:top w:val="dotted" w:sz="4" w:space="0" w:color="auto"/>
              <w:left w:val="dotted" w:sz="4" w:space="0" w:color="auto"/>
              <w:bottom w:val="dotted" w:sz="4" w:space="0" w:color="auto"/>
            </w:tcBorders>
          </w:tcPr>
          <w:p w:rsidR="006C51F3" w:rsidRPr="0028436E" w:rsidRDefault="006C51F3" w:rsidP="00F46187">
            <w:pPr>
              <w:contextualSpacing/>
            </w:pP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 xml:space="preserve">Justificación </w:t>
            </w:r>
          </w:p>
        </w:tc>
        <w:tc>
          <w:tcPr>
            <w:tcW w:w="5099" w:type="dxa"/>
            <w:tcBorders>
              <w:top w:val="dotted" w:sz="4" w:space="0" w:color="auto"/>
              <w:left w:val="dotted" w:sz="4" w:space="0" w:color="auto"/>
              <w:bottom w:val="dotted" w:sz="4" w:space="0" w:color="auto"/>
            </w:tcBorders>
          </w:tcPr>
          <w:p w:rsidR="006C51F3" w:rsidRPr="00F91E9B" w:rsidRDefault="006C51F3" w:rsidP="00F46187">
            <w:pPr>
              <w:contextualSpacing/>
            </w:pP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 xml:space="preserve">Modelo lógico </w:t>
            </w:r>
          </w:p>
        </w:tc>
        <w:tc>
          <w:tcPr>
            <w:tcW w:w="5099" w:type="dxa"/>
            <w:tcBorders>
              <w:top w:val="dotted" w:sz="4" w:space="0" w:color="auto"/>
              <w:left w:val="dotted" w:sz="4" w:space="0" w:color="auto"/>
              <w:bottom w:val="dotted" w:sz="4" w:space="0" w:color="auto"/>
            </w:tcBorders>
          </w:tcPr>
          <w:p w:rsidR="006C51F3" w:rsidRPr="00F91E9B" w:rsidRDefault="006C51F3" w:rsidP="00F46187">
            <w:pPr>
              <w:contextualSpacing/>
            </w:pPr>
          </w:p>
        </w:tc>
      </w:tr>
      <w:tr w:rsidR="006C51F3" w:rsidRPr="0028436E"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 xml:space="preserve">Partes interesadas </w:t>
            </w:r>
          </w:p>
        </w:tc>
        <w:tc>
          <w:tcPr>
            <w:tcW w:w="5099" w:type="dxa"/>
            <w:tcBorders>
              <w:top w:val="dotted" w:sz="4" w:space="0" w:color="auto"/>
              <w:left w:val="dotted" w:sz="4" w:space="0" w:color="auto"/>
              <w:bottom w:val="dotted" w:sz="4" w:space="0" w:color="auto"/>
            </w:tcBorders>
          </w:tcPr>
          <w:p w:rsidR="006C51F3" w:rsidRPr="0028436E" w:rsidRDefault="006C51F3" w:rsidP="00F46187">
            <w:pPr>
              <w:contextualSpacing/>
            </w:pPr>
          </w:p>
        </w:tc>
      </w:tr>
      <w:tr w:rsidR="006C51F3" w:rsidRPr="0028436E"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Población potencial, objetivo y focalización</w:t>
            </w:r>
          </w:p>
        </w:tc>
        <w:tc>
          <w:tcPr>
            <w:tcW w:w="5099" w:type="dxa"/>
            <w:tcBorders>
              <w:top w:val="dotted" w:sz="4" w:space="0" w:color="auto"/>
              <w:left w:val="dotted" w:sz="4" w:space="0" w:color="auto"/>
              <w:bottom w:val="dotted" w:sz="4" w:space="0" w:color="auto"/>
            </w:tcBorders>
          </w:tcPr>
          <w:p w:rsidR="006C51F3" w:rsidRPr="0028436E" w:rsidRDefault="006C51F3" w:rsidP="00F46187">
            <w:pPr>
              <w:contextualSpacing/>
            </w:pP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 xml:space="preserve">Indicadores, metas y evaluación </w:t>
            </w:r>
          </w:p>
        </w:tc>
        <w:tc>
          <w:tcPr>
            <w:tcW w:w="5099" w:type="dxa"/>
            <w:tcBorders>
              <w:top w:val="dotted" w:sz="4" w:space="0" w:color="auto"/>
              <w:left w:val="dotted" w:sz="4" w:space="0" w:color="auto"/>
              <w:bottom w:val="dotted" w:sz="4" w:space="0" w:color="auto"/>
            </w:tcBorders>
          </w:tcPr>
          <w:p w:rsidR="006C51F3" w:rsidRPr="00F91E9B" w:rsidRDefault="006C51F3" w:rsidP="00F46187">
            <w:pPr>
              <w:contextualSpacing/>
            </w:pP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 xml:space="preserve">Estructura programática </w:t>
            </w:r>
          </w:p>
        </w:tc>
        <w:tc>
          <w:tcPr>
            <w:tcW w:w="5099" w:type="dxa"/>
            <w:tcBorders>
              <w:top w:val="dotted" w:sz="4" w:space="0" w:color="auto"/>
              <w:left w:val="dotted" w:sz="4" w:space="0" w:color="auto"/>
              <w:bottom w:val="dotted" w:sz="4" w:space="0" w:color="auto"/>
            </w:tcBorders>
          </w:tcPr>
          <w:p w:rsidR="006C51F3" w:rsidRPr="00F91E9B" w:rsidRDefault="006C51F3" w:rsidP="00F46187">
            <w:pPr>
              <w:contextualSpacing/>
            </w:pP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Complementariedad con otros programas</w:t>
            </w:r>
          </w:p>
        </w:tc>
        <w:tc>
          <w:tcPr>
            <w:tcW w:w="5099" w:type="dxa"/>
            <w:tcBorders>
              <w:top w:val="dotted" w:sz="4" w:space="0" w:color="auto"/>
              <w:left w:val="dotted" w:sz="4" w:space="0" w:color="auto"/>
              <w:bottom w:val="dotted" w:sz="4" w:space="0" w:color="auto"/>
            </w:tcBorders>
          </w:tcPr>
          <w:p w:rsidR="006C51F3" w:rsidRPr="00F91E9B" w:rsidRDefault="006C51F3" w:rsidP="00F46187">
            <w:pPr>
              <w:contextualSpacing/>
            </w:pPr>
          </w:p>
        </w:tc>
      </w:tr>
      <w:tr w:rsidR="006C51F3" w:rsidRPr="00F91E9B" w:rsidTr="00F46187">
        <w:tc>
          <w:tcPr>
            <w:tcW w:w="4068" w:type="dxa"/>
            <w:tcBorders>
              <w:right w:val="dotted" w:sz="4" w:space="0" w:color="auto"/>
            </w:tcBorders>
          </w:tcPr>
          <w:p w:rsidR="006C51F3" w:rsidRPr="00F91E9B" w:rsidRDefault="006C51F3" w:rsidP="00645CBA">
            <w:pPr>
              <w:pStyle w:val="Textotablanumerada"/>
              <w:numPr>
                <w:ilvl w:val="0"/>
                <w:numId w:val="142"/>
              </w:numPr>
              <w:jc w:val="left"/>
              <w:rPr>
                <w:sz w:val="22"/>
              </w:rPr>
            </w:pPr>
            <w:r w:rsidRPr="006C51F3">
              <w:rPr>
                <w:rFonts w:ascii="Times New Roman" w:hAnsi="Times New Roman" w:cs="Times New Roman"/>
              </w:rPr>
              <w:t>Enfoque de género</w:t>
            </w:r>
          </w:p>
        </w:tc>
        <w:tc>
          <w:tcPr>
            <w:tcW w:w="5099" w:type="dxa"/>
            <w:tcBorders>
              <w:top w:val="dotted" w:sz="4" w:space="0" w:color="auto"/>
              <w:left w:val="dotted" w:sz="4" w:space="0" w:color="auto"/>
              <w:bottom w:val="single" w:sz="4" w:space="0" w:color="auto"/>
            </w:tcBorders>
          </w:tcPr>
          <w:p w:rsidR="006C51F3" w:rsidRPr="00F91E9B" w:rsidRDefault="006C51F3" w:rsidP="00F46187">
            <w:pPr>
              <w:contextualSpacing/>
            </w:pPr>
          </w:p>
        </w:tc>
      </w:tr>
    </w:tbl>
    <w:p w:rsidR="004F2AD5" w:rsidRDefault="004F2AD5" w:rsidP="004F2AD5">
      <w:pPr>
        <w:pStyle w:val="TtulodeTDC"/>
        <w:pageBreakBefore w:val="0"/>
        <w:spacing w:before="120" w:line="360" w:lineRule="auto"/>
        <w:ind w:left="1060"/>
        <w:rPr>
          <w:rFonts w:eastAsiaTheme="majorEastAsia"/>
        </w:rPr>
      </w:pPr>
      <w:bookmarkStart w:id="24" w:name="_Toc504466089"/>
      <w:bookmarkEnd w:id="23"/>
    </w:p>
    <w:p w:rsidR="004F2AD5" w:rsidRDefault="004F2AD5" w:rsidP="004F2AD5">
      <w:pPr>
        <w:rPr>
          <w:rFonts w:ascii="Cambria" w:eastAsiaTheme="majorEastAsia" w:hAnsi="Cambria" w:cs="Cambria"/>
          <w:color w:val="365F91"/>
          <w:sz w:val="28"/>
          <w:szCs w:val="28"/>
          <w:lang w:val="es-MX" w:eastAsia="en-US"/>
        </w:rPr>
      </w:pPr>
      <w:r>
        <w:rPr>
          <w:rFonts w:eastAsiaTheme="majorEastAsia"/>
        </w:rPr>
        <w:br w:type="page"/>
      </w:r>
    </w:p>
    <w:p w:rsidR="006C51F3" w:rsidRPr="004F2AD5" w:rsidRDefault="006C51F3" w:rsidP="004F2AD5">
      <w:pPr>
        <w:pStyle w:val="TtulodeTDC"/>
        <w:pageBreakBefore w:val="0"/>
        <w:numPr>
          <w:ilvl w:val="0"/>
          <w:numId w:val="122"/>
        </w:numPr>
        <w:spacing w:before="120" w:line="360" w:lineRule="auto"/>
        <w:ind w:left="1060" w:hanging="703"/>
        <w:rPr>
          <w:rFonts w:eastAsiaTheme="majorEastAsia"/>
        </w:rPr>
      </w:pPr>
      <w:r w:rsidRPr="004F2AD5">
        <w:rPr>
          <w:rFonts w:eastAsiaTheme="majorEastAsia"/>
        </w:rPr>
        <w:lastRenderedPageBreak/>
        <w:t>Bibliografía</w:t>
      </w:r>
      <w:bookmarkEnd w:id="24"/>
      <w:r w:rsidRPr="004F2AD5">
        <w:rPr>
          <w:rFonts w:eastAsiaTheme="majorEastAsia"/>
        </w:rPr>
        <w:t xml:space="preserve"> </w:t>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Use el estilo APA 6a Edición para la biografía y documentos consultados.  La función de Word referencias / citas y bibliografía está formateada para usar ese estilo.  Ejemplo:</w:t>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 xml:space="preserve"> Apellido, Nombre. (Año). Título del documento o libro. Lugar de publicación: Editorial. </w:t>
      </w:r>
    </w:p>
    <w:p w:rsidR="006C51F3" w:rsidRPr="00586BDA" w:rsidRDefault="006C51F3" w:rsidP="00355AA1">
      <w:pPr>
        <w:tabs>
          <w:tab w:val="left" w:pos="993"/>
        </w:tabs>
        <w:spacing w:before="120"/>
        <w:rPr>
          <w:rFonts w:ascii="Times New Roman" w:hAnsi="Times New Roman" w:cs="Times New Roman"/>
          <w:sz w:val="2"/>
          <w:szCs w:val="20"/>
          <w:lang w:val="es-MX"/>
        </w:rPr>
      </w:pPr>
      <w:r w:rsidRPr="00355AA1">
        <w:rPr>
          <w:rFonts w:ascii="Times New Roman" w:hAnsi="Times New Roman" w:cs="Times New Roman"/>
          <w:sz w:val="20"/>
          <w:szCs w:val="20"/>
          <w:lang w:val="es-MX"/>
        </w:rPr>
        <w:fldChar w:fldCharType="begin"/>
      </w:r>
      <w:r w:rsidRPr="00355AA1">
        <w:rPr>
          <w:rFonts w:ascii="Times New Roman" w:hAnsi="Times New Roman" w:cs="Times New Roman"/>
          <w:sz w:val="20"/>
          <w:szCs w:val="20"/>
          <w:lang w:val="es-MX"/>
        </w:rPr>
        <w:instrText xml:space="preserve"> BIBLIOGRAPHY  \l 3082 </w:instrText>
      </w:r>
      <w:r w:rsidRPr="00355AA1">
        <w:rPr>
          <w:rFonts w:ascii="Times New Roman" w:hAnsi="Times New Roman" w:cs="Times New Roman"/>
          <w:sz w:val="20"/>
          <w:szCs w:val="20"/>
          <w:lang w:val="es-MX"/>
        </w:rPr>
        <w:fldChar w:fldCharType="separate"/>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Dirección General de Presupuesto. (2018). Guía metodológica para el diseño y formulación de programas presupuestarios. Asunción: Ministerio de Hacienda.</w:t>
      </w:r>
    </w:p>
    <w:p w:rsidR="006C51F3" w:rsidRPr="00586BDA" w:rsidRDefault="006C51F3" w:rsidP="00355AA1">
      <w:pPr>
        <w:tabs>
          <w:tab w:val="left" w:pos="993"/>
        </w:tabs>
        <w:spacing w:before="120"/>
        <w:rPr>
          <w:rFonts w:ascii="Times New Roman" w:hAnsi="Times New Roman" w:cs="Times New Roman"/>
          <w:sz w:val="2"/>
          <w:szCs w:val="20"/>
          <w:lang w:val="es-MX"/>
        </w:rPr>
      </w:pPr>
      <w:r w:rsidRPr="00355AA1">
        <w:rPr>
          <w:rFonts w:ascii="Times New Roman" w:hAnsi="Times New Roman" w:cs="Times New Roman"/>
          <w:sz w:val="20"/>
          <w:szCs w:val="20"/>
          <w:lang w:val="es-MX"/>
        </w:rPr>
        <w:fldChar w:fldCharType="end"/>
      </w:r>
    </w:p>
    <w:p w:rsidR="006C51F3" w:rsidRPr="00355AA1" w:rsidRDefault="006C51F3"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Forma de citar el libro o documento en el texto:</w:t>
      </w:r>
    </w:p>
    <w:p w:rsidR="006C51F3" w:rsidRPr="00355AA1" w:rsidRDefault="003870D5" w:rsidP="00355AA1">
      <w:pPr>
        <w:tabs>
          <w:tab w:val="left" w:pos="993"/>
        </w:tabs>
        <w:spacing w:before="120"/>
        <w:rPr>
          <w:rFonts w:ascii="Times New Roman" w:hAnsi="Times New Roman" w:cs="Times New Roman"/>
          <w:sz w:val="20"/>
          <w:szCs w:val="20"/>
          <w:lang w:val="es-MX"/>
        </w:rPr>
      </w:pPr>
      <w:sdt>
        <w:sdtPr>
          <w:rPr>
            <w:rFonts w:ascii="Times New Roman" w:hAnsi="Times New Roman" w:cs="Times New Roman"/>
            <w:sz w:val="20"/>
            <w:szCs w:val="20"/>
            <w:lang w:val="es-MX"/>
          </w:rPr>
          <w:id w:val="-190300422"/>
          <w:citation/>
        </w:sdtPr>
        <w:sdtEndPr/>
        <w:sdtContent>
          <w:r w:rsidR="006C51F3" w:rsidRPr="00355AA1">
            <w:rPr>
              <w:rFonts w:ascii="Times New Roman" w:hAnsi="Times New Roman" w:cs="Times New Roman"/>
              <w:sz w:val="20"/>
              <w:szCs w:val="20"/>
              <w:lang w:val="es-MX"/>
            </w:rPr>
            <w:fldChar w:fldCharType="begin"/>
          </w:r>
          <w:r w:rsidR="006C51F3" w:rsidRPr="00355AA1">
            <w:rPr>
              <w:rFonts w:ascii="Times New Roman" w:hAnsi="Times New Roman" w:cs="Times New Roman"/>
              <w:sz w:val="20"/>
              <w:szCs w:val="20"/>
              <w:lang w:val="es-MX"/>
            </w:rPr>
            <w:instrText xml:space="preserve"> CITATION Dir18 \l 3082 </w:instrText>
          </w:r>
          <w:r w:rsidR="006C51F3" w:rsidRPr="00355AA1">
            <w:rPr>
              <w:rFonts w:ascii="Times New Roman" w:hAnsi="Times New Roman" w:cs="Times New Roman"/>
              <w:sz w:val="20"/>
              <w:szCs w:val="20"/>
              <w:lang w:val="es-MX"/>
            </w:rPr>
            <w:fldChar w:fldCharType="separate"/>
          </w:r>
          <w:r w:rsidR="006C51F3" w:rsidRPr="00355AA1">
            <w:rPr>
              <w:rFonts w:ascii="Times New Roman" w:hAnsi="Times New Roman" w:cs="Times New Roman"/>
              <w:sz w:val="20"/>
              <w:szCs w:val="20"/>
              <w:lang w:val="es-MX"/>
            </w:rPr>
            <w:t>(Dirección General de Presupuesto, 2018)</w:t>
          </w:r>
          <w:r w:rsidR="006C51F3" w:rsidRPr="00355AA1">
            <w:rPr>
              <w:rFonts w:ascii="Times New Roman" w:hAnsi="Times New Roman" w:cs="Times New Roman"/>
              <w:sz w:val="20"/>
              <w:szCs w:val="20"/>
              <w:lang w:val="es-MX"/>
            </w:rPr>
            <w:fldChar w:fldCharType="end"/>
          </w:r>
        </w:sdtContent>
      </w:sdt>
    </w:p>
    <w:p w:rsidR="004F2AD5" w:rsidRDefault="004F2AD5">
      <w:pPr>
        <w:jc w:val="left"/>
        <w:rPr>
          <w:rFonts w:ascii="Cambria" w:eastAsiaTheme="majorEastAsia" w:hAnsi="Cambria" w:cs="Cambria"/>
          <w:b/>
          <w:bCs/>
          <w:color w:val="365F91"/>
          <w:sz w:val="28"/>
          <w:szCs w:val="28"/>
          <w:lang w:val="es-MX" w:eastAsia="en-US"/>
        </w:rPr>
      </w:pPr>
      <w:bookmarkStart w:id="25" w:name="_Toc504466090"/>
      <w:r>
        <w:rPr>
          <w:rFonts w:eastAsiaTheme="majorEastAsia"/>
        </w:rPr>
        <w:br w:type="page"/>
      </w:r>
    </w:p>
    <w:p w:rsidR="00355AA1" w:rsidRPr="00355AA1" w:rsidRDefault="00355AA1" w:rsidP="00645CBA">
      <w:pPr>
        <w:pStyle w:val="TtulodeTDC"/>
        <w:pageBreakBefore w:val="0"/>
        <w:numPr>
          <w:ilvl w:val="0"/>
          <w:numId w:val="122"/>
        </w:numPr>
        <w:spacing w:before="120" w:line="360" w:lineRule="auto"/>
        <w:ind w:left="1060" w:hanging="703"/>
        <w:rPr>
          <w:rFonts w:eastAsiaTheme="majorEastAsia"/>
        </w:rPr>
      </w:pPr>
      <w:r w:rsidRPr="00355AA1">
        <w:rPr>
          <w:rFonts w:eastAsiaTheme="majorEastAsia"/>
        </w:rPr>
        <w:lastRenderedPageBreak/>
        <w:t>Personas entrevistadas</w:t>
      </w:r>
      <w:bookmarkEnd w:id="25"/>
    </w:p>
    <w:p w:rsidR="00355AA1" w:rsidRDefault="00355AA1" w:rsidP="00355AA1">
      <w:pPr>
        <w:tabs>
          <w:tab w:val="left" w:pos="993"/>
        </w:tabs>
        <w:spacing w:before="120"/>
        <w:rPr>
          <w:rFonts w:ascii="Times New Roman" w:hAnsi="Times New Roman" w:cs="Times New Roman"/>
          <w:sz w:val="20"/>
          <w:szCs w:val="20"/>
          <w:lang w:val="es-MX"/>
        </w:rPr>
      </w:pPr>
      <w:r w:rsidRPr="00355AA1">
        <w:rPr>
          <w:rFonts w:ascii="Times New Roman" w:hAnsi="Times New Roman" w:cs="Times New Roman"/>
          <w:sz w:val="20"/>
          <w:szCs w:val="20"/>
          <w:lang w:val="es-MX"/>
        </w:rPr>
        <w:t>Lista de personas entrevistadas.  Use la siguiente plantilla.</w:t>
      </w:r>
    </w:p>
    <w:p w:rsidR="00355AA1" w:rsidRPr="00E229B4" w:rsidRDefault="00355AA1" w:rsidP="00355AA1">
      <w:pPr>
        <w:tabs>
          <w:tab w:val="left" w:pos="993"/>
        </w:tabs>
        <w:spacing w:before="120"/>
        <w:rPr>
          <w:rFonts w:ascii="Times New Roman" w:hAnsi="Times New Roman" w:cs="Times New Roman"/>
          <w:sz w:val="10"/>
          <w:szCs w:val="20"/>
          <w:lang w:val="es-MX"/>
        </w:rPr>
      </w:pP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081"/>
        <w:gridCol w:w="3081"/>
        <w:gridCol w:w="3081"/>
      </w:tblGrid>
      <w:tr w:rsidR="00355AA1" w:rsidRPr="00A943A3" w:rsidTr="00F46187">
        <w:tc>
          <w:tcPr>
            <w:tcW w:w="3081" w:type="dxa"/>
            <w:tcBorders>
              <w:right w:val="dotted" w:sz="4" w:space="0" w:color="auto"/>
            </w:tcBorders>
            <w:shd w:val="clear" w:color="auto" w:fill="DBE5F1"/>
            <w:vAlign w:val="center"/>
          </w:tcPr>
          <w:p w:rsidR="00355AA1" w:rsidRPr="00A943A3" w:rsidRDefault="00355AA1" w:rsidP="007F465C">
            <w:pPr>
              <w:spacing w:before="120" w:line="276" w:lineRule="auto"/>
              <w:jc w:val="center"/>
              <w:rPr>
                <w:rFonts w:ascii="Calibri" w:hAnsi="Calibri" w:cs="Calibri"/>
                <w:b/>
              </w:rPr>
            </w:pPr>
            <w:r w:rsidRPr="007F465C">
              <w:rPr>
                <w:rFonts w:ascii="Calibri" w:hAnsi="Calibri" w:cs="Calibri"/>
                <w:b/>
              </w:rPr>
              <w:t>Nombre</w:t>
            </w:r>
            <w:r w:rsidRPr="00A943A3">
              <w:rPr>
                <w:rFonts w:ascii="Calibri" w:hAnsi="Calibri" w:cs="Calibri"/>
                <w:b/>
              </w:rPr>
              <w:t xml:space="preserve"> y </w:t>
            </w:r>
            <w:r w:rsidRPr="007F465C">
              <w:rPr>
                <w:rFonts w:ascii="Calibri" w:hAnsi="Calibri" w:cs="Calibri"/>
                <w:b/>
              </w:rPr>
              <w:t>apellido</w:t>
            </w:r>
          </w:p>
        </w:tc>
        <w:tc>
          <w:tcPr>
            <w:tcW w:w="3081" w:type="dxa"/>
            <w:tcBorders>
              <w:top w:val="single" w:sz="4" w:space="0" w:color="auto"/>
              <w:left w:val="dotted" w:sz="4" w:space="0" w:color="auto"/>
              <w:bottom w:val="dotted" w:sz="4" w:space="0" w:color="auto"/>
            </w:tcBorders>
            <w:shd w:val="clear" w:color="auto" w:fill="DBE5F1"/>
            <w:vAlign w:val="center"/>
          </w:tcPr>
          <w:p w:rsidR="00355AA1" w:rsidRPr="00A943A3" w:rsidRDefault="00355AA1" w:rsidP="007F465C">
            <w:pPr>
              <w:spacing w:before="120" w:line="276" w:lineRule="auto"/>
              <w:contextualSpacing/>
              <w:jc w:val="center"/>
              <w:rPr>
                <w:rFonts w:ascii="Calibri" w:hAnsi="Calibri" w:cs="Times New Roman"/>
                <w:b/>
              </w:rPr>
            </w:pPr>
            <w:r w:rsidRPr="007F465C">
              <w:rPr>
                <w:rFonts w:ascii="Calibri" w:hAnsi="Calibri" w:cs="Times New Roman"/>
                <w:b/>
              </w:rPr>
              <w:t>Entidad</w:t>
            </w:r>
            <w:r w:rsidRPr="00A943A3">
              <w:rPr>
                <w:rFonts w:ascii="Calibri" w:hAnsi="Calibri" w:cs="Times New Roman"/>
                <w:b/>
              </w:rPr>
              <w:t xml:space="preserve">, organización, </w:t>
            </w:r>
            <w:r w:rsidRPr="007F465C">
              <w:rPr>
                <w:rFonts w:ascii="Calibri" w:hAnsi="Calibri" w:cs="Times New Roman"/>
                <w:b/>
              </w:rPr>
              <w:t>lugar</w:t>
            </w:r>
          </w:p>
        </w:tc>
        <w:tc>
          <w:tcPr>
            <w:tcW w:w="3081" w:type="dxa"/>
            <w:tcBorders>
              <w:top w:val="single" w:sz="4" w:space="0" w:color="auto"/>
              <w:left w:val="dotted" w:sz="4" w:space="0" w:color="auto"/>
              <w:bottom w:val="dotted" w:sz="4" w:space="0" w:color="auto"/>
            </w:tcBorders>
            <w:shd w:val="clear" w:color="auto" w:fill="DBE5F1"/>
          </w:tcPr>
          <w:p w:rsidR="00355AA1" w:rsidRPr="00D37AAF" w:rsidRDefault="00355AA1" w:rsidP="007F465C">
            <w:pPr>
              <w:spacing w:before="120" w:line="276" w:lineRule="auto"/>
              <w:ind w:left="360"/>
              <w:jc w:val="center"/>
              <w:rPr>
                <w:rFonts w:ascii="Calibri" w:hAnsi="Calibri" w:cs="Times New Roman"/>
                <w:b/>
              </w:rPr>
            </w:pPr>
            <w:r w:rsidRPr="00D37AAF">
              <w:rPr>
                <w:rFonts w:ascii="Calibri" w:hAnsi="Calibri" w:cs="Times New Roman"/>
                <w:b/>
              </w:rPr>
              <w:t>Car</w:t>
            </w:r>
            <w:r w:rsidR="007F465C">
              <w:rPr>
                <w:rFonts w:ascii="Calibri" w:hAnsi="Calibri" w:cs="Times New Roman"/>
                <w:b/>
              </w:rPr>
              <w:t xml:space="preserve">go, función, relación con la </w:t>
            </w:r>
            <w:r w:rsidR="007F465C" w:rsidRPr="007F465C">
              <w:rPr>
                <w:rFonts w:ascii="Calibri" w:hAnsi="Calibri" w:cs="Times New Roman"/>
                <w:b/>
                <w:highlight w:val="yellow"/>
              </w:rPr>
              <w:t>Entidad</w:t>
            </w: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r w:rsidR="00355AA1" w:rsidRPr="00A943A3" w:rsidTr="00F46187">
        <w:tc>
          <w:tcPr>
            <w:tcW w:w="3081" w:type="dxa"/>
            <w:tcBorders>
              <w:right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c>
          <w:tcPr>
            <w:tcW w:w="3081" w:type="dxa"/>
            <w:tcBorders>
              <w:top w:val="dotted" w:sz="4" w:space="0" w:color="auto"/>
              <w:left w:val="dotted" w:sz="4" w:space="0" w:color="auto"/>
              <w:bottom w:val="dotted" w:sz="4" w:space="0" w:color="auto"/>
            </w:tcBorders>
          </w:tcPr>
          <w:p w:rsidR="00355AA1" w:rsidRPr="00D37AAF" w:rsidRDefault="00355AA1" w:rsidP="00F46187">
            <w:pPr>
              <w:contextualSpacing/>
              <w:jc w:val="left"/>
              <w:rPr>
                <w:rFonts w:ascii="Calibri" w:hAnsi="Calibri" w:cs="Calibri"/>
              </w:rPr>
            </w:pPr>
          </w:p>
        </w:tc>
      </w:tr>
    </w:tbl>
    <w:p w:rsidR="004F2AD5" w:rsidRDefault="004F2AD5" w:rsidP="004F2AD5">
      <w:pPr>
        <w:pStyle w:val="TtulodeTDC"/>
        <w:pageBreakBefore w:val="0"/>
        <w:spacing w:before="120" w:line="360" w:lineRule="auto"/>
        <w:ind w:left="1060"/>
        <w:rPr>
          <w:rFonts w:eastAsiaTheme="majorEastAsia"/>
        </w:rPr>
      </w:pPr>
      <w:bookmarkStart w:id="26" w:name="_Toc504466091"/>
    </w:p>
    <w:p w:rsidR="004F2AD5" w:rsidRDefault="004F2AD5" w:rsidP="004F2AD5">
      <w:pPr>
        <w:rPr>
          <w:rFonts w:ascii="Cambria" w:eastAsiaTheme="majorEastAsia" w:hAnsi="Cambria" w:cs="Cambria"/>
          <w:color w:val="365F91"/>
          <w:sz w:val="28"/>
          <w:szCs w:val="28"/>
          <w:lang w:val="es-MX" w:eastAsia="en-US"/>
        </w:rPr>
      </w:pPr>
      <w:r>
        <w:rPr>
          <w:rFonts w:eastAsiaTheme="majorEastAsia"/>
        </w:rPr>
        <w:br w:type="page"/>
      </w:r>
    </w:p>
    <w:p w:rsidR="00C34FFA" w:rsidRPr="004F2AD5" w:rsidRDefault="00A0670A" w:rsidP="00A0670A">
      <w:pPr>
        <w:pStyle w:val="TtulodeTDC"/>
        <w:pageBreakBefore w:val="0"/>
        <w:numPr>
          <w:ilvl w:val="0"/>
          <w:numId w:val="122"/>
        </w:numPr>
        <w:spacing w:before="120" w:line="360" w:lineRule="auto"/>
        <w:ind w:left="1060" w:hanging="703"/>
        <w:rPr>
          <w:rFonts w:eastAsiaTheme="majorEastAsia"/>
        </w:rPr>
      </w:pPr>
      <w:r>
        <w:rPr>
          <w:rFonts w:eastAsiaTheme="majorEastAsia"/>
        </w:rPr>
        <w:lastRenderedPageBreak/>
        <w:t>Anexos</w:t>
      </w:r>
    </w:p>
    <w:p w:rsidR="00355AA1" w:rsidRPr="00355AA1" w:rsidRDefault="00355AA1" w:rsidP="00A0670A">
      <w:pPr>
        <w:pStyle w:val="TtulodeTDC"/>
        <w:pageBreakBefore w:val="0"/>
        <w:spacing w:before="120" w:line="360" w:lineRule="auto"/>
        <w:rPr>
          <w:rFonts w:eastAsiaTheme="majorEastAsia"/>
        </w:rPr>
      </w:pPr>
      <w:r w:rsidRPr="00355AA1">
        <w:rPr>
          <w:rFonts w:eastAsiaTheme="majorEastAsia"/>
        </w:rPr>
        <w:t>Anexo 1. Glosario</w:t>
      </w:r>
      <w:r w:rsidRPr="00355AA1">
        <w:rPr>
          <w:rFonts w:eastAsiaTheme="majorEastAsia"/>
          <w:vertAlign w:val="superscript"/>
        </w:rPr>
        <w:footnoteReference w:id="17"/>
      </w:r>
      <w:bookmarkEnd w:id="26"/>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Actividad</w:t>
      </w:r>
      <w:r w:rsidRPr="00586BDA">
        <w:rPr>
          <w:rFonts w:ascii="Times New Roman" w:eastAsia="Calibri" w:hAnsi="Times New Roman" w:cs="Times New Roman"/>
          <w:sz w:val="20"/>
          <w:lang w:eastAsia="en-US"/>
        </w:rPr>
        <w:t>: conjunto de acciones específicas a la cual se le asignan recursos para la producción de los bienes y servicios.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Calidad</w:t>
      </w:r>
      <w:r w:rsidRPr="00586BDA">
        <w:rPr>
          <w:rFonts w:ascii="Times New Roman" w:eastAsia="Calibri" w:hAnsi="Times New Roman" w:cs="Times New Roman"/>
          <w:sz w:val="20"/>
          <w:lang w:eastAsia="en-US"/>
        </w:rPr>
        <w:t xml:space="preserve"> son ciertos atributos predefinidos que deben tener los bienes y servicios para que puedan lograr el resultado inmediato.</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Camino causal crítico</w:t>
      </w:r>
      <w:r w:rsidRPr="00586BDA">
        <w:rPr>
          <w:rFonts w:ascii="Times New Roman" w:eastAsia="Calibri" w:hAnsi="Times New Roman" w:cs="Times New Roman"/>
          <w:sz w:val="20"/>
          <w:lang w:eastAsia="en-US"/>
        </w:rPr>
        <w:t>: conjunto de causas identificadas que inciden con mayor fuerza en la atención del problema.</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Eficacia</w:t>
      </w:r>
      <w:r w:rsidRPr="00586BDA">
        <w:rPr>
          <w:rFonts w:ascii="Times New Roman" w:eastAsia="Calibri" w:hAnsi="Times New Roman" w:cs="Times New Roman"/>
          <w:sz w:val="20"/>
          <w:lang w:eastAsia="en-US"/>
        </w:rPr>
        <w:t xml:space="preserve"> es el grado de cumplimiento de los objetivos o metas.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Eficiencia</w:t>
      </w:r>
      <w:r w:rsidRPr="00586BDA">
        <w:rPr>
          <w:rFonts w:ascii="Times New Roman" w:eastAsia="Calibri" w:hAnsi="Times New Roman" w:cs="Times New Roman"/>
          <w:sz w:val="20"/>
          <w:lang w:eastAsia="en-US"/>
        </w:rPr>
        <w:t xml:space="preserve"> es la relación entre los insumos y los productos.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Estructura programática</w:t>
      </w:r>
      <w:r w:rsidRPr="00586BDA">
        <w:rPr>
          <w:rFonts w:ascii="Times New Roman" w:eastAsia="Calibri" w:hAnsi="Times New Roman" w:cs="Times New Roman"/>
          <w:sz w:val="20"/>
          <w:lang w:eastAsia="en-US"/>
        </w:rPr>
        <w:t>: es la forma en la que se ordenan los subprogramas y sus categorías programáticas, para alcanzar los resultados.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Focalizar</w:t>
      </w:r>
      <w:r w:rsidRPr="00586BDA">
        <w:rPr>
          <w:rFonts w:ascii="Times New Roman" w:eastAsia="Calibri" w:hAnsi="Times New Roman" w:cs="Times New Roman"/>
          <w:sz w:val="20"/>
          <w:lang w:eastAsia="en-US"/>
        </w:rPr>
        <w:t xml:space="preserve">: consiste en concentrar la provisión de bienes y/o servicios en una parte de la población potencial con criterios y para propósitos claramente definidos. </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Indicador</w:t>
      </w:r>
      <w:r w:rsidRPr="00586BDA">
        <w:rPr>
          <w:rFonts w:ascii="Times New Roman" w:eastAsia="Calibri" w:hAnsi="Times New Roman" w:cs="Times New Roman"/>
          <w:sz w:val="20"/>
          <w:lang w:eastAsia="en-US"/>
        </w:rPr>
        <w:t>: instrumento que permite medir el grado de cumplimiento de una meta de un resultado.</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 xml:space="preserve">Insumos: </w:t>
      </w:r>
      <w:r w:rsidRPr="00586BDA">
        <w:rPr>
          <w:rFonts w:ascii="Times New Roman" w:eastAsia="Calibri" w:hAnsi="Times New Roman" w:cs="Times New Roman"/>
          <w:sz w:val="20"/>
          <w:lang w:eastAsia="en-US"/>
        </w:rPr>
        <w:t>son los recursos financieros, humanos y materiales que dispone un subprograma para realizar las actividades.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Meta</w:t>
      </w:r>
      <w:r w:rsidRPr="00586BDA">
        <w:rPr>
          <w:rFonts w:ascii="Times New Roman" w:eastAsia="Calibri" w:hAnsi="Times New Roman" w:cs="Times New Roman"/>
          <w:sz w:val="20"/>
          <w:lang w:eastAsia="en-US"/>
        </w:rPr>
        <w:t>: es la cuantificación de los resultados a alcanzar con los recursos asignados.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Modelo lógico causal</w:t>
      </w:r>
      <w:r w:rsidRPr="00586BDA">
        <w:rPr>
          <w:rFonts w:ascii="Times New Roman" w:eastAsia="Calibri" w:hAnsi="Times New Roman" w:cs="Times New Roman"/>
          <w:sz w:val="20"/>
          <w:lang w:eastAsia="en-US"/>
        </w:rPr>
        <w:t>: son las ideas sobre cómo los insumos se transforman en actividades que generan productos para lograr un resultado del subprograma.</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Partes interesadas</w:t>
      </w:r>
      <w:r w:rsidRPr="00586BDA">
        <w:rPr>
          <w:rFonts w:ascii="Times New Roman" w:eastAsia="Calibri" w:hAnsi="Times New Roman" w:cs="Times New Roman"/>
          <w:sz w:val="20"/>
          <w:lang w:eastAsia="en-US"/>
        </w:rPr>
        <w:t>: son las entidades, organizaciones, grupos o individuos que tienen un interés directo o indirecto en el subprograma. Tales intereses pueden ser coincidentes, antagónicos o complementarios.</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 xml:space="preserve">Población atendida: </w:t>
      </w:r>
      <w:r w:rsidRPr="00586BDA">
        <w:rPr>
          <w:rFonts w:ascii="Times New Roman" w:eastAsia="Calibri" w:hAnsi="Times New Roman" w:cs="Times New Roman"/>
          <w:sz w:val="20"/>
          <w:lang w:eastAsia="en-US"/>
        </w:rPr>
        <w:t xml:space="preserve">personas y entidades que reciben los bienes y servicios que genera el subprograma.  </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Población objetivo</w:t>
      </w:r>
      <w:r w:rsidRPr="00586BDA">
        <w:rPr>
          <w:rFonts w:ascii="Times New Roman" w:eastAsia="Calibri" w:hAnsi="Times New Roman" w:cs="Times New Roman"/>
          <w:sz w:val="20"/>
          <w:lang w:eastAsia="en-US"/>
        </w:rPr>
        <w:t>: conjunto de individuos que serán atendidos por el subprograma (demanda a ser atendida).</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Población potencial</w:t>
      </w:r>
      <w:r w:rsidRPr="00586BDA">
        <w:rPr>
          <w:rFonts w:ascii="Times New Roman" w:eastAsia="Calibri" w:hAnsi="Times New Roman" w:cs="Times New Roman"/>
          <w:sz w:val="20"/>
          <w:lang w:eastAsia="en-US"/>
        </w:rPr>
        <w:t>: conjunto de individuos en los que se manifiesta el problema identificado (demanda).</w:t>
      </w:r>
    </w:p>
    <w:p w:rsidR="00355AA1" w:rsidRPr="00586BDA" w:rsidRDefault="00355AA1" w:rsidP="00EA5586">
      <w:pPr>
        <w:spacing w:line="276" w:lineRule="auto"/>
        <w:rPr>
          <w:rFonts w:ascii="Times New Roman" w:eastAsia="Calibri" w:hAnsi="Times New Roman" w:cs="Times New Roman"/>
          <w:sz w:val="20"/>
          <w:lang w:eastAsia="en-US"/>
        </w:rPr>
      </w:pPr>
      <w:bookmarkStart w:id="27" w:name="_Hlk504066997"/>
      <w:r w:rsidRPr="00586BDA">
        <w:rPr>
          <w:rFonts w:ascii="Times New Roman" w:eastAsia="Calibri" w:hAnsi="Times New Roman" w:cs="Times New Roman"/>
          <w:b/>
          <w:sz w:val="20"/>
          <w:lang w:eastAsia="en-US"/>
        </w:rPr>
        <w:t>Población total</w:t>
      </w:r>
      <w:r w:rsidRPr="00586BDA">
        <w:rPr>
          <w:rFonts w:ascii="Times New Roman" w:eastAsia="Calibri" w:hAnsi="Times New Roman" w:cs="Times New Roman"/>
          <w:sz w:val="20"/>
          <w:lang w:eastAsia="en-US"/>
        </w:rPr>
        <w:t>: conjunto total de individuos que conforman el sector al cual pertenece la entidad (referencial).</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Presupuesto por resultados</w:t>
      </w:r>
      <w:r w:rsidRPr="00586BDA">
        <w:rPr>
          <w:rFonts w:ascii="Times New Roman" w:eastAsia="Calibri" w:hAnsi="Times New Roman" w:cs="Times New Roman"/>
          <w:sz w:val="20"/>
          <w:lang w:eastAsia="en-US"/>
        </w:rPr>
        <w:t>: es una metodología para orientar la asignación de recursos al logro de un resultado, para la generación de valor público.</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Producto</w:t>
      </w:r>
      <w:r w:rsidRPr="00586BDA">
        <w:rPr>
          <w:rFonts w:ascii="Times New Roman" w:eastAsia="Calibri" w:hAnsi="Times New Roman" w:cs="Times New Roman"/>
          <w:sz w:val="20"/>
          <w:lang w:eastAsia="en-US"/>
        </w:rPr>
        <w:t>: es el bien o servicio que se provee a la población a fin de alcanzar los resultados del subprograma.</w:t>
      </w:r>
    </w:p>
    <w:bookmarkEnd w:id="27"/>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Subprograma (sustantivo)</w:t>
      </w:r>
      <w:r w:rsidRPr="00586BDA">
        <w:rPr>
          <w:rFonts w:ascii="Times New Roman" w:eastAsia="Calibri" w:hAnsi="Times New Roman" w:cs="Times New Roman"/>
          <w:sz w:val="20"/>
          <w:lang w:eastAsia="en-US"/>
        </w:rPr>
        <w:t>: conjunto de actividades y/u obras ordenadas que reflejan un proceso productivo orientado hacia un resultado.</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Subprograma central (actividades centrales)</w:t>
      </w:r>
      <w:r w:rsidR="00EA5586">
        <w:rPr>
          <w:rFonts w:ascii="Times New Roman" w:eastAsia="Calibri" w:hAnsi="Times New Roman" w:cs="Times New Roman"/>
          <w:sz w:val="20"/>
          <w:lang w:eastAsia="en-US"/>
        </w:rPr>
        <w:t xml:space="preserve">: </w:t>
      </w:r>
      <w:r w:rsidRPr="00586BDA">
        <w:rPr>
          <w:rFonts w:ascii="Times New Roman" w:eastAsia="Calibri" w:hAnsi="Times New Roman" w:cs="Times New Roman"/>
          <w:sz w:val="20"/>
          <w:lang w:eastAsia="en-US"/>
        </w:rPr>
        <w:t>es una categoría presupuestaria que comprende a las actividades orientadas a la gestión institucional sin resultar en una producción final.</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Proyecto</w:t>
      </w:r>
      <w:r w:rsidRPr="00586BDA">
        <w:rPr>
          <w:rFonts w:ascii="Times New Roman" w:eastAsia="Calibri" w:hAnsi="Times New Roman" w:cs="Times New Roman"/>
          <w:sz w:val="20"/>
          <w:lang w:eastAsia="en-US"/>
        </w:rPr>
        <w:t>: conjunto de actividades y/u obras con período definido de ejecución para mejorar la provisión de los bienes y servicios en el cumplimiento de un resultado.</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Relevancia</w:t>
      </w:r>
      <w:r w:rsidRPr="00586BDA">
        <w:rPr>
          <w:rFonts w:ascii="Times New Roman" w:eastAsia="Calibri" w:hAnsi="Times New Roman" w:cs="Times New Roman"/>
          <w:sz w:val="20"/>
          <w:lang w:eastAsia="en-US"/>
        </w:rPr>
        <w:t xml:space="preserve">: es la importancia del conjunto de medidas adoptadas por un subprograma respecto de la política que lo justifica. </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 final</w:t>
      </w:r>
      <w:r w:rsidRPr="00586BDA">
        <w:rPr>
          <w:rFonts w:ascii="Times New Roman" w:eastAsia="Calibri" w:hAnsi="Times New Roman" w:cs="Times New Roman"/>
          <w:sz w:val="20"/>
          <w:lang w:eastAsia="en-US"/>
        </w:rPr>
        <w:t xml:space="preserve">: es el cambio en las condiciones de la población que se espera lograr en el largo plazo. </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 inmediato</w:t>
      </w:r>
      <w:r w:rsidRPr="00586BDA">
        <w:rPr>
          <w:rFonts w:ascii="Times New Roman" w:eastAsia="Calibri" w:hAnsi="Times New Roman" w:cs="Times New Roman"/>
          <w:sz w:val="20"/>
          <w:lang w:eastAsia="en-US"/>
        </w:rPr>
        <w:t>: es el efecto en el corto plazo logrado con la provisión de los bienes y servicios que permiten el logro del resultado intermedio</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 intermedio</w:t>
      </w:r>
      <w:r w:rsidRPr="00586BDA">
        <w:rPr>
          <w:rFonts w:ascii="Times New Roman" w:eastAsia="Calibri" w:hAnsi="Times New Roman" w:cs="Times New Roman"/>
          <w:sz w:val="20"/>
          <w:lang w:eastAsia="en-US"/>
        </w:rPr>
        <w:t>: es el cambio en las condiciones de la población en el mediano plazo que contribuye al logro del resultado final.</w:t>
      </w:r>
    </w:p>
    <w:p w:rsidR="00355AA1" w:rsidRPr="00586BDA"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Resultados</w:t>
      </w:r>
      <w:r w:rsidRPr="00586BDA">
        <w:rPr>
          <w:rFonts w:ascii="Times New Roman" w:eastAsia="Calibri" w:hAnsi="Times New Roman" w:cs="Times New Roman"/>
          <w:sz w:val="20"/>
          <w:lang w:eastAsia="en-US"/>
        </w:rPr>
        <w:t>: cambios en las condiciones de la población a través de la entrega de bienes y servicios institucionales.</w:t>
      </w:r>
    </w:p>
    <w:p w:rsidR="00EA5586" w:rsidRDefault="00355AA1" w:rsidP="00EA5586">
      <w:pPr>
        <w:spacing w:line="276" w:lineRule="auto"/>
        <w:rPr>
          <w:rFonts w:ascii="Times New Roman" w:eastAsia="Calibri" w:hAnsi="Times New Roman" w:cs="Times New Roman"/>
          <w:sz w:val="20"/>
          <w:lang w:eastAsia="en-US"/>
        </w:rPr>
      </w:pPr>
      <w:r w:rsidRPr="00586BDA">
        <w:rPr>
          <w:rFonts w:ascii="Times New Roman" w:eastAsia="Calibri" w:hAnsi="Times New Roman" w:cs="Times New Roman"/>
          <w:b/>
          <w:sz w:val="20"/>
          <w:lang w:eastAsia="en-US"/>
        </w:rPr>
        <w:t>Subprograma</w:t>
      </w:r>
      <w:r w:rsidRPr="00586BDA">
        <w:rPr>
          <w:rFonts w:ascii="Times New Roman" w:eastAsia="Calibri" w:hAnsi="Times New Roman" w:cs="Times New Roman"/>
          <w:sz w:val="20"/>
          <w:lang w:eastAsia="en-US"/>
        </w:rPr>
        <w:t xml:space="preserve">: es la subdivisión de un subprograma cuando es necesario diferenciar un producto según la </w:t>
      </w:r>
      <w:r w:rsidRPr="00EA5586">
        <w:rPr>
          <w:rFonts w:ascii="Times New Roman" w:eastAsia="Calibri" w:hAnsi="Times New Roman" w:cs="Times New Roman"/>
          <w:sz w:val="20"/>
          <w:highlight w:val="yellow"/>
          <w:lang w:eastAsia="en-US"/>
        </w:rPr>
        <w:t>población objetivo.</w:t>
      </w:r>
    </w:p>
    <w:p w:rsidR="00046A68" w:rsidRPr="00586BDA" w:rsidRDefault="00355AA1" w:rsidP="00EA5586">
      <w:pPr>
        <w:spacing w:line="276" w:lineRule="auto"/>
        <w:rPr>
          <w:rFonts w:ascii="Times New Roman" w:eastAsia="Calibri" w:hAnsi="Times New Roman" w:cs="Times New Roman"/>
          <w:sz w:val="20"/>
          <w:lang w:eastAsia="en-US"/>
        </w:rPr>
        <w:sectPr w:rsidR="00046A68" w:rsidRPr="00586BDA" w:rsidSect="00F46187">
          <w:headerReference w:type="default" r:id="rId11"/>
          <w:footerReference w:type="default" r:id="rId12"/>
          <w:pgSz w:w="11907" w:h="16839" w:code="9"/>
          <w:pgMar w:top="1440" w:right="1440" w:bottom="1440" w:left="1440" w:header="720" w:footer="720" w:gutter="0"/>
          <w:cols w:space="720"/>
          <w:docGrid w:linePitch="360"/>
        </w:sectPr>
      </w:pPr>
      <w:r w:rsidRPr="00586BDA">
        <w:rPr>
          <w:rFonts w:ascii="Times New Roman" w:eastAsia="Calibri" w:hAnsi="Times New Roman" w:cs="Times New Roman"/>
          <w:sz w:val="20"/>
          <w:lang w:eastAsia="en-US"/>
        </w:rPr>
        <w:t xml:space="preserve"> </w:t>
      </w:r>
    </w:p>
    <w:p w:rsidR="00046A68" w:rsidRPr="00046A68" w:rsidRDefault="00046A68" w:rsidP="004351BF">
      <w:pPr>
        <w:pStyle w:val="TtulodeTDC"/>
        <w:pageBreakBefore w:val="0"/>
        <w:spacing w:before="120" w:line="360" w:lineRule="auto"/>
        <w:rPr>
          <w:rFonts w:eastAsiaTheme="majorEastAsia"/>
        </w:rPr>
      </w:pPr>
      <w:bookmarkStart w:id="28" w:name="_Toc504466092"/>
      <w:r w:rsidRPr="00046A68">
        <w:rPr>
          <w:rFonts w:eastAsiaTheme="majorEastAsia"/>
        </w:rPr>
        <w:lastRenderedPageBreak/>
        <w:t>Anexo 2.  Matriz de indicadores</w:t>
      </w:r>
      <w:bookmarkEnd w:id="28"/>
    </w:p>
    <w:tbl>
      <w:tblPr>
        <w:tblStyle w:val="Tablaconcuadrcula18"/>
        <w:tblW w:w="0" w:type="auto"/>
        <w:tblLook w:val="04A0" w:firstRow="1" w:lastRow="0" w:firstColumn="1" w:lastColumn="0" w:noHBand="0" w:noVBand="1"/>
      </w:tblPr>
      <w:tblGrid>
        <w:gridCol w:w="3604"/>
        <w:gridCol w:w="1353"/>
        <w:gridCol w:w="4844"/>
        <w:gridCol w:w="2040"/>
        <w:gridCol w:w="2334"/>
      </w:tblGrid>
      <w:tr w:rsidR="00E65DD2" w:rsidRPr="00A943A3" w:rsidTr="004124D1">
        <w:tc>
          <w:tcPr>
            <w:tcW w:w="14175" w:type="dxa"/>
            <w:gridSpan w:val="5"/>
            <w:shd w:val="clear" w:color="auto" w:fill="595959" w:themeFill="text1" w:themeFillTint="A6"/>
          </w:tcPr>
          <w:p w:rsidR="00E65DD2" w:rsidRPr="00D37AAF" w:rsidRDefault="00E65DD2" w:rsidP="004124D1">
            <w:pPr>
              <w:spacing w:line="276" w:lineRule="auto"/>
              <w:jc w:val="center"/>
              <w:rPr>
                <w:rFonts w:ascii="Calibri" w:hAnsi="Calibri" w:cs="Times New Roman"/>
                <w:b/>
                <w:color w:val="FFFFFF"/>
                <w:sz w:val="32"/>
                <w:szCs w:val="20"/>
              </w:rPr>
            </w:pPr>
            <w:bookmarkStart w:id="29" w:name="_Hlk503951662"/>
            <w:r w:rsidRPr="00D37AAF">
              <w:rPr>
                <w:rFonts w:ascii="Calibri" w:hAnsi="Calibri" w:cs="Times New Roman"/>
                <w:b/>
                <w:color w:val="FFFFFF"/>
                <w:sz w:val="32"/>
              </w:rPr>
              <w:t xml:space="preserve">Matriz de indicadores </w:t>
            </w:r>
          </w:p>
        </w:tc>
      </w:tr>
      <w:tr w:rsidR="00E65DD2" w:rsidRPr="00A943A3" w:rsidTr="004124D1">
        <w:tc>
          <w:tcPr>
            <w:tcW w:w="14175" w:type="dxa"/>
            <w:gridSpan w:val="5"/>
          </w:tcPr>
          <w:p w:rsidR="00E65DD2" w:rsidRPr="00D37AAF" w:rsidRDefault="00E65DD2" w:rsidP="004124D1">
            <w:pPr>
              <w:spacing w:line="276" w:lineRule="auto"/>
              <w:rPr>
                <w:rFonts w:ascii="Calibri" w:hAnsi="Calibri" w:cs="Times New Roman"/>
                <w:b/>
                <w:szCs w:val="20"/>
              </w:rPr>
            </w:pPr>
            <w:r w:rsidRPr="00D37AAF">
              <w:rPr>
                <w:rFonts w:ascii="Calibri" w:hAnsi="Calibri" w:cs="Times New Roman"/>
                <w:b/>
                <w:szCs w:val="20"/>
              </w:rPr>
              <w:t xml:space="preserve">Organismo o entidad que ejecuta el </w:t>
            </w:r>
            <w:r w:rsidRPr="00E229B4">
              <w:rPr>
                <w:rFonts w:ascii="Calibri" w:hAnsi="Calibri" w:cs="Times New Roman"/>
                <w:b/>
                <w:szCs w:val="20"/>
                <w:highlight w:val="yellow"/>
              </w:rPr>
              <w:t>programa/</w:t>
            </w:r>
            <w:r w:rsidRPr="00D37AAF">
              <w:rPr>
                <w:rFonts w:ascii="Calibri" w:hAnsi="Calibri" w:cs="Times New Roman"/>
                <w:b/>
                <w:szCs w:val="20"/>
              </w:rPr>
              <w:t xml:space="preserve">subprograma: </w:t>
            </w:r>
          </w:p>
        </w:tc>
      </w:tr>
      <w:tr w:rsidR="00E65DD2" w:rsidRPr="00A943A3" w:rsidTr="004124D1">
        <w:tc>
          <w:tcPr>
            <w:tcW w:w="14175" w:type="dxa"/>
            <w:gridSpan w:val="5"/>
          </w:tcPr>
          <w:p w:rsidR="00E65DD2" w:rsidRPr="00A943A3" w:rsidRDefault="00E65DD2" w:rsidP="004124D1">
            <w:pPr>
              <w:spacing w:line="276" w:lineRule="auto"/>
              <w:rPr>
                <w:rFonts w:ascii="Calibri" w:hAnsi="Calibri" w:cs="Times New Roman"/>
                <w:b/>
                <w:szCs w:val="20"/>
              </w:rPr>
            </w:pPr>
            <w:r w:rsidRPr="00E229B4">
              <w:rPr>
                <w:rFonts w:ascii="Calibri" w:hAnsi="Calibri" w:cs="Times New Roman"/>
                <w:b/>
                <w:szCs w:val="20"/>
              </w:rPr>
              <w:t>Nombre</w:t>
            </w:r>
            <w:r w:rsidRPr="00A943A3">
              <w:rPr>
                <w:rFonts w:ascii="Calibri" w:hAnsi="Calibri" w:cs="Times New Roman"/>
                <w:b/>
                <w:szCs w:val="20"/>
              </w:rPr>
              <w:t xml:space="preserve"> del </w:t>
            </w:r>
            <w:r w:rsidRPr="00E229B4">
              <w:rPr>
                <w:rFonts w:ascii="Calibri" w:hAnsi="Calibri" w:cs="Times New Roman"/>
                <w:b/>
                <w:szCs w:val="20"/>
                <w:highlight w:val="yellow"/>
              </w:rPr>
              <w:t>programa/</w:t>
            </w:r>
            <w:r w:rsidRPr="00E229B4">
              <w:rPr>
                <w:rFonts w:ascii="Calibri" w:hAnsi="Calibri" w:cs="Times New Roman"/>
                <w:b/>
                <w:szCs w:val="20"/>
              </w:rPr>
              <w:t>subprograma</w:t>
            </w:r>
            <w:r w:rsidRPr="00A943A3">
              <w:rPr>
                <w:rFonts w:ascii="Calibri" w:hAnsi="Calibri" w:cs="Times New Roman"/>
                <w:b/>
                <w:szCs w:val="20"/>
              </w:rPr>
              <w:t xml:space="preserve">: </w:t>
            </w:r>
          </w:p>
        </w:tc>
      </w:tr>
      <w:tr w:rsidR="00E65DD2" w:rsidRPr="00A943A3" w:rsidTr="004124D1">
        <w:tc>
          <w:tcPr>
            <w:tcW w:w="14175" w:type="dxa"/>
            <w:gridSpan w:val="5"/>
          </w:tcPr>
          <w:p w:rsidR="00E65DD2" w:rsidRPr="00E229B4" w:rsidRDefault="00E65DD2" w:rsidP="004124D1">
            <w:pPr>
              <w:spacing w:line="276" w:lineRule="auto"/>
              <w:rPr>
                <w:rFonts w:ascii="Calibri" w:hAnsi="Calibri" w:cs="Times New Roman"/>
                <w:b/>
                <w:szCs w:val="20"/>
              </w:rPr>
            </w:pPr>
            <w:r w:rsidRPr="00E229B4">
              <w:rPr>
                <w:rFonts w:ascii="Calibri" w:hAnsi="Calibri" w:cs="Times New Roman"/>
                <w:b/>
                <w:szCs w:val="20"/>
              </w:rPr>
              <w:t xml:space="preserve">Objetivo general del </w:t>
            </w:r>
            <w:r w:rsidRPr="00E229B4">
              <w:rPr>
                <w:rFonts w:ascii="Calibri" w:hAnsi="Calibri" w:cs="Times New Roman"/>
                <w:b/>
                <w:szCs w:val="20"/>
                <w:highlight w:val="yellow"/>
              </w:rPr>
              <w:t>programa/</w:t>
            </w:r>
            <w:r w:rsidRPr="00E229B4">
              <w:rPr>
                <w:rFonts w:ascii="Calibri" w:hAnsi="Calibri" w:cs="Times New Roman"/>
                <w:b/>
                <w:szCs w:val="20"/>
              </w:rPr>
              <w:t xml:space="preserve">subprograma: </w:t>
            </w:r>
          </w:p>
        </w:tc>
      </w:tr>
      <w:tr w:rsidR="00E65DD2" w:rsidRPr="00A943A3" w:rsidTr="004124D1">
        <w:tc>
          <w:tcPr>
            <w:tcW w:w="360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720"/>
              <w:jc w:val="center"/>
              <w:rPr>
                <w:rFonts w:cs="Times New Roman"/>
                <w:b/>
                <w:sz w:val="20"/>
              </w:rPr>
            </w:pPr>
            <w:r w:rsidRPr="00A943A3">
              <w:rPr>
                <w:rFonts w:cs="Times New Roman"/>
                <w:b/>
                <w:sz w:val="20"/>
              </w:rPr>
              <w:t>Resultados</w:t>
            </w:r>
          </w:p>
        </w:tc>
        <w:tc>
          <w:tcPr>
            <w:tcW w:w="1353"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E65DD2" w:rsidRPr="00A943A3" w:rsidRDefault="00E65DD2" w:rsidP="004124D1">
            <w:pPr>
              <w:spacing w:line="276" w:lineRule="auto"/>
              <w:jc w:val="center"/>
              <w:rPr>
                <w:rFonts w:ascii="Calibri" w:hAnsi="Calibri" w:cs="Times New Roman"/>
                <w:sz w:val="24"/>
              </w:rPr>
            </w:pPr>
            <w:r w:rsidRPr="00E229B4">
              <w:rPr>
                <w:rFonts w:ascii="Calibri" w:hAnsi="Calibri" w:cs="Times New Roman"/>
                <w:b/>
                <w:sz w:val="20"/>
              </w:rPr>
              <w:t>Dimensión</w:t>
            </w:r>
            <w:r w:rsidRPr="00A943A3">
              <w:rPr>
                <w:rFonts w:ascii="Calibri" w:hAnsi="Calibri" w:cs="Times New Roman"/>
                <w:b/>
                <w:sz w:val="20"/>
              </w:rPr>
              <w:t xml:space="preserve"> del </w:t>
            </w:r>
            <w:r w:rsidRPr="00E229B4">
              <w:rPr>
                <w:rFonts w:ascii="Calibri" w:hAnsi="Calibri" w:cs="Times New Roman"/>
                <w:b/>
                <w:sz w:val="20"/>
              </w:rPr>
              <w:t>desempeño</w:t>
            </w:r>
            <w:r w:rsidRPr="00A943A3">
              <w:rPr>
                <w:rFonts w:ascii="Calibri" w:hAnsi="Calibri" w:cs="Times New Roman"/>
                <w:b/>
                <w:sz w:val="24"/>
                <w:vertAlign w:val="superscript"/>
              </w:rPr>
              <w:footnoteReference w:id="18"/>
            </w:r>
          </w:p>
        </w:tc>
        <w:tc>
          <w:tcPr>
            <w:tcW w:w="484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720"/>
              <w:jc w:val="center"/>
              <w:rPr>
                <w:rFonts w:cs="Times New Roman"/>
                <w:b/>
                <w:sz w:val="20"/>
              </w:rPr>
            </w:pPr>
            <w:r w:rsidRPr="00E229B4">
              <w:rPr>
                <w:rFonts w:cs="Times New Roman"/>
                <w:b/>
                <w:sz w:val="20"/>
              </w:rPr>
              <w:t>Indicador</w:t>
            </w:r>
          </w:p>
        </w:tc>
        <w:tc>
          <w:tcPr>
            <w:tcW w:w="2040"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360" w:hanging="360"/>
              <w:jc w:val="center"/>
              <w:rPr>
                <w:rFonts w:cs="Times New Roman"/>
                <w:b/>
                <w:sz w:val="20"/>
              </w:rPr>
            </w:pPr>
            <w:r w:rsidRPr="00A943A3">
              <w:rPr>
                <w:rFonts w:cs="Times New Roman"/>
                <w:b/>
                <w:sz w:val="20"/>
              </w:rPr>
              <w:t xml:space="preserve">Fuente de </w:t>
            </w:r>
            <w:r w:rsidRPr="00E229B4">
              <w:rPr>
                <w:rFonts w:cs="Times New Roman"/>
                <w:b/>
                <w:sz w:val="20"/>
              </w:rPr>
              <w:t>datos</w:t>
            </w:r>
          </w:p>
        </w:tc>
        <w:tc>
          <w:tcPr>
            <w:tcW w:w="2334" w:type="dxa"/>
            <w:tcBorders>
              <w:top w:val="single" w:sz="12" w:space="0" w:color="auto"/>
              <w:left w:val="single" w:sz="2" w:space="0" w:color="auto"/>
              <w:bottom w:val="single" w:sz="12"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720"/>
              <w:jc w:val="center"/>
              <w:rPr>
                <w:rFonts w:cs="Times New Roman"/>
                <w:b/>
                <w:sz w:val="20"/>
              </w:rPr>
            </w:pPr>
            <w:r w:rsidRPr="00E229B4">
              <w:rPr>
                <w:rFonts w:cs="Times New Roman"/>
                <w:b/>
                <w:sz w:val="20"/>
              </w:rPr>
              <w:t>Periodicidad</w:t>
            </w:r>
          </w:p>
        </w:tc>
      </w:tr>
      <w:tr w:rsidR="00E65DD2" w:rsidRPr="00A943A3" w:rsidTr="004124D1">
        <w:trPr>
          <w:trHeight w:hRule="exact" w:val="288"/>
        </w:trPr>
        <w:tc>
          <w:tcPr>
            <w:tcW w:w="3604" w:type="dxa"/>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intermedio</w:t>
            </w:r>
          </w:p>
        </w:tc>
        <w:tc>
          <w:tcPr>
            <w:tcW w:w="1353" w:type="dxa"/>
          </w:tcPr>
          <w:p w:rsidR="00E65DD2" w:rsidRPr="00A943A3" w:rsidRDefault="00E65DD2" w:rsidP="004124D1">
            <w:pPr>
              <w:spacing w:line="276" w:lineRule="auto"/>
              <w:rPr>
                <w:rFonts w:ascii="Calibri" w:hAnsi="Calibri" w:cs="Times New Roman"/>
                <w:sz w:val="20"/>
                <w:szCs w:val="20"/>
              </w:rPr>
            </w:pPr>
          </w:p>
        </w:tc>
        <w:tc>
          <w:tcPr>
            <w:tcW w:w="4844" w:type="dxa"/>
          </w:tcPr>
          <w:p w:rsidR="00E65DD2" w:rsidRPr="00A943A3" w:rsidRDefault="00E65DD2" w:rsidP="004124D1">
            <w:pPr>
              <w:spacing w:line="276" w:lineRule="auto"/>
              <w:rPr>
                <w:rFonts w:ascii="Calibri" w:hAnsi="Calibri" w:cs="Times New Roman"/>
                <w:sz w:val="20"/>
                <w:szCs w:val="20"/>
              </w:rPr>
            </w:pPr>
          </w:p>
        </w:tc>
        <w:tc>
          <w:tcPr>
            <w:tcW w:w="2040" w:type="dxa"/>
          </w:tcPr>
          <w:p w:rsidR="00E65DD2" w:rsidRPr="00A943A3" w:rsidRDefault="00E65DD2" w:rsidP="004124D1">
            <w:pPr>
              <w:spacing w:line="276" w:lineRule="auto"/>
              <w:rPr>
                <w:rFonts w:ascii="Calibri" w:hAnsi="Calibri" w:cs="Times New Roman"/>
                <w:sz w:val="20"/>
                <w:szCs w:val="20"/>
              </w:rPr>
            </w:pPr>
          </w:p>
        </w:tc>
        <w:tc>
          <w:tcPr>
            <w:tcW w:w="2334" w:type="dxa"/>
          </w:tcPr>
          <w:p w:rsidR="00E65DD2" w:rsidRPr="00A943A3" w:rsidRDefault="00E65DD2" w:rsidP="004124D1">
            <w:pPr>
              <w:spacing w:line="276" w:lineRule="auto"/>
              <w:jc w:val="center"/>
              <w:rPr>
                <w:rFonts w:ascii="Calibri" w:hAnsi="Calibri" w:cs="Times New Roman"/>
                <w:sz w:val="20"/>
                <w:szCs w:val="20"/>
              </w:rPr>
            </w:pPr>
          </w:p>
        </w:tc>
      </w:tr>
      <w:tr w:rsidR="00E65DD2" w:rsidRPr="00A943A3" w:rsidTr="004124D1">
        <w:trPr>
          <w:trHeight w:hRule="exact" w:val="288"/>
        </w:trPr>
        <w:tc>
          <w:tcPr>
            <w:tcW w:w="3604" w:type="dxa"/>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inmediato</w:t>
            </w:r>
          </w:p>
        </w:tc>
        <w:tc>
          <w:tcPr>
            <w:tcW w:w="1353" w:type="dxa"/>
          </w:tcPr>
          <w:p w:rsidR="00E65DD2" w:rsidRPr="00A943A3" w:rsidRDefault="00E65DD2" w:rsidP="004124D1">
            <w:pPr>
              <w:spacing w:line="276" w:lineRule="auto"/>
              <w:rPr>
                <w:rFonts w:ascii="Calibri" w:hAnsi="Calibri" w:cs="Times New Roman"/>
                <w:sz w:val="20"/>
                <w:szCs w:val="20"/>
              </w:rPr>
            </w:pPr>
          </w:p>
        </w:tc>
        <w:tc>
          <w:tcPr>
            <w:tcW w:w="4844" w:type="dxa"/>
          </w:tcPr>
          <w:p w:rsidR="00E65DD2" w:rsidRPr="00A943A3" w:rsidRDefault="00E65DD2" w:rsidP="004124D1">
            <w:pPr>
              <w:spacing w:line="276" w:lineRule="auto"/>
              <w:rPr>
                <w:rFonts w:ascii="Calibri" w:hAnsi="Calibri" w:cs="Times New Roman"/>
                <w:sz w:val="20"/>
                <w:szCs w:val="20"/>
              </w:rPr>
            </w:pPr>
          </w:p>
        </w:tc>
        <w:tc>
          <w:tcPr>
            <w:tcW w:w="2040" w:type="dxa"/>
          </w:tcPr>
          <w:p w:rsidR="00E65DD2" w:rsidRPr="00A943A3" w:rsidRDefault="00E65DD2" w:rsidP="004124D1">
            <w:pPr>
              <w:spacing w:line="276" w:lineRule="auto"/>
              <w:rPr>
                <w:rFonts w:ascii="Calibri" w:hAnsi="Calibri" w:cs="Times New Roman"/>
                <w:sz w:val="20"/>
                <w:szCs w:val="20"/>
              </w:rPr>
            </w:pPr>
          </w:p>
        </w:tc>
        <w:tc>
          <w:tcPr>
            <w:tcW w:w="2334" w:type="dxa"/>
          </w:tcPr>
          <w:p w:rsidR="00E65DD2" w:rsidRPr="00A943A3" w:rsidRDefault="00E65DD2" w:rsidP="004124D1">
            <w:pPr>
              <w:spacing w:line="276" w:lineRule="auto"/>
              <w:jc w:val="center"/>
              <w:rPr>
                <w:rFonts w:ascii="Calibri" w:hAnsi="Calibri" w:cs="Times New Roman"/>
                <w:sz w:val="20"/>
                <w:szCs w:val="20"/>
              </w:rPr>
            </w:pPr>
          </w:p>
        </w:tc>
      </w:tr>
      <w:tr w:rsidR="00E65DD2" w:rsidRPr="00A943A3" w:rsidTr="004124D1">
        <w:trPr>
          <w:trHeight w:hRule="exact" w:val="288"/>
        </w:trPr>
        <w:tc>
          <w:tcPr>
            <w:tcW w:w="3604" w:type="dxa"/>
            <w:vMerge w:val="restart"/>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1:</w:t>
            </w:r>
          </w:p>
          <w:p w:rsidR="00E65DD2" w:rsidRPr="00A943A3" w:rsidRDefault="00E65DD2" w:rsidP="004124D1">
            <w:pPr>
              <w:spacing w:line="276" w:lineRule="auto"/>
              <w:rPr>
                <w:rFonts w:ascii="Calibri" w:hAnsi="Calibri" w:cs="Times New Roman"/>
                <w:b/>
                <w:sz w:val="20"/>
                <w:szCs w:val="20"/>
              </w:rPr>
            </w:pPr>
          </w:p>
        </w:tc>
        <w:tc>
          <w:tcPr>
            <w:tcW w:w="1353" w:type="dxa"/>
            <w:tcBorders>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204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2334"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r>
      <w:tr w:rsidR="00E65DD2" w:rsidRPr="00A943A3" w:rsidTr="004124D1">
        <w:trPr>
          <w:trHeight w:hRule="exact" w:val="288"/>
        </w:trPr>
        <w:tc>
          <w:tcPr>
            <w:tcW w:w="3604" w:type="dxa"/>
            <w:vMerge/>
          </w:tcPr>
          <w:p w:rsidR="00E65DD2" w:rsidRPr="00A943A3" w:rsidRDefault="00E65DD2" w:rsidP="004124D1">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204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2334"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r>
      <w:tr w:rsidR="00E65DD2" w:rsidRPr="00A943A3" w:rsidTr="004124D1">
        <w:trPr>
          <w:trHeight w:hRule="exact" w:val="288"/>
        </w:trPr>
        <w:tc>
          <w:tcPr>
            <w:tcW w:w="3604" w:type="dxa"/>
            <w:vMerge w:val="restart"/>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2:</w:t>
            </w:r>
          </w:p>
          <w:p w:rsidR="00E65DD2" w:rsidRPr="00A943A3" w:rsidRDefault="00E65DD2" w:rsidP="004124D1">
            <w:pPr>
              <w:spacing w:line="276" w:lineRule="auto"/>
              <w:rPr>
                <w:rFonts w:ascii="Calibri" w:hAnsi="Calibri" w:cs="Times New Roman"/>
                <w:sz w:val="24"/>
              </w:rPr>
            </w:pPr>
          </w:p>
        </w:tc>
        <w:tc>
          <w:tcPr>
            <w:tcW w:w="1353" w:type="dxa"/>
            <w:tcBorders>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04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334"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r>
      <w:tr w:rsidR="00E65DD2" w:rsidRPr="00A943A3" w:rsidTr="004124D1">
        <w:trPr>
          <w:trHeight w:hRule="exact" w:val="288"/>
        </w:trPr>
        <w:tc>
          <w:tcPr>
            <w:tcW w:w="3604" w:type="dxa"/>
            <w:vMerge/>
          </w:tcPr>
          <w:p w:rsidR="00E65DD2" w:rsidRPr="00A943A3" w:rsidRDefault="00E65DD2" w:rsidP="004124D1">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04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334"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r>
      <w:tr w:rsidR="00E65DD2" w:rsidRPr="00A943A3" w:rsidTr="004124D1">
        <w:trPr>
          <w:trHeight w:hRule="exact" w:val="288"/>
        </w:trPr>
        <w:tc>
          <w:tcPr>
            <w:tcW w:w="3604" w:type="dxa"/>
            <w:vMerge w:val="restart"/>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3:</w:t>
            </w:r>
          </w:p>
          <w:p w:rsidR="00E65DD2" w:rsidRPr="00A943A3" w:rsidRDefault="00E65DD2" w:rsidP="004124D1">
            <w:pPr>
              <w:spacing w:line="276" w:lineRule="auto"/>
              <w:rPr>
                <w:rFonts w:ascii="Calibri" w:hAnsi="Calibri" w:cs="Times New Roman"/>
                <w:sz w:val="24"/>
              </w:rPr>
            </w:pPr>
          </w:p>
        </w:tc>
        <w:tc>
          <w:tcPr>
            <w:tcW w:w="1353" w:type="dxa"/>
            <w:tcBorders>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4844"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04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334"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r>
      <w:tr w:rsidR="00E65DD2" w:rsidRPr="00A943A3" w:rsidTr="004124D1">
        <w:trPr>
          <w:trHeight w:hRule="exact" w:val="288"/>
        </w:trPr>
        <w:tc>
          <w:tcPr>
            <w:tcW w:w="3604" w:type="dxa"/>
            <w:vMerge/>
          </w:tcPr>
          <w:p w:rsidR="00E65DD2" w:rsidRPr="00A943A3" w:rsidRDefault="00E65DD2" w:rsidP="004124D1">
            <w:pPr>
              <w:spacing w:line="276" w:lineRule="auto"/>
              <w:rPr>
                <w:rFonts w:ascii="Calibri" w:hAnsi="Calibri" w:cs="Times New Roman"/>
                <w:b/>
                <w:sz w:val="20"/>
                <w:szCs w:val="20"/>
              </w:rPr>
            </w:pPr>
          </w:p>
        </w:tc>
        <w:tc>
          <w:tcPr>
            <w:tcW w:w="1353" w:type="dxa"/>
            <w:tcBorders>
              <w:top w:val="dotted" w:sz="4" w:space="0" w:color="auto"/>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4844"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04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2334"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r>
      <w:tr w:rsidR="00E65DD2" w:rsidRPr="00A943A3" w:rsidTr="004124D1">
        <w:tc>
          <w:tcPr>
            <w:tcW w:w="14175" w:type="dxa"/>
            <w:gridSpan w:val="5"/>
            <w:tcBorders>
              <w:bottom w:val="dotted" w:sz="4" w:space="0" w:color="auto"/>
            </w:tcBorders>
            <w:shd w:val="clear" w:color="auto" w:fill="BFBFBF" w:themeFill="background1" w:themeFillShade="BF"/>
          </w:tcPr>
          <w:p w:rsidR="00E65DD2" w:rsidRPr="00A943A3" w:rsidRDefault="00E65DD2" w:rsidP="004124D1">
            <w:pPr>
              <w:spacing w:line="276" w:lineRule="auto"/>
              <w:jc w:val="left"/>
              <w:rPr>
                <w:rFonts w:ascii="Calibri" w:hAnsi="Calibri" w:cs="Times New Roman"/>
                <w:b/>
                <w:sz w:val="20"/>
                <w:szCs w:val="20"/>
              </w:rPr>
            </w:pPr>
            <w:r w:rsidRPr="00E229B4">
              <w:rPr>
                <w:rFonts w:ascii="Calibri" w:hAnsi="Calibri" w:cs="Times New Roman"/>
                <w:b/>
                <w:sz w:val="20"/>
                <w:szCs w:val="20"/>
              </w:rPr>
              <w:t>Observaciones</w:t>
            </w:r>
          </w:p>
        </w:tc>
      </w:tr>
      <w:tr w:rsidR="00E65DD2" w:rsidRPr="00A943A3" w:rsidTr="004124D1">
        <w:tc>
          <w:tcPr>
            <w:tcW w:w="14175" w:type="dxa"/>
            <w:gridSpan w:val="5"/>
            <w:tcBorders>
              <w:top w:val="dotted" w:sz="4" w:space="0" w:color="auto"/>
            </w:tcBorders>
          </w:tcPr>
          <w:p w:rsidR="00E65DD2" w:rsidRPr="00A943A3" w:rsidRDefault="00E65DD2" w:rsidP="004124D1">
            <w:pPr>
              <w:spacing w:line="276" w:lineRule="auto"/>
              <w:rPr>
                <w:rFonts w:ascii="Calibri" w:hAnsi="Calibri" w:cs="Times New Roman"/>
                <w:sz w:val="20"/>
                <w:szCs w:val="20"/>
              </w:rPr>
            </w:pPr>
          </w:p>
          <w:p w:rsidR="00E65DD2" w:rsidRPr="00A943A3" w:rsidRDefault="00E65DD2" w:rsidP="004124D1">
            <w:pPr>
              <w:spacing w:line="276" w:lineRule="auto"/>
              <w:rPr>
                <w:rFonts w:ascii="Calibri" w:hAnsi="Calibri" w:cs="Times New Roman"/>
                <w:sz w:val="20"/>
                <w:szCs w:val="20"/>
              </w:rPr>
            </w:pPr>
          </w:p>
        </w:tc>
      </w:tr>
      <w:bookmarkEnd w:id="29"/>
    </w:tbl>
    <w:p w:rsidR="00355AA1" w:rsidRDefault="00355AA1"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pPr>
    </w:p>
    <w:p w:rsidR="00046A68" w:rsidRDefault="00046A68" w:rsidP="00355AA1">
      <w:pPr>
        <w:spacing w:line="276" w:lineRule="auto"/>
        <w:rPr>
          <w:rFonts w:ascii="Calibri" w:eastAsia="Calibri" w:hAnsi="Calibri" w:cs="Times New Roman"/>
          <w:sz w:val="24"/>
          <w:lang w:eastAsia="en-US"/>
        </w:rPr>
      </w:pPr>
    </w:p>
    <w:p w:rsidR="00896F74" w:rsidRDefault="00896F74">
      <w:pPr>
        <w:jc w:val="left"/>
        <w:rPr>
          <w:rFonts w:ascii="Cambria" w:eastAsiaTheme="majorEastAsia" w:hAnsi="Cambria" w:cs="Cambria"/>
          <w:b/>
          <w:bCs/>
          <w:color w:val="365F91"/>
          <w:sz w:val="28"/>
          <w:szCs w:val="28"/>
          <w:lang w:val="es-MX" w:eastAsia="en-US"/>
        </w:rPr>
      </w:pPr>
      <w:r>
        <w:rPr>
          <w:rFonts w:eastAsiaTheme="majorEastAsia"/>
        </w:rPr>
        <w:br w:type="page"/>
      </w:r>
    </w:p>
    <w:p w:rsidR="00046A68" w:rsidRPr="00046A68" w:rsidRDefault="00046A68" w:rsidP="004351BF">
      <w:pPr>
        <w:pStyle w:val="TtulodeTDC"/>
        <w:pageBreakBefore w:val="0"/>
        <w:spacing w:before="120" w:line="360" w:lineRule="auto"/>
        <w:rPr>
          <w:rFonts w:eastAsiaTheme="majorEastAsia"/>
        </w:rPr>
      </w:pPr>
      <w:r w:rsidRPr="00046A68">
        <w:rPr>
          <w:rFonts w:eastAsiaTheme="majorEastAsia"/>
        </w:rPr>
        <w:lastRenderedPageBreak/>
        <w:t>Anexo 3.  Matriz de metas</w:t>
      </w:r>
    </w:p>
    <w:tbl>
      <w:tblPr>
        <w:tblStyle w:val="Tablaconcuadrcula18"/>
        <w:tblW w:w="14148" w:type="dxa"/>
        <w:tblLook w:val="04A0" w:firstRow="1" w:lastRow="0" w:firstColumn="1" w:lastColumn="0" w:noHBand="0" w:noVBand="1"/>
      </w:tblPr>
      <w:tblGrid>
        <w:gridCol w:w="2514"/>
        <w:gridCol w:w="1554"/>
        <w:gridCol w:w="6300"/>
        <w:gridCol w:w="750"/>
        <w:gridCol w:w="780"/>
        <w:gridCol w:w="810"/>
        <w:gridCol w:w="720"/>
        <w:gridCol w:w="720"/>
      </w:tblGrid>
      <w:tr w:rsidR="00E65DD2" w:rsidRPr="00A943A3" w:rsidTr="004124D1">
        <w:tc>
          <w:tcPr>
            <w:tcW w:w="14148" w:type="dxa"/>
            <w:gridSpan w:val="8"/>
            <w:shd w:val="clear" w:color="auto" w:fill="595959" w:themeFill="text1" w:themeFillTint="A6"/>
          </w:tcPr>
          <w:p w:rsidR="00E65DD2" w:rsidRPr="00D37AAF" w:rsidRDefault="00E65DD2" w:rsidP="004124D1">
            <w:pPr>
              <w:spacing w:line="276" w:lineRule="auto"/>
              <w:jc w:val="center"/>
              <w:rPr>
                <w:rFonts w:ascii="Calibri" w:hAnsi="Calibri" w:cs="Times New Roman"/>
                <w:b/>
                <w:color w:val="FFFFFF"/>
                <w:sz w:val="32"/>
                <w:szCs w:val="20"/>
              </w:rPr>
            </w:pPr>
            <w:r w:rsidRPr="00D37AAF">
              <w:rPr>
                <w:rFonts w:ascii="Calibri" w:hAnsi="Calibri" w:cs="Times New Roman"/>
                <w:b/>
                <w:color w:val="FFFFFF"/>
                <w:sz w:val="32"/>
              </w:rPr>
              <w:t xml:space="preserve">Matriz de metas </w:t>
            </w:r>
          </w:p>
        </w:tc>
      </w:tr>
      <w:tr w:rsidR="00E65DD2" w:rsidRPr="00A943A3" w:rsidTr="004124D1">
        <w:tc>
          <w:tcPr>
            <w:tcW w:w="14148" w:type="dxa"/>
            <w:gridSpan w:val="8"/>
          </w:tcPr>
          <w:p w:rsidR="00E65DD2" w:rsidRPr="00D37AAF" w:rsidRDefault="00E65DD2" w:rsidP="004124D1">
            <w:pPr>
              <w:spacing w:line="276" w:lineRule="auto"/>
              <w:rPr>
                <w:rFonts w:ascii="Calibri" w:hAnsi="Calibri" w:cs="Times New Roman"/>
                <w:b/>
                <w:szCs w:val="20"/>
              </w:rPr>
            </w:pPr>
            <w:r w:rsidRPr="00D37AAF">
              <w:rPr>
                <w:rFonts w:ascii="Calibri" w:hAnsi="Calibri" w:cs="Times New Roman"/>
                <w:b/>
                <w:szCs w:val="20"/>
              </w:rPr>
              <w:t xml:space="preserve">Organismo o entidad que ejecuta el </w:t>
            </w:r>
            <w:r w:rsidRPr="00896F74">
              <w:rPr>
                <w:rFonts w:ascii="Calibri" w:hAnsi="Calibri" w:cs="Times New Roman"/>
                <w:b/>
                <w:szCs w:val="20"/>
                <w:highlight w:val="yellow"/>
              </w:rPr>
              <w:t>programa/</w:t>
            </w:r>
            <w:r w:rsidRPr="00D37AAF">
              <w:rPr>
                <w:rFonts w:ascii="Calibri" w:hAnsi="Calibri" w:cs="Times New Roman"/>
                <w:b/>
                <w:szCs w:val="20"/>
              </w:rPr>
              <w:t xml:space="preserve">subprograma: </w:t>
            </w:r>
          </w:p>
        </w:tc>
      </w:tr>
      <w:tr w:rsidR="00E65DD2" w:rsidRPr="00A943A3" w:rsidTr="004124D1">
        <w:tc>
          <w:tcPr>
            <w:tcW w:w="14148" w:type="dxa"/>
            <w:gridSpan w:val="8"/>
          </w:tcPr>
          <w:p w:rsidR="00E65DD2" w:rsidRPr="00A943A3" w:rsidRDefault="00E65DD2" w:rsidP="004124D1">
            <w:pPr>
              <w:spacing w:line="276" w:lineRule="auto"/>
              <w:rPr>
                <w:rFonts w:ascii="Calibri" w:hAnsi="Calibri" w:cs="Times New Roman"/>
                <w:b/>
                <w:szCs w:val="20"/>
              </w:rPr>
            </w:pPr>
            <w:r w:rsidRPr="00896F74">
              <w:rPr>
                <w:rFonts w:ascii="Calibri" w:hAnsi="Calibri" w:cs="Times New Roman"/>
                <w:b/>
                <w:szCs w:val="20"/>
              </w:rPr>
              <w:t>Nombre</w:t>
            </w:r>
            <w:r w:rsidRPr="00A943A3">
              <w:rPr>
                <w:rFonts w:ascii="Calibri" w:hAnsi="Calibri" w:cs="Times New Roman"/>
                <w:b/>
                <w:szCs w:val="20"/>
              </w:rPr>
              <w:t xml:space="preserve"> del </w:t>
            </w:r>
            <w:r w:rsidRPr="00896F74">
              <w:rPr>
                <w:rFonts w:ascii="Calibri" w:hAnsi="Calibri" w:cs="Times New Roman"/>
                <w:b/>
                <w:szCs w:val="20"/>
                <w:highlight w:val="yellow"/>
              </w:rPr>
              <w:t>programa/</w:t>
            </w:r>
            <w:r w:rsidRPr="00896F74">
              <w:rPr>
                <w:rFonts w:ascii="Calibri" w:hAnsi="Calibri" w:cs="Times New Roman"/>
                <w:b/>
                <w:szCs w:val="20"/>
              </w:rPr>
              <w:t>subprograma</w:t>
            </w:r>
            <w:r w:rsidRPr="00A943A3">
              <w:rPr>
                <w:rFonts w:ascii="Calibri" w:hAnsi="Calibri" w:cs="Times New Roman"/>
                <w:b/>
                <w:szCs w:val="20"/>
              </w:rPr>
              <w:t xml:space="preserve">: </w:t>
            </w:r>
          </w:p>
        </w:tc>
      </w:tr>
      <w:tr w:rsidR="00E65DD2" w:rsidRPr="00A943A3" w:rsidTr="004124D1">
        <w:trPr>
          <w:trHeight w:val="557"/>
        </w:trPr>
        <w:tc>
          <w:tcPr>
            <w:tcW w:w="14148" w:type="dxa"/>
            <w:gridSpan w:val="8"/>
          </w:tcPr>
          <w:p w:rsidR="00E65DD2" w:rsidRPr="00896F74" w:rsidRDefault="00E65DD2" w:rsidP="004124D1">
            <w:pPr>
              <w:spacing w:line="276" w:lineRule="auto"/>
              <w:rPr>
                <w:rFonts w:ascii="Calibri" w:hAnsi="Calibri" w:cs="Times New Roman"/>
                <w:b/>
                <w:szCs w:val="20"/>
              </w:rPr>
            </w:pPr>
            <w:r w:rsidRPr="00896F74">
              <w:rPr>
                <w:rFonts w:ascii="Calibri" w:hAnsi="Calibri" w:cs="Times New Roman"/>
                <w:b/>
                <w:szCs w:val="20"/>
              </w:rPr>
              <w:t xml:space="preserve">Objetivo general del </w:t>
            </w:r>
            <w:r w:rsidRPr="00896F74">
              <w:rPr>
                <w:rFonts w:ascii="Calibri" w:hAnsi="Calibri" w:cs="Times New Roman"/>
                <w:b/>
                <w:szCs w:val="20"/>
                <w:highlight w:val="yellow"/>
              </w:rPr>
              <w:t>programa/</w:t>
            </w:r>
            <w:r w:rsidRPr="00896F74">
              <w:rPr>
                <w:rFonts w:ascii="Calibri" w:hAnsi="Calibri" w:cs="Times New Roman"/>
                <w:b/>
                <w:szCs w:val="20"/>
              </w:rPr>
              <w:t xml:space="preserve">subprograma: </w:t>
            </w:r>
          </w:p>
        </w:tc>
      </w:tr>
      <w:tr w:rsidR="00E65DD2" w:rsidRPr="00A943A3" w:rsidTr="004124D1">
        <w:trPr>
          <w:trHeight w:val="420"/>
        </w:trPr>
        <w:tc>
          <w:tcPr>
            <w:tcW w:w="2514"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720"/>
              <w:jc w:val="center"/>
              <w:rPr>
                <w:rFonts w:cs="Times New Roman"/>
                <w:b/>
                <w:sz w:val="20"/>
              </w:rPr>
            </w:pPr>
            <w:r w:rsidRPr="00A943A3">
              <w:rPr>
                <w:rFonts w:cs="Times New Roman"/>
                <w:b/>
                <w:sz w:val="20"/>
              </w:rPr>
              <w:t>Objetivos</w:t>
            </w:r>
          </w:p>
        </w:tc>
        <w:tc>
          <w:tcPr>
            <w:tcW w:w="1554"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E65DD2" w:rsidRPr="00A943A3" w:rsidRDefault="00E65DD2" w:rsidP="004124D1">
            <w:pPr>
              <w:spacing w:line="276" w:lineRule="auto"/>
              <w:jc w:val="center"/>
              <w:rPr>
                <w:rFonts w:ascii="Calibri" w:hAnsi="Calibri" w:cs="Times New Roman"/>
                <w:sz w:val="24"/>
              </w:rPr>
            </w:pPr>
            <w:r w:rsidRPr="00896F74">
              <w:rPr>
                <w:rFonts w:ascii="Calibri" w:hAnsi="Calibri" w:cs="Times New Roman"/>
                <w:b/>
                <w:sz w:val="20"/>
              </w:rPr>
              <w:t>Dimensión</w:t>
            </w:r>
            <w:r w:rsidRPr="00A943A3">
              <w:rPr>
                <w:rFonts w:ascii="Calibri" w:hAnsi="Calibri" w:cs="Times New Roman"/>
                <w:b/>
                <w:sz w:val="20"/>
              </w:rPr>
              <w:t xml:space="preserve"> del </w:t>
            </w:r>
            <w:r w:rsidRPr="00896F74">
              <w:rPr>
                <w:rFonts w:ascii="Calibri" w:hAnsi="Calibri" w:cs="Times New Roman"/>
                <w:b/>
                <w:sz w:val="20"/>
              </w:rPr>
              <w:t>desempeño</w:t>
            </w:r>
            <w:r w:rsidRPr="00A943A3">
              <w:rPr>
                <w:rFonts w:ascii="Calibri" w:hAnsi="Calibri" w:cs="Times New Roman"/>
                <w:b/>
                <w:sz w:val="24"/>
                <w:vertAlign w:val="superscript"/>
              </w:rPr>
              <w:footnoteReference w:id="19"/>
            </w:r>
          </w:p>
        </w:tc>
        <w:tc>
          <w:tcPr>
            <w:tcW w:w="6300" w:type="dxa"/>
            <w:vMerge w:val="restart"/>
            <w:tcBorders>
              <w:top w:val="single" w:sz="12" w:space="0" w:color="auto"/>
              <w:left w:val="single" w:sz="2"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720"/>
              <w:jc w:val="center"/>
              <w:rPr>
                <w:rFonts w:cs="Times New Roman"/>
                <w:b/>
                <w:sz w:val="20"/>
              </w:rPr>
            </w:pPr>
            <w:r w:rsidRPr="00896F74">
              <w:rPr>
                <w:rFonts w:cs="Times New Roman"/>
                <w:b/>
                <w:sz w:val="20"/>
              </w:rPr>
              <w:t>Indicador</w:t>
            </w:r>
          </w:p>
        </w:tc>
        <w:tc>
          <w:tcPr>
            <w:tcW w:w="3780" w:type="dxa"/>
            <w:gridSpan w:val="5"/>
            <w:tcBorders>
              <w:top w:val="single" w:sz="12" w:space="0" w:color="auto"/>
              <w:left w:val="single" w:sz="2" w:space="0" w:color="auto"/>
              <w:bottom w:val="single" w:sz="4" w:space="0" w:color="auto"/>
              <w:right w:val="single" w:sz="2" w:space="0" w:color="auto"/>
            </w:tcBorders>
            <w:shd w:val="clear" w:color="auto" w:fill="BFBFBF" w:themeFill="background1" w:themeFillShade="BF"/>
            <w:vAlign w:val="center"/>
          </w:tcPr>
          <w:p w:rsidR="00E65DD2" w:rsidRPr="00A943A3" w:rsidRDefault="00E65DD2" w:rsidP="004124D1">
            <w:pPr>
              <w:pStyle w:val="Normalnumerado"/>
              <w:numPr>
                <w:ilvl w:val="0"/>
                <w:numId w:val="0"/>
              </w:numPr>
              <w:spacing w:after="120"/>
              <w:ind w:left="720"/>
              <w:jc w:val="center"/>
              <w:rPr>
                <w:rFonts w:cs="Times New Roman"/>
                <w:sz w:val="20"/>
              </w:rPr>
            </w:pPr>
            <w:r w:rsidRPr="00A943A3">
              <w:rPr>
                <w:rFonts w:cs="Times New Roman"/>
                <w:b/>
                <w:sz w:val="20"/>
              </w:rPr>
              <w:t>Metas</w:t>
            </w:r>
          </w:p>
        </w:tc>
      </w:tr>
      <w:tr w:rsidR="00E65DD2" w:rsidRPr="00A943A3" w:rsidTr="004124D1">
        <w:trPr>
          <w:trHeight w:val="70"/>
        </w:trPr>
        <w:tc>
          <w:tcPr>
            <w:tcW w:w="2514" w:type="dxa"/>
            <w:vMerge/>
            <w:tcBorders>
              <w:left w:val="single" w:sz="2" w:space="0" w:color="auto"/>
              <w:bottom w:val="single" w:sz="12" w:space="0" w:color="auto"/>
              <w:right w:val="single" w:sz="2" w:space="0" w:color="auto"/>
            </w:tcBorders>
            <w:shd w:val="clear" w:color="auto" w:fill="DBE5F1"/>
            <w:vAlign w:val="center"/>
          </w:tcPr>
          <w:p w:rsidR="00E65DD2" w:rsidRPr="00A943A3" w:rsidRDefault="00E65DD2" w:rsidP="00E65DD2">
            <w:pPr>
              <w:pStyle w:val="Normalnumerado"/>
              <w:numPr>
                <w:ilvl w:val="0"/>
                <w:numId w:val="146"/>
              </w:numPr>
              <w:spacing w:after="120"/>
              <w:jc w:val="center"/>
              <w:rPr>
                <w:rFonts w:cs="Times New Roman"/>
                <w:b/>
                <w:sz w:val="20"/>
              </w:rPr>
            </w:pPr>
          </w:p>
        </w:tc>
        <w:tc>
          <w:tcPr>
            <w:tcW w:w="1554" w:type="dxa"/>
            <w:vMerge/>
            <w:tcBorders>
              <w:left w:val="single" w:sz="2" w:space="0" w:color="auto"/>
              <w:bottom w:val="single" w:sz="12" w:space="0" w:color="auto"/>
              <w:right w:val="single" w:sz="2" w:space="0" w:color="auto"/>
            </w:tcBorders>
            <w:shd w:val="clear" w:color="auto" w:fill="DBE5F1"/>
            <w:vAlign w:val="center"/>
          </w:tcPr>
          <w:p w:rsidR="00E65DD2" w:rsidRPr="00A943A3" w:rsidRDefault="00E65DD2" w:rsidP="004124D1">
            <w:pPr>
              <w:spacing w:line="276" w:lineRule="auto"/>
              <w:jc w:val="center"/>
              <w:rPr>
                <w:rFonts w:ascii="Calibri" w:hAnsi="Calibri" w:cs="Times New Roman"/>
                <w:b/>
                <w:sz w:val="20"/>
              </w:rPr>
            </w:pPr>
          </w:p>
        </w:tc>
        <w:tc>
          <w:tcPr>
            <w:tcW w:w="6300" w:type="dxa"/>
            <w:vMerge/>
            <w:tcBorders>
              <w:left w:val="single" w:sz="2" w:space="0" w:color="auto"/>
              <w:bottom w:val="single" w:sz="12" w:space="0" w:color="auto"/>
              <w:right w:val="single" w:sz="2" w:space="0" w:color="auto"/>
            </w:tcBorders>
            <w:shd w:val="clear" w:color="auto" w:fill="DBE5F1"/>
            <w:vAlign w:val="center"/>
          </w:tcPr>
          <w:p w:rsidR="00E65DD2" w:rsidRPr="00A943A3" w:rsidRDefault="00E65DD2" w:rsidP="00E65DD2">
            <w:pPr>
              <w:pStyle w:val="Normalnumerado"/>
              <w:numPr>
                <w:ilvl w:val="0"/>
                <w:numId w:val="146"/>
              </w:numPr>
              <w:spacing w:after="120"/>
              <w:jc w:val="center"/>
              <w:rPr>
                <w:rFonts w:cs="Times New Roman"/>
                <w:b/>
                <w:sz w:val="20"/>
              </w:rPr>
            </w:pPr>
          </w:p>
        </w:tc>
        <w:tc>
          <w:tcPr>
            <w:tcW w:w="75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E65DD2" w:rsidRPr="00A943A3" w:rsidRDefault="00E65DD2" w:rsidP="004124D1">
            <w:pPr>
              <w:spacing w:line="276" w:lineRule="auto"/>
              <w:jc w:val="center"/>
              <w:rPr>
                <w:rFonts w:ascii="Calibri" w:hAnsi="Calibri" w:cs="Times New Roman"/>
                <w:sz w:val="20"/>
              </w:rPr>
            </w:pPr>
            <w:r w:rsidRPr="00A943A3">
              <w:rPr>
                <w:rFonts w:ascii="Calibri" w:hAnsi="Calibri" w:cs="Times New Roman"/>
                <w:sz w:val="20"/>
              </w:rPr>
              <w:t>LB</w:t>
            </w:r>
          </w:p>
        </w:tc>
        <w:tc>
          <w:tcPr>
            <w:tcW w:w="78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E65DD2" w:rsidRPr="00A943A3" w:rsidRDefault="00E65DD2" w:rsidP="004124D1">
            <w:pPr>
              <w:spacing w:line="276" w:lineRule="auto"/>
              <w:jc w:val="center"/>
              <w:rPr>
                <w:rFonts w:ascii="Calibri" w:hAnsi="Calibri" w:cs="Times New Roman"/>
                <w:sz w:val="20"/>
              </w:rPr>
            </w:pPr>
            <w:r w:rsidRPr="00A943A3">
              <w:rPr>
                <w:rFonts w:ascii="Calibri" w:hAnsi="Calibri" w:cs="Times New Roman"/>
                <w:sz w:val="20"/>
              </w:rPr>
              <w:t>Año 1</w:t>
            </w:r>
          </w:p>
        </w:tc>
        <w:tc>
          <w:tcPr>
            <w:tcW w:w="810" w:type="dxa"/>
            <w:tcBorders>
              <w:top w:val="single" w:sz="4" w:space="0" w:color="auto"/>
              <w:left w:val="single" w:sz="2" w:space="0" w:color="auto"/>
              <w:bottom w:val="single" w:sz="12" w:space="0" w:color="auto"/>
              <w:right w:val="single" w:sz="4" w:space="0" w:color="auto"/>
            </w:tcBorders>
            <w:shd w:val="clear" w:color="auto" w:fill="BFBFBF" w:themeFill="background1" w:themeFillShade="BF"/>
            <w:vAlign w:val="center"/>
          </w:tcPr>
          <w:p w:rsidR="00E65DD2" w:rsidRPr="00A943A3" w:rsidRDefault="00E65DD2" w:rsidP="004124D1">
            <w:pPr>
              <w:spacing w:line="276" w:lineRule="auto"/>
              <w:jc w:val="center"/>
              <w:rPr>
                <w:rFonts w:ascii="Calibri" w:hAnsi="Calibri" w:cs="Times New Roman"/>
                <w:b/>
                <w:sz w:val="20"/>
              </w:rPr>
            </w:pPr>
            <w:r w:rsidRPr="00A943A3">
              <w:rPr>
                <w:rFonts w:ascii="Calibri" w:hAnsi="Calibri" w:cs="Times New Roman"/>
                <w:sz w:val="20"/>
              </w:rPr>
              <w:t>Año 2</w:t>
            </w:r>
          </w:p>
        </w:tc>
        <w:tc>
          <w:tcPr>
            <w:tcW w:w="720" w:type="dxa"/>
            <w:tcBorders>
              <w:top w:val="single" w:sz="4" w:space="0" w:color="auto"/>
              <w:left w:val="single" w:sz="4" w:space="0" w:color="auto"/>
              <w:bottom w:val="single" w:sz="12" w:space="0" w:color="auto"/>
              <w:right w:val="single" w:sz="2" w:space="0" w:color="auto"/>
            </w:tcBorders>
            <w:shd w:val="clear" w:color="auto" w:fill="BFBFBF" w:themeFill="background1" w:themeFillShade="BF"/>
          </w:tcPr>
          <w:p w:rsidR="00E65DD2" w:rsidRPr="00A943A3" w:rsidRDefault="00E65DD2" w:rsidP="004124D1">
            <w:pPr>
              <w:spacing w:line="276" w:lineRule="auto"/>
              <w:jc w:val="center"/>
              <w:rPr>
                <w:rFonts w:ascii="Calibri" w:hAnsi="Calibri" w:cs="Times New Roman"/>
                <w:sz w:val="20"/>
              </w:rPr>
            </w:pPr>
            <w:r w:rsidRPr="00A943A3">
              <w:rPr>
                <w:rFonts w:ascii="Calibri" w:hAnsi="Calibri" w:cs="Times New Roman"/>
                <w:sz w:val="20"/>
              </w:rPr>
              <w:t>Año 3</w:t>
            </w:r>
          </w:p>
        </w:tc>
        <w:tc>
          <w:tcPr>
            <w:tcW w:w="720" w:type="dxa"/>
            <w:tcBorders>
              <w:top w:val="single" w:sz="4" w:space="0" w:color="auto"/>
              <w:left w:val="single" w:sz="4" w:space="0" w:color="auto"/>
              <w:bottom w:val="single" w:sz="12" w:space="0" w:color="auto"/>
              <w:right w:val="single" w:sz="2" w:space="0" w:color="auto"/>
            </w:tcBorders>
            <w:shd w:val="clear" w:color="auto" w:fill="BFBFBF" w:themeFill="background1" w:themeFillShade="BF"/>
          </w:tcPr>
          <w:p w:rsidR="00E65DD2" w:rsidRPr="00A943A3" w:rsidRDefault="00E65DD2" w:rsidP="004124D1">
            <w:pPr>
              <w:spacing w:line="276" w:lineRule="auto"/>
              <w:jc w:val="center"/>
              <w:rPr>
                <w:rFonts w:ascii="Calibri" w:hAnsi="Calibri" w:cs="Times New Roman"/>
                <w:sz w:val="20"/>
              </w:rPr>
            </w:pPr>
            <w:r w:rsidRPr="00A943A3">
              <w:rPr>
                <w:rFonts w:ascii="Calibri" w:hAnsi="Calibri" w:cs="Times New Roman"/>
                <w:sz w:val="20"/>
              </w:rPr>
              <w:t>Año 4</w:t>
            </w:r>
          </w:p>
        </w:tc>
      </w:tr>
      <w:tr w:rsidR="00E65DD2" w:rsidRPr="00A943A3" w:rsidTr="004124D1">
        <w:trPr>
          <w:trHeight w:hRule="exact" w:val="288"/>
        </w:trPr>
        <w:tc>
          <w:tcPr>
            <w:tcW w:w="2514" w:type="dxa"/>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intermedio</w:t>
            </w:r>
          </w:p>
        </w:tc>
        <w:tc>
          <w:tcPr>
            <w:tcW w:w="1554" w:type="dxa"/>
          </w:tcPr>
          <w:p w:rsidR="00E65DD2" w:rsidRPr="00A943A3" w:rsidRDefault="00E65DD2" w:rsidP="004124D1">
            <w:pPr>
              <w:spacing w:line="276" w:lineRule="auto"/>
              <w:rPr>
                <w:rFonts w:ascii="Calibri" w:hAnsi="Calibri" w:cs="Times New Roman"/>
                <w:sz w:val="20"/>
                <w:szCs w:val="20"/>
              </w:rPr>
            </w:pPr>
          </w:p>
        </w:tc>
        <w:tc>
          <w:tcPr>
            <w:tcW w:w="6300" w:type="dxa"/>
          </w:tcPr>
          <w:p w:rsidR="00E65DD2" w:rsidRPr="00A943A3" w:rsidRDefault="00E65DD2" w:rsidP="004124D1">
            <w:pPr>
              <w:spacing w:line="276" w:lineRule="auto"/>
              <w:rPr>
                <w:rFonts w:ascii="Calibri" w:hAnsi="Calibri" w:cs="Times New Roman"/>
                <w:sz w:val="20"/>
                <w:szCs w:val="20"/>
              </w:rPr>
            </w:pPr>
          </w:p>
        </w:tc>
        <w:tc>
          <w:tcPr>
            <w:tcW w:w="750" w:type="dxa"/>
          </w:tcPr>
          <w:p w:rsidR="00E65DD2" w:rsidRPr="00A943A3" w:rsidRDefault="00E65DD2" w:rsidP="004124D1">
            <w:pPr>
              <w:spacing w:line="276" w:lineRule="auto"/>
              <w:jc w:val="center"/>
              <w:rPr>
                <w:rFonts w:ascii="Calibri" w:hAnsi="Calibri" w:cs="Times New Roman"/>
                <w:sz w:val="20"/>
                <w:szCs w:val="20"/>
              </w:rPr>
            </w:pPr>
          </w:p>
        </w:tc>
        <w:tc>
          <w:tcPr>
            <w:tcW w:w="780" w:type="dxa"/>
          </w:tcPr>
          <w:p w:rsidR="00E65DD2" w:rsidRPr="00A943A3" w:rsidRDefault="00E65DD2" w:rsidP="004124D1">
            <w:pPr>
              <w:spacing w:line="276" w:lineRule="auto"/>
              <w:jc w:val="center"/>
              <w:rPr>
                <w:rFonts w:ascii="Calibri" w:hAnsi="Calibri" w:cs="Times New Roman"/>
                <w:sz w:val="20"/>
                <w:szCs w:val="20"/>
              </w:rPr>
            </w:pPr>
          </w:p>
        </w:tc>
        <w:tc>
          <w:tcPr>
            <w:tcW w:w="810" w:type="dxa"/>
          </w:tcPr>
          <w:p w:rsidR="00E65DD2" w:rsidRPr="00A943A3" w:rsidRDefault="00E65DD2" w:rsidP="004124D1">
            <w:pPr>
              <w:spacing w:line="276" w:lineRule="auto"/>
              <w:jc w:val="center"/>
              <w:rPr>
                <w:rFonts w:ascii="Calibri" w:hAnsi="Calibri" w:cs="Times New Roman"/>
                <w:sz w:val="20"/>
                <w:szCs w:val="20"/>
              </w:rPr>
            </w:pPr>
          </w:p>
        </w:tc>
        <w:tc>
          <w:tcPr>
            <w:tcW w:w="720" w:type="dxa"/>
          </w:tcPr>
          <w:p w:rsidR="00E65DD2" w:rsidRPr="00A943A3" w:rsidRDefault="00E65DD2" w:rsidP="004124D1">
            <w:pPr>
              <w:spacing w:line="276" w:lineRule="auto"/>
              <w:jc w:val="center"/>
              <w:rPr>
                <w:rFonts w:ascii="Calibri" w:hAnsi="Calibri" w:cs="Times New Roman"/>
                <w:sz w:val="20"/>
                <w:szCs w:val="20"/>
              </w:rPr>
            </w:pPr>
          </w:p>
        </w:tc>
        <w:tc>
          <w:tcPr>
            <w:tcW w:w="720" w:type="dxa"/>
          </w:tcPr>
          <w:p w:rsidR="00E65DD2" w:rsidRPr="00A943A3" w:rsidRDefault="00E65DD2" w:rsidP="004124D1">
            <w:pPr>
              <w:spacing w:line="276" w:lineRule="auto"/>
              <w:jc w:val="center"/>
              <w:rPr>
                <w:rFonts w:ascii="Calibri" w:hAnsi="Calibri" w:cs="Times New Roman"/>
                <w:sz w:val="20"/>
                <w:szCs w:val="20"/>
              </w:rPr>
            </w:pPr>
          </w:p>
        </w:tc>
      </w:tr>
      <w:tr w:rsidR="00E65DD2" w:rsidRPr="00A943A3" w:rsidTr="004124D1">
        <w:trPr>
          <w:trHeight w:hRule="exact" w:val="288"/>
        </w:trPr>
        <w:tc>
          <w:tcPr>
            <w:tcW w:w="2514" w:type="dxa"/>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Resultado</w:t>
            </w:r>
            <w:r w:rsidRPr="00A943A3">
              <w:rPr>
                <w:rFonts w:ascii="Calibri" w:hAnsi="Calibri" w:cs="Times New Roman"/>
                <w:b/>
                <w:sz w:val="20"/>
                <w:szCs w:val="20"/>
              </w:rPr>
              <w:t xml:space="preserve"> </w:t>
            </w:r>
            <w:r w:rsidRPr="00E229B4">
              <w:rPr>
                <w:rFonts w:ascii="Calibri" w:hAnsi="Calibri" w:cs="Times New Roman"/>
                <w:b/>
                <w:sz w:val="20"/>
                <w:szCs w:val="20"/>
              </w:rPr>
              <w:t>inmediato</w:t>
            </w:r>
          </w:p>
        </w:tc>
        <w:tc>
          <w:tcPr>
            <w:tcW w:w="1554" w:type="dxa"/>
          </w:tcPr>
          <w:p w:rsidR="00E65DD2" w:rsidRPr="00A943A3" w:rsidRDefault="00E65DD2" w:rsidP="004124D1">
            <w:pPr>
              <w:spacing w:line="276" w:lineRule="auto"/>
              <w:rPr>
                <w:rFonts w:ascii="Calibri" w:hAnsi="Calibri" w:cs="Times New Roman"/>
                <w:sz w:val="20"/>
                <w:szCs w:val="20"/>
              </w:rPr>
            </w:pPr>
          </w:p>
        </w:tc>
        <w:tc>
          <w:tcPr>
            <w:tcW w:w="6300" w:type="dxa"/>
          </w:tcPr>
          <w:p w:rsidR="00E65DD2" w:rsidRPr="00A943A3" w:rsidRDefault="00E65DD2" w:rsidP="004124D1">
            <w:pPr>
              <w:spacing w:line="276" w:lineRule="auto"/>
              <w:rPr>
                <w:rFonts w:ascii="Calibri" w:hAnsi="Calibri" w:cs="Times New Roman"/>
                <w:sz w:val="20"/>
                <w:szCs w:val="20"/>
              </w:rPr>
            </w:pPr>
          </w:p>
        </w:tc>
        <w:tc>
          <w:tcPr>
            <w:tcW w:w="750" w:type="dxa"/>
          </w:tcPr>
          <w:p w:rsidR="00E65DD2" w:rsidRPr="00A943A3" w:rsidRDefault="00E65DD2" w:rsidP="004124D1">
            <w:pPr>
              <w:spacing w:line="276" w:lineRule="auto"/>
              <w:jc w:val="center"/>
              <w:rPr>
                <w:rFonts w:ascii="Calibri" w:hAnsi="Calibri" w:cs="Times New Roman"/>
                <w:sz w:val="20"/>
                <w:szCs w:val="20"/>
              </w:rPr>
            </w:pPr>
          </w:p>
        </w:tc>
        <w:tc>
          <w:tcPr>
            <w:tcW w:w="780" w:type="dxa"/>
          </w:tcPr>
          <w:p w:rsidR="00E65DD2" w:rsidRPr="00A943A3" w:rsidRDefault="00E65DD2" w:rsidP="004124D1">
            <w:pPr>
              <w:spacing w:line="276" w:lineRule="auto"/>
              <w:jc w:val="center"/>
              <w:rPr>
                <w:rFonts w:ascii="Calibri" w:hAnsi="Calibri" w:cs="Times New Roman"/>
                <w:sz w:val="20"/>
                <w:szCs w:val="20"/>
              </w:rPr>
            </w:pPr>
          </w:p>
        </w:tc>
        <w:tc>
          <w:tcPr>
            <w:tcW w:w="810" w:type="dxa"/>
          </w:tcPr>
          <w:p w:rsidR="00E65DD2" w:rsidRPr="00A943A3" w:rsidRDefault="00E65DD2" w:rsidP="004124D1">
            <w:pPr>
              <w:spacing w:line="276" w:lineRule="auto"/>
              <w:jc w:val="center"/>
              <w:rPr>
                <w:rFonts w:ascii="Calibri" w:hAnsi="Calibri" w:cs="Times New Roman"/>
                <w:sz w:val="20"/>
                <w:szCs w:val="20"/>
              </w:rPr>
            </w:pPr>
          </w:p>
        </w:tc>
        <w:tc>
          <w:tcPr>
            <w:tcW w:w="720" w:type="dxa"/>
          </w:tcPr>
          <w:p w:rsidR="00E65DD2" w:rsidRPr="00A943A3" w:rsidRDefault="00E65DD2" w:rsidP="004124D1">
            <w:pPr>
              <w:spacing w:line="276" w:lineRule="auto"/>
              <w:jc w:val="center"/>
              <w:rPr>
                <w:rFonts w:ascii="Calibri" w:hAnsi="Calibri" w:cs="Times New Roman"/>
                <w:sz w:val="20"/>
                <w:szCs w:val="20"/>
              </w:rPr>
            </w:pPr>
          </w:p>
        </w:tc>
        <w:tc>
          <w:tcPr>
            <w:tcW w:w="720" w:type="dxa"/>
          </w:tcPr>
          <w:p w:rsidR="00E65DD2" w:rsidRPr="00A943A3" w:rsidRDefault="00E65DD2" w:rsidP="004124D1">
            <w:pPr>
              <w:spacing w:line="276" w:lineRule="auto"/>
              <w:jc w:val="center"/>
              <w:rPr>
                <w:rFonts w:ascii="Calibri" w:hAnsi="Calibri" w:cs="Times New Roman"/>
                <w:sz w:val="20"/>
                <w:szCs w:val="20"/>
              </w:rPr>
            </w:pPr>
          </w:p>
        </w:tc>
      </w:tr>
      <w:tr w:rsidR="00E65DD2" w:rsidRPr="00A943A3" w:rsidTr="004124D1">
        <w:trPr>
          <w:trHeight w:hRule="exact" w:val="288"/>
        </w:trPr>
        <w:tc>
          <w:tcPr>
            <w:tcW w:w="2514" w:type="dxa"/>
            <w:vMerge w:val="restart"/>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1:</w:t>
            </w:r>
          </w:p>
          <w:p w:rsidR="00E65DD2" w:rsidRPr="00A943A3" w:rsidRDefault="00E65DD2" w:rsidP="004124D1">
            <w:pPr>
              <w:spacing w:line="276" w:lineRule="auto"/>
              <w:rPr>
                <w:rFonts w:ascii="Calibri" w:hAnsi="Calibri" w:cs="Times New Roman"/>
                <w:b/>
                <w:sz w:val="20"/>
                <w:szCs w:val="20"/>
              </w:rPr>
            </w:pPr>
          </w:p>
        </w:tc>
        <w:tc>
          <w:tcPr>
            <w:tcW w:w="1554" w:type="dxa"/>
            <w:tcBorders>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5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8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81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2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20" w:type="dxa"/>
            <w:tcBorders>
              <w:bottom w:val="dotted" w:sz="4" w:space="0" w:color="auto"/>
            </w:tcBorders>
            <w:vAlign w:val="center"/>
          </w:tcPr>
          <w:p w:rsidR="00E65DD2" w:rsidRPr="00A943A3" w:rsidRDefault="00E65DD2" w:rsidP="004124D1">
            <w:pPr>
              <w:jc w:val="left"/>
              <w:rPr>
                <w:rFonts w:ascii="Calibri" w:hAnsi="Calibri" w:cs="Times New Roman"/>
                <w:sz w:val="20"/>
                <w:szCs w:val="20"/>
              </w:rPr>
            </w:pPr>
          </w:p>
        </w:tc>
      </w:tr>
      <w:tr w:rsidR="00E65DD2" w:rsidRPr="00A943A3" w:rsidTr="004124D1">
        <w:trPr>
          <w:trHeight w:hRule="exact" w:val="288"/>
        </w:trPr>
        <w:tc>
          <w:tcPr>
            <w:tcW w:w="2514" w:type="dxa"/>
            <w:vMerge/>
          </w:tcPr>
          <w:p w:rsidR="00E65DD2" w:rsidRPr="00896F74" w:rsidRDefault="00E65DD2" w:rsidP="004124D1">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5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8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81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2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c>
          <w:tcPr>
            <w:tcW w:w="720" w:type="dxa"/>
            <w:tcBorders>
              <w:top w:val="dotted" w:sz="4" w:space="0" w:color="auto"/>
              <w:bottom w:val="dotted" w:sz="4" w:space="0" w:color="auto"/>
            </w:tcBorders>
            <w:vAlign w:val="center"/>
          </w:tcPr>
          <w:p w:rsidR="00E65DD2" w:rsidRPr="00A943A3" w:rsidRDefault="00E65DD2" w:rsidP="004124D1">
            <w:pPr>
              <w:jc w:val="left"/>
              <w:rPr>
                <w:rFonts w:ascii="Calibri" w:hAnsi="Calibri" w:cs="Times New Roman"/>
                <w:sz w:val="20"/>
                <w:szCs w:val="20"/>
              </w:rPr>
            </w:pPr>
          </w:p>
        </w:tc>
      </w:tr>
      <w:tr w:rsidR="00E65DD2" w:rsidRPr="00A943A3" w:rsidTr="004124D1">
        <w:trPr>
          <w:trHeight w:hRule="exact" w:val="288"/>
        </w:trPr>
        <w:tc>
          <w:tcPr>
            <w:tcW w:w="2514" w:type="dxa"/>
            <w:vMerge w:val="restart"/>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2:</w:t>
            </w:r>
          </w:p>
          <w:p w:rsidR="00E65DD2" w:rsidRPr="00A943A3" w:rsidRDefault="00E65DD2" w:rsidP="004124D1">
            <w:pPr>
              <w:spacing w:line="276" w:lineRule="auto"/>
              <w:rPr>
                <w:rFonts w:ascii="Calibri" w:hAnsi="Calibri" w:cs="Times New Roman"/>
                <w:sz w:val="24"/>
              </w:rPr>
            </w:pPr>
          </w:p>
        </w:tc>
        <w:tc>
          <w:tcPr>
            <w:tcW w:w="1554" w:type="dxa"/>
            <w:tcBorders>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5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hanging="360"/>
              <w:rPr>
                <w:rFonts w:cs="Times New Roman"/>
                <w:sz w:val="20"/>
              </w:rPr>
            </w:pPr>
          </w:p>
        </w:tc>
        <w:tc>
          <w:tcPr>
            <w:tcW w:w="78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81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r>
      <w:tr w:rsidR="00E65DD2" w:rsidRPr="00A943A3" w:rsidTr="004124D1">
        <w:trPr>
          <w:trHeight w:hRule="exact" w:val="288"/>
        </w:trPr>
        <w:tc>
          <w:tcPr>
            <w:tcW w:w="2514" w:type="dxa"/>
            <w:vMerge/>
          </w:tcPr>
          <w:p w:rsidR="00E65DD2" w:rsidRPr="00896F74" w:rsidRDefault="00E65DD2" w:rsidP="004124D1">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5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8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81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72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360" w:hanging="360"/>
              <w:rPr>
                <w:rFonts w:cs="Times New Roman"/>
                <w:sz w:val="20"/>
              </w:rPr>
            </w:pPr>
          </w:p>
        </w:tc>
      </w:tr>
      <w:tr w:rsidR="00E65DD2" w:rsidRPr="00A943A3" w:rsidTr="004124D1">
        <w:trPr>
          <w:trHeight w:hRule="exact" w:val="288"/>
        </w:trPr>
        <w:tc>
          <w:tcPr>
            <w:tcW w:w="2514" w:type="dxa"/>
            <w:vMerge w:val="restart"/>
          </w:tcPr>
          <w:p w:rsidR="00E65DD2" w:rsidRPr="00A943A3" w:rsidRDefault="00E65DD2" w:rsidP="004124D1">
            <w:pPr>
              <w:spacing w:line="276" w:lineRule="auto"/>
              <w:rPr>
                <w:rFonts w:ascii="Calibri" w:hAnsi="Calibri" w:cs="Times New Roman"/>
                <w:b/>
                <w:sz w:val="20"/>
                <w:szCs w:val="20"/>
              </w:rPr>
            </w:pPr>
            <w:r w:rsidRPr="00E229B4">
              <w:rPr>
                <w:rFonts w:ascii="Calibri" w:hAnsi="Calibri" w:cs="Times New Roman"/>
                <w:b/>
                <w:sz w:val="20"/>
                <w:szCs w:val="20"/>
              </w:rPr>
              <w:t>Producto</w:t>
            </w:r>
            <w:r w:rsidRPr="00A943A3">
              <w:rPr>
                <w:rFonts w:ascii="Calibri" w:hAnsi="Calibri" w:cs="Times New Roman"/>
                <w:b/>
                <w:sz w:val="20"/>
                <w:szCs w:val="20"/>
              </w:rPr>
              <w:t xml:space="preserve"> 3:</w:t>
            </w:r>
          </w:p>
          <w:p w:rsidR="00E65DD2" w:rsidRPr="00A943A3" w:rsidRDefault="00E65DD2" w:rsidP="004124D1">
            <w:pPr>
              <w:spacing w:line="276" w:lineRule="auto"/>
              <w:rPr>
                <w:rFonts w:ascii="Calibri" w:hAnsi="Calibri" w:cs="Times New Roman"/>
                <w:sz w:val="24"/>
              </w:rPr>
            </w:pPr>
          </w:p>
        </w:tc>
        <w:tc>
          <w:tcPr>
            <w:tcW w:w="1554" w:type="dxa"/>
            <w:tcBorders>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630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5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8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81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720" w:type="dxa"/>
            <w:tcBorders>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r>
      <w:tr w:rsidR="00E65DD2" w:rsidRPr="00A943A3" w:rsidTr="004124D1">
        <w:trPr>
          <w:trHeight w:hRule="exact" w:val="288"/>
        </w:trPr>
        <w:tc>
          <w:tcPr>
            <w:tcW w:w="2514" w:type="dxa"/>
            <w:vMerge/>
          </w:tcPr>
          <w:p w:rsidR="00E65DD2" w:rsidRPr="00A943A3" w:rsidRDefault="00E65DD2" w:rsidP="004124D1">
            <w:pPr>
              <w:spacing w:line="276" w:lineRule="auto"/>
              <w:rPr>
                <w:rFonts w:ascii="Calibri" w:hAnsi="Calibri" w:cs="Times New Roman"/>
                <w:b/>
                <w:sz w:val="20"/>
                <w:szCs w:val="20"/>
              </w:rPr>
            </w:pPr>
          </w:p>
        </w:tc>
        <w:tc>
          <w:tcPr>
            <w:tcW w:w="1554" w:type="dxa"/>
            <w:tcBorders>
              <w:top w:val="dotted" w:sz="4" w:space="0" w:color="auto"/>
              <w:bottom w:val="dotted" w:sz="4" w:space="0" w:color="auto"/>
            </w:tcBorders>
            <w:vAlign w:val="center"/>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630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50" w:type="dxa"/>
            <w:tcBorders>
              <w:top w:val="dotted" w:sz="4" w:space="0" w:color="auto"/>
              <w:bottom w:val="dotted" w:sz="4" w:space="0" w:color="auto"/>
            </w:tcBorders>
          </w:tcPr>
          <w:p w:rsidR="00E65DD2" w:rsidRDefault="00E65DD2" w:rsidP="004124D1">
            <w:pPr>
              <w:pStyle w:val="Normalnumerado"/>
              <w:numPr>
                <w:ilvl w:val="0"/>
                <w:numId w:val="0"/>
              </w:numPr>
              <w:spacing w:before="0" w:line="240" w:lineRule="auto"/>
              <w:ind w:left="360"/>
              <w:rPr>
                <w:rFonts w:cs="Times New Roman"/>
                <w:sz w:val="20"/>
              </w:rPr>
            </w:pPr>
          </w:p>
          <w:p w:rsidR="00E65DD2" w:rsidRPr="00A943A3" w:rsidRDefault="00E65DD2" w:rsidP="004124D1">
            <w:pPr>
              <w:pStyle w:val="Normalnumerado"/>
              <w:numPr>
                <w:ilvl w:val="0"/>
                <w:numId w:val="0"/>
              </w:numPr>
              <w:spacing w:before="0" w:line="240" w:lineRule="auto"/>
              <w:ind w:left="360"/>
              <w:rPr>
                <w:rFonts w:cs="Times New Roman"/>
                <w:sz w:val="20"/>
              </w:rPr>
            </w:pPr>
          </w:p>
        </w:tc>
        <w:tc>
          <w:tcPr>
            <w:tcW w:w="78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c>
          <w:tcPr>
            <w:tcW w:w="81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720"/>
              <w:rPr>
                <w:rFonts w:cs="Times New Roman"/>
                <w:sz w:val="20"/>
              </w:rPr>
            </w:pPr>
          </w:p>
        </w:tc>
        <w:tc>
          <w:tcPr>
            <w:tcW w:w="720" w:type="dxa"/>
            <w:tcBorders>
              <w:top w:val="dotted" w:sz="4" w:space="0" w:color="auto"/>
              <w:bottom w:val="dotted" w:sz="4" w:space="0" w:color="auto"/>
            </w:tcBorders>
          </w:tcPr>
          <w:p w:rsidR="00E65DD2" w:rsidRPr="00A943A3" w:rsidRDefault="00E65DD2" w:rsidP="004124D1">
            <w:pPr>
              <w:pStyle w:val="Normalnumerado"/>
              <w:numPr>
                <w:ilvl w:val="0"/>
                <w:numId w:val="0"/>
              </w:numPr>
              <w:spacing w:before="0" w:line="240" w:lineRule="auto"/>
              <w:ind w:left="360"/>
              <w:rPr>
                <w:rFonts w:cs="Times New Roman"/>
                <w:sz w:val="20"/>
              </w:rPr>
            </w:pPr>
          </w:p>
        </w:tc>
      </w:tr>
      <w:tr w:rsidR="00E65DD2" w:rsidRPr="00A943A3" w:rsidTr="004124D1">
        <w:tc>
          <w:tcPr>
            <w:tcW w:w="14148" w:type="dxa"/>
            <w:gridSpan w:val="8"/>
            <w:tcBorders>
              <w:bottom w:val="dotted" w:sz="4" w:space="0" w:color="auto"/>
            </w:tcBorders>
            <w:shd w:val="clear" w:color="auto" w:fill="BFBFBF" w:themeFill="background1" w:themeFillShade="BF"/>
          </w:tcPr>
          <w:p w:rsidR="00E65DD2" w:rsidRPr="00A943A3" w:rsidRDefault="00E65DD2" w:rsidP="004124D1">
            <w:pPr>
              <w:spacing w:line="276" w:lineRule="auto"/>
              <w:jc w:val="left"/>
              <w:rPr>
                <w:rFonts w:ascii="Calibri" w:hAnsi="Calibri" w:cs="Times New Roman"/>
                <w:b/>
                <w:sz w:val="20"/>
                <w:szCs w:val="20"/>
              </w:rPr>
            </w:pPr>
            <w:r w:rsidRPr="00896F74">
              <w:rPr>
                <w:rFonts w:ascii="Calibri" w:hAnsi="Calibri" w:cs="Times New Roman"/>
                <w:b/>
                <w:sz w:val="20"/>
                <w:szCs w:val="20"/>
              </w:rPr>
              <w:t>Observaciones</w:t>
            </w:r>
          </w:p>
        </w:tc>
      </w:tr>
      <w:tr w:rsidR="00E65DD2" w:rsidRPr="00A943A3" w:rsidTr="004124D1">
        <w:tc>
          <w:tcPr>
            <w:tcW w:w="14148" w:type="dxa"/>
            <w:gridSpan w:val="8"/>
            <w:tcBorders>
              <w:top w:val="dotted" w:sz="4" w:space="0" w:color="auto"/>
            </w:tcBorders>
          </w:tcPr>
          <w:p w:rsidR="00E65DD2" w:rsidRPr="00A943A3" w:rsidRDefault="00E65DD2" w:rsidP="004124D1">
            <w:pPr>
              <w:spacing w:line="276" w:lineRule="auto"/>
              <w:rPr>
                <w:rFonts w:ascii="Calibri" w:hAnsi="Calibri" w:cs="Times New Roman"/>
                <w:sz w:val="20"/>
                <w:szCs w:val="20"/>
              </w:rPr>
            </w:pPr>
          </w:p>
          <w:p w:rsidR="00E65DD2" w:rsidRPr="00A943A3" w:rsidRDefault="00E65DD2" w:rsidP="004124D1">
            <w:pPr>
              <w:spacing w:line="276" w:lineRule="auto"/>
              <w:rPr>
                <w:rFonts w:ascii="Calibri" w:hAnsi="Calibri" w:cs="Times New Roman"/>
                <w:sz w:val="20"/>
                <w:szCs w:val="20"/>
              </w:rPr>
            </w:pPr>
          </w:p>
          <w:p w:rsidR="00E65DD2" w:rsidRPr="00A943A3" w:rsidRDefault="00E65DD2" w:rsidP="004124D1">
            <w:pPr>
              <w:spacing w:line="276" w:lineRule="auto"/>
              <w:rPr>
                <w:rFonts w:ascii="Calibri" w:hAnsi="Calibri" w:cs="Times New Roman"/>
                <w:sz w:val="20"/>
                <w:szCs w:val="20"/>
              </w:rPr>
            </w:pPr>
          </w:p>
        </w:tc>
      </w:tr>
    </w:tbl>
    <w:p w:rsidR="00046A68" w:rsidRDefault="00046A68" w:rsidP="00355AA1">
      <w:pPr>
        <w:spacing w:line="276" w:lineRule="auto"/>
        <w:rPr>
          <w:rFonts w:ascii="Calibri" w:eastAsia="Calibri" w:hAnsi="Calibri" w:cs="Times New Roman"/>
          <w:sz w:val="24"/>
          <w:lang w:eastAsia="en-US"/>
        </w:rPr>
        <w:sectPr w:rsidR="00046A68" w:rsidSect="00046A68">
          <w:pgSz w:w="16839" w:h="11907" w:orient="landscape" w:code="9"/>
          <w:pgMar w:top="1440" w:right="1440" w:bottom="1440" w:left="1440" w:header="720" w:footer="720" w:gutter="0"/>
          <w:cols w:space="720"/>
          <w:docGrid w:linePitch="360"/>
        </w:sectPr>
      </w:pPr>
    </w:p>
    <w:p w:rsidR="00046A68" w:rsidRPr="00046A68" w:rsidRDefault="00046A68" w:rsidP="004351BF">
      <w:pPr>
        <w:pStyle w:val="TtulodeTDC"/>
        <w:pageBreakBefore w:val="0"/>
        <w:spacing w:before="120" w:line="360" w:lineRule="auto"/>
        <w:rPr>
          <w:rFonts w:eastAsiaTheme="majorEastAsia"/>
        </w:rPr>
      </w:pPr>
      <w:r w:rsidRPr="00046A68">
        <w:rPr>
          <w:rFonts w:eastAsiaTheme="majorEastAsia"/>
        </w:rPr>
        <w:lastRenderedPageBreak/>
        <w:t>Anexo 4. Ficha técnica de los indicadores</w:t>
      </w:r>
    </w:p>
    <w:tbl>
      <w:tblPr>
        <w:tblStyle w:val="Tablaconlista4"/>
        <w:tblW w:w="0" w:type="auto"/>
        <w:tblLook w:val="04A0" w:firstRow="1" w:lastRow="0" w:firstColumn="1" w:lastColumn="0" w:noHBand="0" w:noVBand="1"/>
      </w:tblPr>
      <w:tblGrid>
        <w:gridCol w:w="4487"/>
        <w:gridCol w:w="4994"/>
      </w:tblGrid>
      <w:tr w:rsidR="00E65DD2" w:rsidRPr="00990373" w:rsidTr="004124D1">
        <w:trPr>
          <w:cnfStyle w:val="100000000000" w:firstRow="1" w:lastRow="0" w:firstColumn="0" w:lastColumn="0" w:oddVBand="0" w:evenVBand="0" w:oddHBand="0" w:evenHBand="0" w:firstRowFirstColumn="0" w:firstRowLastColumn="0" w:lastRowFirstColumn="0" w:lastRowLastColumn="0"/>
          <w:trHeight w:val="6"/>
        </w:trPr>
        <w:tc>
          <w:tcPr>
            <w:tcW w:w="10705" w:type="dxa"/>
            <w:gridSpan w:val="2"/>
            <w:vAlign w:val="center"/>
          </w:tcPr>
          <w:p w:rsidR="00E65DD2" w:rsidRPr="00990373" w:rsidRDefault="00E65DD2" w:rsidP="004124D1">
            <w:pPr>
              <w:jc w:val="center"/>
              <w:rPr>
                <w:rFonts w:ascii="Times New Roman" w:hAnsi="Times New Roman"/>
                <w:sz w:val="28"/>
                <w:szCs w:val="28"/>
              </w:rPr>
            </w:pPr>
            <w:r w:rsidRPr="00990373">
              <w:rPr>
                <w:rFonts w:ascii="Times New Roman" w:hAnsi="Times New Roman"/>
                <w:sz w:val="28"/>
                <w:szCs w:val="28"/>
              </w:rPr>
              <w:t>Ficha técnica de los indicadores de desempeño</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rPr>
            </w:pPr>
            <w:r w:rsidRPr="00990373">
              <w:rPr>
                <w:rFonts w:ascii="Times New Roman" w:hAnsi="Times New Roman"/>
                <w:b/>
              </w:rPr>
              <w:t xml:space="preserve">Organismo o entidad que ejecuta el </w:t>
            </w:r>
            <w:r w:rsidRPr="00896F74">
              <w:rPr>
                <w:rFonts w:ascii="Calibri" w:hAnsi="Calibri"/>
                <w:b/>
                <w:highlight w:val="yellow"/>
              </w:rPr>
              <w:t>programa/</w:t>
            </w:r>
            <w:r w:rsidRPr="00990373">
              <w:rPr>
                <w:rFonts w:ascii="Times New Roman" w:hAnsi="Times New Roman"/>
                <w:b/>
              </w:rPr>
              <w:t>subprograma</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 xml:space="preserve">Nombre del organismo </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 xml:space="preserve">Nombre del </w:t>
            </w:r>
            <w:r w:rsidRPr="00896F74">
              <w:rPr>
                <w:rFonts w:ascii="Calibri" w:hAnsi="Calibri"/>
                <w:b/>
                <w:highlight w:val="yellow"/>
              </w:rPr>
              <w:t>programa/</w:t>
            </w:r>
            <w:r w:rsidRPr="00990373">
              <w:rPr>
                <w:rFonts w:ascii="Times New Roman" w:hAnsi="Times New Roman"/>
                <w:b/>
                <w:lang w:val="es-ES"/>
              </w:rPr>
              <w:t>subprograma</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 xml:space="preserve">Nombre del </w:t>
            </w:r>
            <w:r w:rsidRPr="00896F74">
              <w:rPr>
                <w:rFonts w:ascii="Calibri" w:hAnsi="Calibri"/>
                <w:b/>
                <w:highlight w:val="yellow"/>
              </w:rPr>
              <w:t>programa/</w:t>
            </w:r>
            <w:r w:rsidRPr="00990373">
              <w:rPr>
                <w:rFonts w:ascii="Times New Roman" w:hAnsi="Times New Roman"/>
                <w:lang w:val="es-ES"/>
              </w:rPr>
              <w:t>subprograma</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rPr>
            </w:pPr>
            <w:r w:rsidRPr="00990373">
              <w:rPr>
                <w:rFonts w:ascii="Times New Roman" w:hAnsi="Times New Roman"/>
                <w:b/>
              </w:rPr>
              <w:t>Objetivo que mide el indicador</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rPr>
            </w:pPr>
            <w:r w:rsidRPr="00990373">
              <w:rPr>
                <w:rFonts w:ascii="Times New Roman" w:hAnsi="Times New Roman"/>
              </w:rPr>
              <w:t>Objetivo que mide el indicador</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rPr>
            </w:pPr>
            <w:r w:rsidRPr="00990373">
              <w:rPr>
                <w:rFonts w:ascii="Times New Roman" w:hAnsi="Times New Roman"/>
                <w:b/>
                <w:noProof/>
                <w:lang w:val="es-ES"/>
              </w:rPr>
              <mc:AlternateContent>
                <mc:Choice Requires="wps">
                  <w:drawing>
                    <wp:anchor distT="0" distB="0" distL="114300" distR="114300" simplePos="0" relativeHeight="251660288" behindDoc="0" locked="0" layoutInCell="1" allowOverlap="1" wp14:anchorId="727FDB18" wp14:editId="2E051364">
                      <wp:simplePos x="0" y="0"/>
                      <wp:positionH relativeFrom="column">
                        <wp:posOffset>5132070</wp:posOffset>
                      </wp:positionH>
                      <wp:positionV relativeFrom="paragraph">
                        <wp:posOffset>64770</wp:posOffset>
                      </wp:positionV>
                      <wp:extent cx="139700" cy="127000"/>
                      <wp:effectExtent l="0" t="0" r="12700" b="25400"/>
                      <wp:wrapNone/>
                      <wp:docPr id="2" name="Oval 4"/>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404.1pt;margin-top:5.1pt;width:11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" filled="f" strokecolor="#385d8a" strokeweight="1.25pt"/>
                  </w:pict>
                </mc:Fallback>
              </mc:AlternateContent>
            </w:r>
            <w:r w:rsidRPr="00990373">
              <w:rPr>
                <w:rFonts w:ascii="Times New Roman" w:hAnsi="Times New Roman"/>
                <w:b/>
                <w:noProof/>
                <w:lang w:val="es-ES"/>
              </w:rPr>
              <mc:AlternateContent>
                <mc:Choice Requires="wps">
                  <w:drawing>
                    <wp:anchor distT="0" distB="0" distL="114300" distR="114300" simplePos="0" relativeHeight="251661312" behindDoc="0" locked="0" layoutInCell="1" allowOverlap="1" wp14:anchorId="13C5BDEB" wp14:editId="2413AB00">
                      <wp:simplePos x="0" y="0"/>
                      <wp:positionH relativeFrom="column">
                        <wp:posOffset>4199235</wp:posOffset>
                      </wp:positionH>
                      <wp:positionV relativeFrom="paragraph">
                        <wp:posOffset>55964</wp:posOffset>
                      </wp:positionV>
                      <wp:extent cx="141312" cy="126330"/>
                      <wp:effectExtent l="0" t="0" r="11430" b="26670"/>
                      <wp:wrapNone/>
                      <wp:docPr id="3" name="Oval 1"/>
                      <wp:cNvGraphicFramePr/>
                      <a:graphic xmlns:a="http://schemas.openxmlformats.org/drawingml/2006/main">
                        <a:graphicData uri="http://schemas.microsoft.com/office/word/2010/wordprocessingShape">
                          <wps:wsp>
                            <wps:cNvSpPr/>
                            <wps:spPr>
                              <a:xfrm>
                                <a:off x="0" y="0"/>
                                <a:ext cx="141312" cy="126330"/>
                              </a:xfrm>
                              <a:prstGeom prst="ellipse">
                                <a:avLst/>
                              </a:prstGeom>
                              <a:noFill/>
                              <a:ln w="15875" cap="flat" cmpd="sng" algn="ctr">
                                <a:solidFill>
                                  <a:srgbClr val="4F81BD">
                                    <a:shade val="50000"/>
                                  </a:srgbClr>
                                </a:solidFill>
                                <a:prstDash val="solid"/>
                              </a:ln>
                              <a:effectLst/>
                            </wps:spPr>
                            <wps:txbx>
                              <w:txbxContent>
                                <w:p w:rsidR="004124D1" w:rsidRPr="00E208EC" w:rsidRDefault="004124D1" w:rsidP="00E65DD2">
                                  <w:pPr>
                                    <w:jc w:val="center"/>
                                  </w:pPr>
                                  <w:proofErr w:type="gramStart"/>
                                  <w:r>
                                    <w:t>x</w:t>
                                  </w:r>
                                  <w:proofErr w:type="gram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left:0;text-align:left;margin-left:330.65pt;margin-top:4.4pt;width:11.15pt;height: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" filled="f" strokecolor="#385d8a" strokeweight="1.25pt">
                      <v:textbox>
                        <w:txbxContent>
                          <w:p w:rsidR="004124D1" w:rsidRPr="00E208EC" w:rsidRDefault="004124D1" w:rsidP="00E65DD2">
                            <w:pPr>
                              <w:jc w:val="center"/>
                            </w:pPr>
                            <w:proofErr w:type="gramStart"/>
                            <w:r>
                              <w:t>x</w:t>
                            </w:r>
                            <w:proofErr w:type="gramEnd"/>
                            <w:r>
                              <w:t xml:space="preserve"> </w:t>
                            </w:r>
                          </w:p>
                        </w:txbxContent>
                      </v:textbox>
                    </v:oval>
                  </w:pict>
                </mc:Fallback>
              </mc:AlternateContent>
            </w:r>
            <w:r w:rsidRPr="00990373">
              <w:rPr>
                <w:rFonts w:ascii="Times New Roman" w:hAnsi="Times New Roman"/>
                <w:b/>
                <w:noProof/>
                <w:lang w:val="es-ES"/>
              </w:rPr>
              <mc:AlternateContent>
                <mc:Choice Requires="wps">
                  <w:drawing>
                    <wp:anchor distT="0" distB="0" distL="114300" distR="114300" simplePos="0" relativeHeight="251659264" behindDoc="0" locked="0" layoutInCell="1" allowOverlap="1" wp14:anchorId="2193F58B" wp14:editId="443FA778">
                      <wp:simplePos x="0" y="0"/>
                      <wp:positionH relativeFrom="column">
                        <wp:posOffset>2741295</wp:posOffset>
                      </wp:positionH>
                      <wp:positionV relativeFrom="paragraph">
                        <wp:posOffset>64770</wp:posOffset>
                      </wp:positionV>
                      <wp:extent cx="139700" cy="127000"/>
                      <wp:effectExtent l="0" t="0" r="12700" b="25400"/>
                      <wp:wrapNone/>
                      <wp:docPr id="7" name="Oval 3"/>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txbx>
                              <w:txbxContent>
                                <w:p w:rsidR="004124D1" w:rsidRPr="00E208EC" w:rsidRDefault="004124D1" w:rsidP="00E65DD2">
                                  <w:pPr>
                                    <w:jc w:val="center"/>
                                  </w:pPr>
                                  <w:proofErr w:type="gramStart"/>
                                  <w:r>
                                    <w:t>x</w:t>
                                  </w:r>
                                  <w:proofErr w:type="gramEnd"/>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7" style="position:absolute;left:0;text-align:left;margin-left:215.85pt;margin-top:5.1pt;width:11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" filled="f" strokecolor="#385d8a" strokeweight="1.25pt">
                      <v:textbox>
                        <w:txbxContent>
                          <w:p w:rsidR="004124D1" w:rsidRPr="00E208EC" w:rsidRDefault="004124D1" w:rsidP="00E65DD2">
                            <w:pPr>
                              <w:jc w:val="center"/>
                            </w:pPr>
                            <w:proofErr w:type="gramStart"/>
                            <w:r>
                              <w:t>x</w:t>
                            </w:r>
                            <w:proofErr w:type="gramEnd"/>
                            <w:r>
                              <w:t xml:space="preserve"> </w:t>
                            </w:r>
                          </w:p>
                        </w:txbxContent>
                      </v:textbox>
                    </v:oval>
                  </w:pict>
                </mc:Fallback>
              </mc:AlternateContent>
            </w:r>
            <w:r w:rsidRPr="00990373">
              <w:rPr>
                <w:rFonts w:ascii="Times New Roman" w:hAnsi="Times New Roman"/>
                <w:b/>
              </w:rPr>
              <w:t xml:space="preserve">Nivel del objetivo           </w:t>
            </w:r>
            <w:r w:rsidRPr="00990373">
              <w:rPr>
                <w:rFonts w:ascii="Times New Roman" w:hAnsi="Times New Roman"/>
              </w:rPr>
              <w:t xml:space="preserve">       Resultado Intermedio           Resultado Inmediato             Producto</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Nombre del indicador</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rPr>
            </w:pPr>
            <w:r w:rsidRPr="00990373">
              <w:rPr>
                <w:rFonts w:ascii="Times New Roman" w:hAnsi="Times New Roman"/>
              </w:rPr>
              <w:t>Señalar el nombre del indicador</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rPr>
            </w:pPr>
            <w:r w:rsidRPr="00990373">
              <w:rPr>
                <w:rFonts w:ascii="Times New Roman" w:hAnsi="Times New Roman"/>
                <w:b/>
                <w:noProof/>
                <w:lang w:val="es-ES"/>
              </w:rPr>
              <mc:AlternateContent>
                <mc:Choice Requires="wps">
                  <w:drawing>
                    <wp:anchor distT="0" distB="0" distL="114300" distR="114300" simplePos="0" relativeHeight="251663360" behindDoc="0" locked="0" layoutInCell="1" allowOverlap="1" wp14:anchorId="5908757E" wp14:editId="349046E1">
                      <wp:simplePos x="0" y="0"/>
                      <wp:positionH relativeFrom="column">
                        <wp:posOffset>4119210</wp:posOffset>
                      </wp:positionH>
                      <wp:positionV relativeFrom="paragraph">
                        <wp:posOffset>54945</wp:posOffset>
                      </wp:positionV>
                      <wp:extent cx="139700" cy="127000"/>
                      <wp:effectExtent l="0" t="0" r="12700" b="25400"/>
                      <wp:wrapNone/>
                      <wp:docPr id="11" name="Oval 9"/>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324.35pt;margin-top:4.35pt;width:11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" filled="f" strokecolor="#385d8a" strokeweight="1.25pt"/>
                  </w:pict>
                </mc:Fallback>
              </mc:AlternateContent>
            </w:r>
            <w:r w:rsidRPr="00990373">
              <w:rPr>
                <w:rFonts w:ascii="Times New Roman" w:hAnsi="Times New Roman"/>
                <w:b/>
                <w:noProof/>
                <w:lang w:val="es-ES"/>
              </w:rPr>
              <mc:AlternateContent>
                <mc:Choice Requires="wps">
                  <w:drawing>
                    <wp:anchor distT="0" distB="0" distL="114300" distR="114300" simplePos="0" relativeHeight="251664384" behindDoc="0" locked="0" layoutInCell="1" allowOverlap="1" wp14:anchorId="1DFBF2FE" wp14:editId="65A5B82A">
                      <wp:simplePos x="0" y="0"/>
                      <wp:positionH relativeFrom="column">
                        <wp:posOffset>5330190</wp:posOffset>
                      </wp:positionH>
                      <wp:positionV relativeFrom="paragraph">
                        <wp:posOffset>49530</wp:posOffset>
                      </wp:positionV>
                      <wp:extent cx="139700" cy="127000"/>
                      <wp:effectExtent l="0" t="0" r="12700" b="25400"/>
                      <wp:wrapNone/>
                      <wp:docPr id="8" name="Oval 10"/>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 o:spid="_x0000_s1026" style="position:absolute;margin-left:419.7pt;margin-top:3.9pt;width:11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" filled="f" strokecolor="#385d8a" strokeweight="1.25pt"/>
                  </w:pict>
                </mc:Fallback>
              </mc:AlternateContent>
            </w:r>
            <w:r w:rsidRPr="00990373">
              <w:rPr>
                <w:rFonts w:ascii="Times New Roman" w:hAnsi="Times New Roman"/>
                <w:b/>
                <w:noProof/>
                <w:lang w:val="es-ES"/>
              </w:rPr>
              <mc:AlternateContent>
                <mc:Choice Requires="wps">
                  <w:drawing>
                    <wp:anchor distT="0" distB="0" distL="114300" distR="114300" simplePos="0" relativeHeight="251662336" behindDoc="0" locked="0" layoutInCell="1" allowOverlap="1" wp14:anchorId="2196FE73" wp14:editId="38AC376D">
                      <wp:simplePos x="0" y="0"/>
                      <wp:positionH relativeFrom="column">
                        <wp:posOffset>2882900</wp:posOffset>
                      </wp:positionH>
                      <wp:positionV relativeFrom="paragraph">
                        <wp:posOffset>47625</wp:posOffset>
                      </wp:positionV>
                      <wp:extent cx="139700" cy="127000"/>
                      <wp:effectExtent l="0" t="0" r="12700" b="25400"/>
                      <wp:wrapNone/>
                      <wp:docPr id="12" name="Oval 6"/>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227pt;margin-top:3.75pt;width:11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" filled="f" strokecolor="#385d8a" strokeweight="1.25pt"/>
                  </w:pict>
                </mc:Fallback>
              </mc:AlternateContent>
            </w:r>
            <w:r w:rsidRPr="00990373">
              <w:rPr>
                <w:rFonts w:ascii="Times New Roman" w:hAnsi="Times New Roman"/>
                <w:b/>
              </w:rPr>
              <w:t>Dimensión del desempeño del indicador</w:t>
            </w:r>
            <w:r w:rsidRPr="00990373">
              <w:rPr>
                <w:rFonts w:ascii="Times New Roman" w:hAnsi="Times New Roman"/>
              </w:rPr>
              <w:t>:    Eficacia                  Eficiencia                          Calidad</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lang w:val="es-ES"/>
              </w:rPr>
            </w:pPr>
            <w:r w:rsidRPr="00990373">
              <w:rPr>
                <w:rFonts w:ascii="Times New Roman" w:hAnsi="Times New Roman"/>
                <w:b/>
                <w:lang w:val="es-ES"/>
              </w:rPr>
              <w:t>Descripción del indicador</w:t>
            </w:r>
          </w:p>
        </w:tc>
      </w:tr>
      <w:tr w:rsidR="00E65DD2" w:rsidRPr="00990373" w:rsidTr="004124D1">
        <w:trPr>
          <w:trHeight w:val="6"/>
        </w:trPr>
        <w:tc>
          <w:tcPr>
            <w:tcW w:w="10705" w:type="dxa"/>
            <w:gridSpan w:val="2"/>
          </w:tcPr>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Incluye una descripción simple del indicador que explica algunos aspectos que se necesiten aclarar sobre los términos empleados.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Ayuda a que cualquier persona entienda lo que se mide.</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Si se usan siglas, deben ser despejarse aquí.</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En esta sección no se debe repetir el método de cálculo ni las especificaciones técnicas</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rPr>
            </w:pPr>
            <w:r w:rsidRPr="00990373">
              <w:rPr>
                <w:rFonts w:ascii="Times New Roman" w:hAnsi="Times New Roman"/>
                <w:b/>
              </w:rPr>
              <w:t>Justificación del uso del indicador</w:t>
            </w:r>
          </w:p>
        </w:tc>
      </w:tr>
      <w:tr w:rsidR="00E65DD2" w:rsidRPr="00990373" w:rsidTr="004124D1">
        <w:trPr>
          <w:trHeight w:val="6"/>
        </w:trPr>
        <w:tc>
          <w:tcPr>
            <w:tcW w:w="10705" w:type="dxa"/>
            <w:gridSpan w:val="2"/>
          </w:tcPr>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Indicar las razones por las que el indicador es apropiado para medir el desempeño.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Indicar las razones por las que se escogió ese indicador y no otro.</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lang w:val="es-ES"/>
              </w:rPr>
            </w:pPr>
            <w:r w:rsidRPr="00990373">
              <w:rPr>
                <w:rFonts w:ascii="Times New Roman" w:hAnsi="Times New Roman"/>
                <w:b/>
                <w:lang w:val="es-ES"/>
              </w:rPr>
              <w:t>Limitaciones del indicador</w:t>
            </w:r>
          </w:p>
        </w:tc>
      </w:tr>
      <w:tr w:rsidR="00E65DD2" w:rsidRPr="00990373" w:rsidTr="004124D1">
        <w:trPr>
          <w:trHeight w:val="6"/>
        </w:trPr>
        <w:tc>
          <w:tcPr>
            <w:tcW w:w="10705" w:type="dxa"/>
            <w:gridSpan w:val="2"/>
          </w:tcPr>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Describir las limitaciones del indicador para dar cuenta del desempeño del objetivo.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Debe especificarse que aspecto del indicador se ve afectado por la limitación, por ejemplo, la frecuencia de medición, la comparabilidad de los datos o cualquier otro elemento descrito en la sección sobre criterios para valorar la calidad de los indicadores.</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En esta sección deben explicarse las razones de cambios en los indicadores y sus consecuencias.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Debe señalarse con que factor están relacionadas las limitaciones: la fuente de información, el método de cálculo, al instrumento de recolección de información, etc.</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Método de cálculo</w:t>
            </w:r>
          </w:p>
        </w:tc>
      </w:tr>
      <w:tr w:rsidR="00E65DD2" w:rsidRPr="00123D5A"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Fórmula</w:t>
            </w:r>
          </w:p>
          <w:p w:rsidR="00E65DD2" w:rsidRDefault="00E65DD2" w:rsidP="00E65DD2">
            <w:pPr>
              <w:numPr>
                <w:ilvl w:val="0"/>
                <w:numId w:val="147"/>
              </w:numPr>
              <w:spacing w:before="120"/>
              <w:rPr>
                <w:rFonts w:ascii="Times New Roman" w:hAnsi="Times New Roman"/>
              </w:rPr>
            </w:pPr>
            <w:r w:rsidRPr="00990373">
              <w:rPr>
                <w:rFonts w:ascii="Times New Roman" w:hAnsi="Times New Roman"/>
              </w:rPr>
              <w:t>Describir la fórmula de cálculo y las variables que intervienen en el numerador y denominador.</w:t>
            </w:r>
          </w:p>
          <w:p w:rsidR="00E65DD2" w:rsidRPr="00123D5A" w:rsidRDefault="00E65DD2" w:rsidP="004124D1">
            <w:pPr>
              <w:spacing w:before="120"/>
              <w:ind w:left="360"/>
              <w:rPr>
                <w:rFonts w:ascii="Times New Roman" w:hAnsi="Times New Roman"/>
              </w:rPr>
            </w:pP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lang w:val="es-ES"/>
              </w:rPr>
            </w:pPr>
            <w:r w:rsidRPr="00990373">
              <w:rPr>
                <w:rFonts w:ascii="Times New Roman" w:hAnsi="Times New Roman"/>
                <w:b/>
                <w:lang w:val="es-ES"/>
              </w:rPr>
              <w:t>Especificaciones técnicas</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Aquí se indican las características de las variables que componen el indicador de desempeño.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Debe incluir una descripción detallada de las variables que se usan para calcular el indicador.</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lastRenderedPageBreak/>
              <w:t>Debe indicarse la población o el objeto que contiene el indicador.</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Debe indicarse en ámbito geográfico para el que es válido el indicador.</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lastRenderedPageBreak/>
              <w:t>Frecuencia de la medición</w:t>
            </w:r>
          </w:p>
        </w:tc>
      </w:tr>
      <w:tr w:rsidR="00E65DD2" w:rsidRPr="00990373" w:rsidTr="004124D1">
        <w:trPr>
          <w:trHeight w:val="41"/>
        </w:trPr>
        <w:tc>
          <w:tcPr>
            <w:tcW w:w="10705" w:type="dxa"/>
            <w:gridSpan w:val="2"/>
          </w:tcPr>
          <w:p w:rsidR="00E65DD2" w:rsidRPr="00990373" w:rsidRDefault="00E65DD2" w:rsidP="00E65DD2">
            <w:pPr>
              <w:numPr>
                <w:ilvl w:val="0"/>
                <w:numId w:val="147"/>
              </w:numPr>
              <w:spacing w:before="120"/>
              <w:jc w:val="left"/>
              <w:rPr>
                <w:rFonts w:ascii="Times New Roman" w:hAnsi="Times New Roman"/>
              </w:rPr>
            </w:pPr>
            <w:r w:rsidRPr="00990373">
              <w:rPr>
                <w:rFonts w:ascii="Times New Roman" w:hAnsi="Times New Roman"/>
              </w:rPr>
              <w:t>Indicar la periodicidad con lo que se mide el indicador.</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Fuente de los datos</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Nombre</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Indicar el nombre del sistema de información que contiene los datos del indicador.  </w:t>
            </w:r>
          </w:p>
        </w:tc>
      </w:tr>
      <w:tr w:rsidR="00E65DD2" w:rsidRPr="00990373" w:rsidTr="004124D1">
        <w:trPr>
          <w:trHeight w:val="6"/>
        </w:trPr>
        <w:tc>
          <w:tcPr>
            <w:tcW w:w="10705" w:type="dxa"/>
            <w:gridSpan w:val="2"/>
          </w:tcPr>
          <w:p w:rsidR="00E65DD2" w:rsidRPr="00990373" w:rsidRDefault="00E65DD2" w:rsidP="004124D1">
            <w:pPr>
              <w:spacing w:before="120"/>
              <w:rPr>
                <w:rFonts w:ascii="Times New Roman" w:hAnsi="Times New Roman"/>
                <w:b/>
                <w:lang w:val="es-ES"/>
              </w:rPr>
            </w:pPr>
            <w:r w:rsidRPr="00990373">
              <w:rPr>
                <w:rFonts w:ascii="Times New Roman" w:hAnsi="Times New Roman"/>
                <w:b/>
                <w:lang w:val="es-ES"/>
              </w:rPr>
              <w:t>Entidad a cargo</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Indicar el nombre de la entidad u organismo que administra el sistema.</w:t>
            </w:r>
          </w:p>
        </w:tc>
      </w:tr>
      <w:tr w:rsidR="00E65DD2" w:rsidRPr="00990373" w:rsidTr="004124D1">
        <w:trPr>
          <w:trHeight w:val="83"/>
        </w:trPr>
        <w:tc>
          <w:tcPr>
            <w:tcW w:w="10705" w:type="dxa"/>
            <w:gridSpan w:val="2"/>
          </w:tcPr>
          <w:p w:rsidR="00E65DD2" w:rsidRPr="00990373" w:rsidRDefault="00E65DD2" w:rsidP="004124D1">
            <w:pPr>
              <w:spacing w:before="120"/>
              <w:rPr>
                <w:rFonts w:ascii="Times New Roman" w:hAnsi="Times New Roman"/>
                <w:b/>
              </w:rPr>
            </w:pPr>
            <w:r w:rsidRPr="00990373">
              <w:rPr>
                <w:rFonts w:ascii="Times New Roman" w:hAnsi="Times New Roman"/>
                <w:b/>
              </w:rPr>
              <w:t xml:space="preserve">Tipo de la fuente de datos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Describir el tipo de fuente de datos: registros administrativos, encuestas periódicas y encuestas ocasionales.</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 xml:space="preserve">Describir sus características: propósito, ámbito de aplicación, área geográfica, periodicidad de la aplicación, tipo de encuesta (censo o muestra) y representatividad de la muestra. </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Indicador el sitio de internet en el que los microdatos están disponibles.</w:t>
            </w:r>
          </w:p>
        </w:tc>
      </w:tr>
      <w:tr w:rsidR="00E65DD2" w:rsidRPr="00990373" w:rsidTr="004124D1">
        <w:trPr>
          <w:trHeight w:val="41"/>
        </w:trPr>
        <w:tc>
          <w:tcPr>
            <w:tcW w:w="10705" w:type="dxa"/>
            <w:gridSpan w:val="2"/>
          </w:tcPr>
          <w:p w:rsidR="00E65DD2" w:rsidRPr="00990373" w:rsidRDefault="00E65DD2" w:rsidP="004124D1">
            <w:pPr>
              <w:spacing w:before="120"/>
              <w:rPr>
                <w:rFonts w:ascii="Times New Roman" w:hAnsi="Times New Roman"/>
                <w:b/>
              </w:rPr>
            </w:pPr>
            <w:r w:rsidRPr="00990373">
              <w:rPr>
                <w:rFonts w:ascii="Times New Roman" w:hAnsi="Times New Roman"/>
                <w:b/>
              </w:rPr>
              <w:t>Instrumento de recolección de los datos</w:t>
            </w:r>
          </w:p>
          <w:p w:rsidR="00E65DD2" w:rsidRPr="00990373" w:rsidRDefault="00E65DD2" w:rsidP="00E65DD2">
            <w:pPr>
              <w:numPr>
                <w:ilvl w:val="0"/>
                <w:numId w:val="147"/>
              </w:numPr>
              <w:spacing w:before="120"/>
              <w:rPr>
                <w:rFonts w:ascii="Times New Roman" w:hAnsi="Times New Roman"/>
              </w:rPr>
            </w:pPr>
            <w:r w:rsidRPr="00990373">
              <w:rPr>
                <w:rFonts w:ascii="Times New Roman" w:hAnsi="Times New Roman"/>
              </w:rPr>
              <w:t>Adjuntar el instrumento que de recolección de datos e indicar con qué ítems o preguntas se construyeron las variables.</w:t>
            </w:r>
          </w:p>
        </w:tc>
      </w:tr>
      <w:tr w:rsidR="00E65DD2" w:rsidRPr="00990373" w:rsidTr="004124D1">
        <w:trPr>
          <w:trHeight w:val="41"/>
        </w:trPr>
        <w:tc>
          <w:tcPr>
            <w:tcW w:w="5051" w:type="dxa"/>
          </w:tcPr>
          <w:p w:rsidR="00E65DD2" w:rsidRPr="00990373" w:rsidRDefault="00E65DD2" w:rsidP="004124D1">
            <w:pPr>
              <w:spacing w:before="120"/>
              <w:rPr>
                <w:rFonts w:ascii="Times New Roman" w:hAnsi="Times New Roman"/>
                <w:b/>
              </w:rPr>
            </w:pPr>
            <w:r w:rsidRPr="00990373">
              <w:rPr>
                <w:rFonts w:ascii="Times New Roman" w:hAnsi="Times New Roman"/>
                <w:b/>
              </w:rPr>
              <w:t>Nombre de la persona que completó la ficha técnica</w:t>
            </w:r>
          </w:p>
          <w:p w:rsidR="00E65DD2" w:rsidRPr="00990373" w:rsidRDefault="00E65DD2" w:rsidP="004124D1">
            <w:pPr>
              <w:spacing w:before="120"/>
              <w:rPr>
                <w:rFonts w:ascii="Times New Roman" w:hAnsi="Times New Roman"/>
                <w:b/>
              </w:rPr>
            </w:pPr>
          </w:p>
        </w:tc>
        <w:tc>
          <w:tcPr>
            <w:tcW w:w="5654" w:type="dxa"/>
          </w:tcPr>
          <w:p w:rsidR="00E65DD2" w:rsidRPr="00990373" w:rsidRDefault="00E65DD2" w:rsidP="004124D1">
            <w:pPr>
              <w:spacing w:before="120"/>
              <w:rPr>
                <w:rFonts w:ascii="Times New Roman" w:hAnsi="Times New Roman"/>
                <w:b/>
              </w:rPr>
            </w:pPr>
            <w:r w:rsidRPr="00990373">
              <w:rPr>
                <w:rFonts w:ascii="Times New Roman" w:hAnsi="Times New Roman"/>
                <w:b/>
              </w:rPr>
              <w:t>Fecha en la que se completó la ficha técnica</w:t>
            </w:r>
          </w:p>
          <w:p w:rsidR="00E65DD2" w:rsidRPr="00990373" w:rsidRDefault="00E65DD2" w:rsidP="004124D1">
            <w:pPr>
              <w:spacing w:before="120"/>
              <w:rPr>
                <w:rFonts w:ascii="Times New Roman" w:hAnsi="Times New Roman"/>
                <w:b/>
              </w:rPr>
            </w:pPr>
          </w:p>
        </w:tc>
      </w:tr>
    </w:tbl>
    <w:p w:rsidR="004F2AD5" w:rsidRDefault="004F2AD5" w:rsidP="004351BF">
      <w:pPr>
        <w:pStyle w:val="TtulodeTDC"/>
        <w:pageBreakBefore w:val="0"/>
        <w:spacing w:before="120" w:line="360" w:lineRule="auto"/>
        <w:rPr>
          <w:rFonts w:eastAsiaTheme="majorEastAsia"/>
        </w:rPr>
      </w:pPr>
    </w:p>
    <w:p w:rsidR="004F2AD5" w:rsidRDefault="004F2AD5" w:rsidP="004F2AD5">
      <w:pPr>
        <w:rPr>
          <w:rFonts w:ascii="Cambria" w:eastAsiaTheme="majorEastAsia" w:hAnsi="Cambria" w:cs="Cambria"/>
          <w:color w:val="365F91"/>
          <w:sz w:val="28"/>
          <w:szCs w:val="28"/>
          <w:lang w:val="es-MX" w:eastAsia="en-US"/>
        </w:rPr>
      </w:pPr>
      <w:r>
        <w:rPr>
          <w:rFonts w:eastAsiaTheme="majorEastAsia"/>
        </w:rPr>
        <w:br w:type="page"/>
      </w:r>
    </w:p>
    <w:p w:rsidR="00046A68" w:rsidRPr="00046A68" w:rsidRDefault="00046A68" w:rsidP="004351BF">
      <w:pPr>
        <w:pStyle w:val="TtulodeTDC"/>
        <w:pageBreakBefore w:val="0"/>
        <w:spacing w:before="120" w:line="360" w:lineRule="auto"/>
        <w:rPr>
          <w:rFonts w:eastAsiaTheme="majorEastAsia"/>
        </w:rPr>
      </w:pPr>
      <w:r w:rsidRPr="00046A68">
        <w:rPr>
          <w:rFonts w:eastAsiaTheme="majorEastAsia"/>
        </w:rPr>
        <w:lastRenderedPageBreak/>
        <w:t>Anexo 5.  Criterios para valorar la calidad de los datos</w:t>
      </w:r>
    </w:p>
    <w:p w:rsidR="00046A68" w:rsidRPr="00A943A3" w:rsidRDefault="00046A68" w:rsidP="00046A68">
      <w:pPr>
        <w:spacing w:line="276" w:lineRule="auto"/>
        <w:rPr>
          <w:rFonts w:ascii="Calibri" w:eastAsia="Calibri" w:hAnsi="Calibri" w:cs="Times New Roman"/>
          <w:b/>
          <w:sz w:val="24"/>
          <w:lang w:eastAsia="en-US"/>
        </w:rPr>
      </w:pPr>
      <w:r w:rsidRPr="00A943A3">
        <w:rPr>
          <w:rFonts w:ascii="Calibri" w:eastAsia="Calibri" w:hAnsi="Calibri" w:cs="Times New Roman"/>
          <w:b/>
          <w:sz w:val="24"/>
          <w:lang w:eastAsia="en-US"/>
        </w:rPr>
        <w:t>Criterios para valorar la calidad de los datos</w:t>
      </w:r>
    </w:p>
    <w:tbl>
      <w:tblPr>
        <w:tblStyle w:val="Tablaconlista4"/>
        <w:tblpPr w:leftFromText="141" w:rightFromText="141" w:vertAnchor="text" w:horzAnchor="margin" w:tblpY="588"/>
        <w:tblW w:w="0" w:type="auto"/>
        <w:tblLook w:val="04A0" w:firstRow="1" w:lastRow="0" w:firstColumn="1" w:lastColumn="0" w:noHBand="0" w:noVBand="1"/>
      </w:tblPr>
      <w:tblGrid>
        <w:gridCol w:w="2263"/>
        <w:gridCol w:w="7218"/>
      </w:tblGrid>
      <w:tr w:rsidR="00E65DD2" w:rsidRPr="00990373" w:rsidTr="004124D1">
        <w:trPr>
          <w:cnfStyle w:val="100000000000" w:firstRow="1" w:lastRow="0" w:firstColumn="0" w:lastColumn="0" w:oddVBand="0" w:evenVBand="0" w:oddHBand="0" w:evenHBand="0" w:firstRowFirstColumn="0" w:firstRowLastColumn="0" w:lastRowFirstColumn="0" w:lastRowLastColumn="0"/>
          <w:trHeight w:val="527"/>
        </w:trPr>
        <w:tc>
          <w:tcPr>
            <w:tcW w:w="2853" w:type="dxa"/>
          </w:tcPr>
          <w:p w:rsidR="00E65DD2" w:rsidRPr="00990373" w:rsidRDefault="00E65DD2" w:rsidP="004124D1">
            <w:pPr>
              <w:spacing w:before="120"/>
              <w:jc w:val="center"/>
              <w:rPr>
                <w:rFonts w:ascii="Times New Roman" w:hAnsi="Times New Roman"/>
                <w:lang w:val="es-ES"/>
              </w:rPr>
            </w:pPr>
            <w:r w:rsidRPr="00990373">
              <w:rPr>
                <w:rFonts w:ascii="Times New Roman" w:hAnsi="Times New Roman"/>
                <w:lang w:val="es-ES"/>
              </w:rPr>
              <w:t>Criterios</w:t>
            </w:r>
          </w:p>
        </w:tc>
        <w:tc>
          <w:tcPr>
            <w:tcW w:w="10851" w:type="dxa"/>
          </w:tcPr>
          <w:p w:rsidR="00E65DD2" w:rsidRPr="00990373" w:rsidRDefault="00E65DD2" w:rsidP="004124D1">
            <w:pPr>
              <w:spacing w:before="120"/>
              <w:jc w:val="center"/>
              <w:rPr>
                <w:rFonts w:ascii="Times New Roman" w:hAnsi="Times New Roman"/>
                <w:lang w:val="es-ES"/>
              </w:rPr>
            </w:pPr>
            <w:r w:rsidRPr="00990373">
              <w:rPr>
                <w:rFonts w:ascii="Times New Roman" w:hAnsi="Times New Roman"/>
                <w:lang w:val="es-ES"/>
              </w:rPr>
              <w:t>Definición</w:t>
            </w:r>
          </w:p>
        </w:tc>
      </w:tr>
      <w:tr w:rsidR="00E65DD2" w:rsidRPr="00990373" w:rsidTr="004124D1">
        <w:trPr>
          <w:trHeight w:val="501"/>
        </w:trPr>
        <w:tc>
          <w:tcPr>
            <w:tcW w:w="2853" w:type="dxa"/>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Exactitud</w:t>
            </w:r>
          </w:p>
        </w:tc>
        <w:tc>
          <w:tcPr>
            <w:tcW w:w="10851" w:type="dxa"/>
          </w:tcPr>
          <w:p w:rsidR="00E65DD2" w:rsidRPr="00990373" w:rsidRDefault="00E65DD2" w:rsidP="004124D1">
            <w:pPr>
              <w:spacing w:before="120"/>
              <w:rPr>
                <w:rFonts w:ascii="Times New Roman" w:hAnsi="Times New Roman"/>
              </w:rPr>
            </w:pPr>
            <w:r w:rsidRPr="00990373">
              <w:rPr>
                <w:rFonts w:ascii="Times New Roman" w:hAnsi="Times New Roman"/>
              </w:rPr>
              <w:t xml:space="preserve">Los datos son exactos no tienen errores y miden lo que deben medir.  </w:t>
            </w:r>
          </w:p>
        </w:tc>
      </w:tr>
      <w:tr w:rsidR="00E65DD2" w:rsidRPr="00990373" w:rsidTr="004124D1">
        <w:trPr>
          <w:trHeight w:val="852"/>
        </w:trPr>
        <w:tc>
          <w:tcPr>
            <w:tcW w:w="2853" w:type="dxa"/>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 xml:space="preserve">Confiabilidad </w:t>
            </w:r>
          </w:p>
        </w:tc>
        <w:tc>
          <w:tcPr>
            <w:tcW w:w="10851" w:type="dxa"/>
          </w:tcPr>
          <w:p w:rsidR="00E65DD2" w:rsidRPr="00990373" w:rsidRDefault="00E65DD2" w:rsidP="004124D1">
            <w:pPr>
              <w:spacing w:before="120"/>
              <w:rPr>
                <w:rFonts w:ascii="Times New Roman" w:hAnsi="Times New Roman"/>
              </w:rPr>
            </w:pPr>
            <w:r w:rsidRPr="00990373">
              <w:rPr>
                <w:rFonts w:ascii="Times New Roman" w:hAnsi="Times New Roman"/>
              </w:rPr>
              <w:t xml:space="preserve">Los datos son confiables cuando se generan mediante protocolos y procedimientos que no varían conforme a quién, cómo, cuándo y dónde los usa.  </w:t>
            </w:r>
          </w:p>
        </w:tc>
      </w:tr>
      <w:tr w:rsidR="00E65DD2" w:rsidRPr="00990373" w:rsidTr="004124D1">
        <w:trPr>
          <w:trHeight w:val="527"/>
        </w:trPr>
        <w:tc>
          <w:tcPr>
            <w:tcW w:w="2853" w:type="dxa"/>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Integridad</w:t>
            </w:r>
          </w:p>
        </w:tc>
        <w:tc>
          <w:tcPr>
            <w:tcW w:w="10851" w:type="dxa"/>
          </w:tcPr>
          <w:p w:rsidR="00E65DD2" w:rsidRPr="00990373" w:rsidRDefault="00E65DD2" w:rsidP="004124D1">
            <w:pPr>
              <w:spacing w:before="120"/>
              <w:rPr>
                <w:rFonts w:ascii="Times New Roman" w:hAnsi="Times New Roman"/>
              </w:rPr>
            </w:pPr>
            <w:r w:rsidRPr="00990373">
              <w:rPr>
                <w:rFonts w:ascii="Times New Roman" w:hAnsi="Times New Roman"/>
              </w:rPr>
              <w:t xml:space="preserve">Los datos son íntegros cuando no falta ningún caso o personas en los registros. </w:t>
            </w:r>
          </w:p>
        </w:tc>
      </w:tr>
      <w:tr w:rsidR="00E65DD2" w:rsidRPr="00990373" w:rsidTr="004124D1">
        <w:trPr>
          <w:trHeight w:val="852"/>
        </w:trPr>
        <w:tc>
          <w:tcPr>
            <w:tcW w:w="2853" w:type="dxa"/>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Minuciosidad</w:t>
            </w:r>
          </w:p>
        </w:tc>
        <w:tc>
          <w:tcPr>
            <w:tcW w:w="10851" w:type="dxa"/>
          </w:tcPr>
          <w:p w:rsidR="00E65DD2" w:rsidRPr="00990373" w:rsidRDefault="00E65DD2" w:rsidP="004124D1">
            <w:pPr>
              <w:spacing w:before="120"/>
              <w:rPr>
                <w:rFonts w:ascii="Times New Roman" w:hAnsi="Times New Roman"/>
              </w:rPr>
            </w:pPr>
            <w:r w:rsidRPr="00990373">
              <w:rPr>
                <w:rFonts w:ascii="Times New Roman" w:hAnsi="Times New Roman"/>
              </w:rPr>
              <w:t xml:space="preserve">Los datos son minuciosos cuando incluyen todos los detalles necesarios acerca de lo que se quiere medir. </w:t>
            </w:r>
          </w:p>
        </w:tc>
      </w:tr>
      <w:tr w:rsidR="00E65DD2" w:rsidRPr="00990373" w:rsidTr="004124D1">
        <w:trPr>
          <w:trHeight w:val="501"/>
        </w:trPr>
        <w:tc>
          <w:tcPr>
            <w:tcW w:w="2853" w:type="dxa"/>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Oportunidad</w:t>
            </w:r>
          </w:p>
        </w:tc>
        <w:tc>
          <w:tcPr>
            <w:tcW w:w="10851" w:type="dxa"/>
          </w:tcPr>
          <w:p w:rsidR="00E65DD2" w:rsidRPr="00990373" w:rsidRDefault="00E65DD2" w:rsidP="004124D1">
            <w:pPr>
              <w:spacing w:before="120"/>
              <w:rPr>
                <w:rFonts w:ascii="Times New Roman" w:hAnsi="Times New Roman"/>
              </w:rPr>
            </w:pPr>
            <w:r w:rsidRPr="00990373">
              <w:rPr>
                <w:rFonts w:ascii="Times New Roman" w:hAnsi="Times New Roman"/>
              </w:rPr>
              <w:t xml:space="preserve">Los datos son oportunos cuando están actualizados y disponibles puntualmente.  </w:t>
            </w:r>
          </w:p>
        </w:tc>
      </w:tr>
      <w:tr w:rsidR="00E65DD2" w:rsidRPr="00990373" w:rsidTr="004124D1">
        <w:trPr>
          <w:trHeight w:val="551"/>
        </w:trPr>
        <w:tc>
          <w:tcPr>
            <w:tcW w:w="2853" w:type="dxa"/>
          </w:tcPr>
          <w:p w:rsidR="00E65DD2" w:rsidRPr="00990373" w:rsidRDefault="00E65DD2" w:rsidP="004124D1">
            <w:pPr>
              <w:spacing w:before="120"/>
              <w:rPr>
                <w:rFonts w:ascii="Times New Roman" w:hAnsi="Times New Roman"/>
                <w:lang w:val="es-ES"/>
              </w:rPr>
            </w:pPr>
            <w:r w:rsidRPr="00990373">
              <w:rPr>
                <w:rFonts w:ascii="Times New Roman" w:hAnsi="Times New Roman"/>
                <w:lang w:val="es-ES"/>
              </w:rPr>
              <w:t>Imparcialidad</w:t>
            </w:r>
          </w:p>
        </w:tc>
        <w:tc>
          <w:tcPr>
            <w:tcW w:w="10851" w:type="dxa"/>
          </w:tcPr>
          <w:p w:rsidR="00E65DD2" w:rsidRPr="00990373" w:rsidRDefault="00E65DD2" w:rsidP="004124D1">
            <w:pPr>
              <w:spacing w:before="120"/>
              <w:rPr>
                <w:rFonts w:ascii="Times New Roman" w:hAnsi="Times New Roman"/>
              </w:rPr>
            </w:pPr>
            <w:r w:rsidRPr="00990373">
              <w:rPr>
                <w:rFonts w:ascii="Times New Roman" w:hAnsi="Times New Roman"/>
              </w:rPr>
              <w:t>Los datos son imparciales cuando están libres de manipulación o sesgo.</w:t>
            </w:r>
          </w:p>
        </w:tc>
      </w:tr>
    </w:tbl>
    <w:p w:rsidR="00355AA1" w:rsidRDefault="00355AA1" w:rsidP="00355AA1"/>
    <w:p w:rsidR="00046A68" w:rsidRDefault="00046A68" w:rsidP="00355AA1"/>
    <w:p w:rsidR="00046A68" w:rsidRDefault="00046A68" w:rsidP="00355AA1"/>
    <w:p w:rsidR="00046A68" w:rsidRDefault="00046A68" w:rsidP="00355AA1">
      <w:pPr>
        <w:sectPr w:rsidR="00046A68" w:rsidSect="00436FCE">
          <w:headerReference w:type="default" r:id="rId13"/>
          <w:footerReference w:type="default" r:id="rId14"/>
          <w:pgSz w:w="12242" w:h="15842" w:code="1"/>
          <w:pgMar w:top="1418" w:right="1276" w:bottom="1134" w:left="1701" w:header="567" w:footer="232" w:gutter="0"/>
          <w:cols w:space="708"/>
          <w:docGrid w:linePitch="360"/>
        </w:sectPr>
      </w:pPr>
    </w:p>
    <w:p w:rsidR="00046A68" w:rsidRPr="00046A68" w:rsidRDefault="00046A68" w:rsidP="00586BDA">
      <w:pPr>
        <w:pStyle w:val="TtulodeTDC"/>
        <w:pageBreakBefore w:val="0"/>
        <w:spacing w:before="120" w:line="360" w:lineRule="auto"/>
        <w:rPr>
          <w:rFonts w:eastAsiaTheme="majorEastAsia"/>
        </w:rPr>
      </w:pPr>
      <w:r w:rsidRPr="00046A68">
        <w:rPr>
          <w:rFonts w:eastAsiaTheme="majorEastAsia"/>
        </w:rPr>
        <w:lastRenderedPageBreak/>
        <w:t>Anexo  6.   Matriz de conclusiones y recomendaciones</w:t>
      </w:r>
    </w:p>
    <w:p w:rsidR="00046A68" w:rsidRDefault="00046A68" w:rsidP="00046A68">
      <w:pPr>
        <w:spacing w:line="276" w:lineRule="auto"/>
        <w:rPr>
          <w:rFonts w:ascii="Times New Roman" w:eastAsia="Calibri" w:hAnsi="Times New Roman" w:cs="Times New Roman"/>
          <w:sz w:val="20"/>
          <w:lang w:eastAsia="en-US"/>
        </w:rPr>
      </w:pPr>
      <w:r w:rsidRPr="00046A68">
        <w:rPr>
          <w:rFonts w:ascii="Times New Roman" w:eastAsia="Calibri" w:hAnsi="Times New Roman" w:cs="Times New Roman"/>
          <w:sz w:val="20"/>
          <w:lang w:eastAsia="en-US"/>
        </w:rPr>
        <w:t xml:space="preserve">Copie el contenido de las matrices 11.2 y 12.2 </w:t>
      </w:r>
    </w:p>
    <w:p w:rsidR="00E65DD2" w:rsidRPr="00046A68" w:rsidRDefault="00E65DD2" w:rsidP="00046A68">
      <w:pPr>
        <w:spacing w:line="276" w:lineRule="auto"/>
        <w:rPr>
          <w:rFonts w:ascii="Times New Roman" w:eastAsia="Calibri" w:hAnsi="Times New Roman" w:cs="Times New Roman"/>
          <w:sz w:val="20"/>
          <w:lang w:eastAsia="en-US"/>
        </w:rPr>
      </w:pPr>
    </w:p>
    <w:tbl>
      <w:tblPr>
        <w:tblStyle w:val="Tablaconcuadrcula18"/>
        <w:tblW w:w="12441"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503"/>
        <w:gridCol w:w="2409"/>
        <w:gridCol w:w="2410"/>
        <w:gridCol w:w="3119"/>
      </w:tblGrid>
      <w:tr w:rsidR="00E65DD2" w:rsidRPr="00046A68" w:rsidTr="004124D1">
        <w:tc>
          <w:tcPr>
            <w:tcW w:w="4503" w:type="dxa"/>
            <w:vMerge w:val="restart"/>
            <w:tcBorders>
              <w:right w:val="dotted" w:sz="4" w:space="0" w:color="auto"/>
            </w:tcBorders>
            <w:shd w:val="clear" w:color="auto" w:fill="BFBFBF" w:themeFill="background1" w:themeFillShade="BF"/>
            <w:vAlign w:val="center"/>
          </w:tcPr>
          <w:p w:rsidR="00E65DD2" w:rsidRPr="00046A68" w:rsidRDefault="00E65DD2" w:rsidP="004124D1">
            <w:pPr>
              <w:spacing w:line="276" w:lineRule="auto"/>
              <w:ind w:left="360"/>
              <w:rPr>
                <w:rFonts w:ascii="Times New Roman" w:hAnsi="Times New Roman" w:cs="Times New Roman"/>
                <w:b/>
              </w:rPr>
            </w:pPr>
            <w:r w:rsidRPr="00476202">
              <w:rPr>
                <w:rFonts w:ascii="Times New Roman" w:hAnsi="Times New Roman" w:cs="Times New Roman"/>
                <w:b/>
              </w:rPr>
              <w:t>Sección</w:t>
            </w:r>
            <w:r w:rsidRPr="00046A68">
              <w:rPr>
                <w:rFonts w:ascii="Times New Roman" w:hAnsi="Times New Roman" w:cs="Times New Roman"/>
                <w:b/>
              </w:rPr>
              <w:t xml:space="preserve"> </w:t>
            </w:r>
          </w:p>
        </w:tc>
        <w:tc>
          <w:tcPr>
            <w:tcW w:w="4819" w:type="dxa"/>
            <w:gridSpan w:val="2"/>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rsidR="00E65DD2" w:rsidRPr="00476202" w:rsidRDefault="00E65DD2" w:rsidP="004124D1">
            <w:pPr>
              <w:spacing w:line="276" w:lineRule="auto"/>
              <w:ind w:left="360"/>
              <w:jc w:val="center"/>
              <w:rPr>
                <w:rFonts w:ascii="Times New Roman" w:hAnsi="Times New Roman" w:cs="Times New Roman"/>
                <w:b/>
              </w:rPr>
            </w:pPr>
            <w:r w:rsidRPr="00476202">
              <w:rPr>
                <w:rFonts w:ascii="Times New Roman" w:hAnsi="Times New Roman" w:cs="Times New Roman"/>
                <w:b/>
              </w:rPr>
              <w:t>Conclusiones</w:t>
            </w:r>
          </w:p>
        </w:tc>
        <w:tc>
          <w:tcPr>
            <w:tcW w:w="3119" w:type="dxa"/>
            <w:vMerge w:val="restart"/>
            <w:tcBorders>
              <w:top w:val="single" w:sz="4" w:space="0" w:color="auto"/>
              <w:left w:val="dotted" w:sz="4" w:space="0" w:color="auto"/>
            </w:tcBorders>
            <w:shd w:val="clear" w:color="auto" w:fill="BFBFBF" w:themeFill="background1" w:themeFillShade="BF"/>
            <w:vAlign w:val="center"/>
          </w:tcPr>
          <w:p w:rsidR="00E65DD2" w:rsidRPr="00046A68" w:rsidRDefault="00E65DD2" w:rsidP="004124D1">
            <w:pPr>
              <w:spacing w:line="276" w:lineRule="auto"/>
              <w:ind w:left="360"/>
              <w:jc w:val="center"/>
              <w:rPr>
                <w:rFonts w:ascii="Times New Roman" w:hAnsi="Times New Roman" w:cs="Times New Roman"/>
                <w:b/>
              </w:rPr>
            </w:pPr>
            <w:r w:rsidRPr="00476202">
              <w:rPr>
                <w:rFonts w:ascii="Times New Roman" w:hAnsi="Times New Roman" w:cs="Times New Roman"/>
                <w:b/>
              </w:rPr>
              <w:t>Recomendaciones</w:t>
            </w:r>
          </w:p>
        </w:tc>
      </w:tr>
      <w:tr w:rsidR="00E65DD2" w:rsidRPr="00046A68" w:rsidTr="004124D1">
        <w:tc>
          <w:tcPr>
            <w:tcW w:w="4503" w:type="dxa"/>
            <w:vMerge/>
            <w:tcBorders>
              <w:right w:val="dotted" w:sz="4" w:space="0" w:color="auto"/>
            </w:tcBorders>
          </w:tcPr>
          <w:p w:rsidR="00E65DD2" w:rsidRPr="00046A68" w:rsidRDefault="00E65DD2" w:rsidP="004124D1">
            <w:pPr>
              <w:pStyle w:val="Normalnumerado"/>
              <w:numPr>
                <w:ilvl w:val="0"/>
                <w:numId w:val="0"/>
              </w:numPr>
              <w:spacing w:before="0"/>
              <w:ind w:left="720"/>
              <w:rPr>
                <w:rFonts w:ascii="Times New Roman" w:hAnsi="Times New Roman" w:cs="Times New Roman"/>
              </w:rPr>
            </w:pPr>
          </w:p>
        </w:tc>
        <w:tc>
          <w:tcPr>
            <w:tcW w:w="2409" w:type="dxa"/>
            <w:tcBorders>
              <w:top w:val="dotted" w:sz="4" w:space="0" w:color="auto"/>
              <w:left w:val="dotted" w:sz="4" w:space="0" w:color="auto"/>
              <w:bottom w:val="dotted" w:sz="4" w:space="0" w:color="auto"/>
            </w:tcBorders>
            <w:shd w:val="clear" w:color="auto" w:fill="BFBFBF" w:themeFill="background1" w:themeFillShade="BF"/>
          </w:tcPr>
          <w:p w:rsidR="00E65DD2" w:rsidRPr="00476202" w:rsidRDefault="00E65DD2" w:rsidP="004124D1">
            <w:pPr>
              <w:spacing w:line="276" w:lineRule="auto"/>
              <w:contextualSpacing/>
              <w:jc w:val="center"/>
              <w:rPr>
                <w:rFonts w:ascii="Times New Roman" w:hAnsi="Times New Roman" w:cs="Times New Roman"/>
                <w:b/>
              </w:rPr>
            </w:pPr>
            <w:r w:rsidRPr="008120CE">
              <w:rPr>
                <w:rFonts w:ascii="Times New Roman" w:hAnsi="Times New Roman" w:cs="Times New Roman"/>
                <w:b/>
                <w:highlight w:val="yellow"/>
              </w:rPr>
              <w:t>Fortalezas</w:t>
            </w:r>
          </w:p>
        </w:tc>
        <w:tc>
          <w:tcPr>
            <w:tcW w:w="2410" w:type="dxa"/>
            <w:tcBorders>
              <w:top w:val="dotted" w:sz="4" w:space="0" w:color="auto"/>
              <w:left w:val="dotted" w:sz="4" w:space="0" w:color="auto"/>
              <w:bottom w:val="dotted" w:sz="4" w:space="0" w:color="auto"/>
              <w:right w:val="dotted" w:sz="4" w:space="0" w:color="auto"/>
            </w:tcBorders>
            <w:shd w:val="clear" w:color="auto" w:fill="BFBFBF" w:themeFill="background1" w:themeFillShade="BF"/>
          </w:tcPr>
          <w:p w:rsidR="00E65DD2" w:rsidRPr="00476202" w:rsidRDefault="00E65DD2" w:rsidP="004124D1">
            <w:pPr>
              <w:spacing w:line="276" w:lineRule="auto"/>
              <w:contextualSpacing/>
              <w:jc w:val="center"/>
              <w:rPr>
                <w:rFonts w:ascii="Times New Roman" w:hAnsi="Times New Roman" w:cs="Times New Roman"/>
                <w:b/>
              </w:rPr>
            </w:pPr>
            <w:r w:rsidRPr="008120CE">
              <w:rPr>
                <w:rFonts w:ascii="Times New Roman" w:hAnsi="Times New Roman" w:cs="Times New Roman"/>
                <w:b/>
                <w:highlight w:val="yellow"/>
              </w:rPr>
              <w:t>Debilidades</w:t>
            </w:r>
          </w:p>
        </w:tc>
        <w:tc>
          <w:tcPr>
            <w:tcW w:w="3119" w:type="dxa"/>
            <w:vMerge/>
            <w:tcBorders>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 xml:space="preserve">Marco legal </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 xml:space="preserve">Contribución a las políticas nacionales </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Justificación</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476202">
              <w:rPr>
                <w:rFonts w:ascii="Times New Roman" w:hAnsi="Times New Roman" w:cs="Times New Roman"/>
              </w:rPr>
              <w:t>Modelo</w:t>
            </w:r>
            <w:r w:rsidRPr="00046A68">
              <w:rPr>
                <w:rFonts w:ascii="Times New Roman" w:hAnsi="Times New Roman" w:cs="Times New Roman"/>
              </w:rPr>
              <w:t xml:space="preserve"> </w:t>
            </w:r>
            <w:r w:rsidRPr="00476202">
              <w:rPr>
                <w:rFonts w:ascii="Times New Roman" w:hAnsi="Times New Roman" w:cs="Times New Roman"/>
              </w:rPr>
              <w:t>lógico</w:t>
            </w:r>
            <w:r w:rsidRPr="00046A68">
              <w:rPr>
                <w:rFonts w:ascii="Times New Roman" w:hAnsi="Times New Roman" w:cs="Times New Roman"/>
              </w:rPr>
              <w:t xml:space="preserve"> </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Partes interesadas</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Población potencial, objetivo y focalización</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 xml:space="preserve">Indicadores, metas y evaluación </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 xml:space="preserve">Estructura </w:t>
            </w:r>
            <w:r w:rsidRPr="00476202">
              <w:rPr>
                <w:rFonts w:ascii="Times New Roman" w:hAnsi="Times New Roman" w:cs="Times New Roman"/>
              </w:rPr>
              <w:t>programática</w:t>
            </w:r>
            <w:r w:rsidRPr="00046A68">
              <w:rPr>
                <w:rFonts w:ascii="Times New Roman" w:hAnsi="Times New Roman" w:cs="Times New Roman"/>
              </w:rPr>
              <w:t xml:space="preserve"> </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476202">
              <w:rPr>
                <w:rFonts w:ascii="Times New Roman" w:hAnsi="Times New Roman" w:cs="Times New Roman"/>
              </w:rPr>
              <w:t>Complementariedad</w:t>
            </w:r>
            <w:r w:rsidRPr="00046A68">
              <w:rPr>
                <w:rFonts w:ascii="Times New Roman" w:hAnsi="Times New Roman" w:cs="Times New Roman"/>
              </w:rPr>
              <w:t xml:space="preserve"> con </w:t>
            </w:r>
            <w:r w:rsidRPr="00476202">
              <w:rPr>
                <w:rFonts w:ascii="Times New Roman" w:hAnsi="Times New Roman" w:cs="Times New Roman"/>
              </w:rPr>
              <w:t>otros</w:t>
            </w:r>
            <w:r w:rsidRPr="00046A68">
              <w:rPr>
                <w:rFonts w:ascii="Times New Roman" w:hAnsi="Times New Roman" w:cs="Times New Roman"/>
              </w:rPr>
              <w:t xml:space="preserve"> </w:t>
            </w:r>
            <w:r w:rsidRPr="00476202">
              <w:rPr>
                <w:rFonts w:ascii="Times New Roman" w:hAnsi="Times New Roman" w:cs="Times New Roman"/>
              </w:rPr>
              <w:t>programas</w:t>
            </w:r>
          </w:p>
        </w:tc>
        <w:tc>
          <w:tcPr>
            <w:tcW w:w="240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dotted"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dotted" w:sz="4" w:space="0" w:color="auto"/>
            </w:tcBorders>
          </w:tcPr>
          <w:p w:rsidR="00E65DD2" w:rsidRPr="00046A68" w:rsidRDefault="00E65DD2" w:rsidP="004124D1">
            <w:pPr>
              <w:spacing w:line="276" w:lineRule="auto"/>
              <w:contextualSpacing/>
              <w:rPr>
                <w:rFonts w:ascii="Times New Roman" w:hAnsi="Times New Roman" w:cs="Times New Roman"/>
              </w:rPr>
            </w:pPr>
          </w:p>
        </w:tc>
      </w:tr>
      <w:tr w:rsidR="00E65DD2" w:rsidRPr="00046A68" w:rsidTr="004124D1">
        <w:tc>
          <w:tcPr>
            <w:tcW w:w="4503" w:type="dxa"/>
            <w:tcBorders>
              <w:right w:val="dotted" w:sz="4" w:space="0" w:color="auto"/>
            </w:tcBorders>
          </w:tcPr>
          <w:p w:rsidR="00E65DD2" w:rsidRPr="00046A68" w:rsidRDefault="00E65DD2" w:rsidP="00E65DD2">
            <w:pPr>
              <w:pStyle w:val="Normalnumerado"/>
              <w:numPr>
                <w:ilvl w:val="0"/>
                <w:numId w:val="148"/>
              </w:numPr>
              <w:spacing w:before="0"/>
              <w:rPr>
                <w:rFonts w:ascii="Times New Roman" w:hAnsi="Times New Roman" w:cs="Times New Roman"/>
              </w:rPr>
            </w:pPr>
            <w:r w:rsidRPr="00046A68">
              <w:rPr>
                <w:rFonts w:ascii="Times New Roman" w:hAnsi="Times New Roman" w:cs="Times New Roman"/>
              </w:rPr>
              <w:t>Enfoque de género</w:t>
            </w:r>
          </w:p>
        </w:tc>
        <w:tc>
          <w:tcPr>
            <w:tcW w:w="2409" w:type="dxa"/>
            <w:tcBorders>
              <w:top w:val="dotted" w:sz="4" w:space="0" w:color="auto"/>
              <w:left w:val="dotted" w:sz="4" w:space="0" w:color="auto"/>
              <w:bottom w:val="single"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2410" w:type="dxa"/>
            <w:tcBorders>
              <w:top w:val="dotted" w:sz="4" w:space="0" w:color="auto"/>
              <w:left w:val="dotted" w:sz="4" w:space="0" w:color="auto"/>
              <w:bottom w:val="single" w:sz="4" w:space="0" w:color="auto"/>
              <w:right w:val="dotted" w:sz="4" w:space="0" w:color="auto"/>
            </w:tcBorders>
          </w:tcPr>
          <w:p w:rsidR="00E65DD2" w:rsidRPr="00046A68" w:rsidRDefault="00E65DD2" w:rsidP="004124D1">
            <w:pPr>
              <w:spacing w:line="276" w:lineRule="auto"/>
              <w:contextualSpacing/>
              <w:rPr>
                <w:rFonts w:ascii="Times New Roman" w:hAnsi="Times New Roman" w:cs="Times New Roman"/>
              </w:rPr>
            </w:pPr>
          </w:p>
        </w:tc>
        <w:tc>
          <w:tcPr>
            <w:tcW w:w="3119" w:type="dxa"/>
            <w:tcBorders>
              <w:top w:val="dotted" w:sz="4" w:space="0" w:color="auto"/>
              <w:left w:val="dotted" w:sz="4" w:space="0" w:color="auto"/>
              <w:bottom w:val="single" w:sz="4" w:space="0" w:color="auto"/>
            </w:tcBorders>
          </w:tcPr>
          <w:p w:rsidR="00E65DD2" w:rsidRPr="00046A68" w:rsidRDefault="00E65DD2" w:rsidP="004124D1">
            <w:pPr>
              <w:spacing w:line="276" w:lineRule="auto"/>
              <w:contextualSpacing/>
              <w:rPr>
                <w:rFonts w:ascii="Times New Roman" w:hAnsi="Times New Roman" w:cs="Times New Roman"/>
              </w:rPr>
            </w:pPr>
          </w:p>
        </w:tc>
      </w:tr>
    </w:tbl>
    <w:p w:rsidR="00E65DD2" w:rsidRPr="00990373" w:rsidRDefault="00E65DD2" w:rsidP="00E65DD2">
      <w:pPr>
        <w:spacing w:before="120"/>
        <w:rPr>
          <w:rFonts w:ascii="Times New Roman" w:hAnsi="Times New Roman" w:cs="Times New Roman"/>
          <w:sz w:val="20"/>
          <w:szCs w:val="20"/>
          <w:lang w:val="es-ES"/>
        </w:rPr>
      </w:pPr>
    </w:p>
    <w:p w:rsidR="00046A68" w:rsidRDefault="00046A68" w:rsidP="00355AA1"/>
    <w:p w:rsidR="00046A68" w:rsidRDefault="00046A68" w:rsidP="00355AA1"/>
    <w:p w:rsidR="00D858F4" w:rsidRDefault="00D858F4" w:rsidP="00355AA1"/>
    <w:p w:rsidR="00D858F4" w:rsidRDefault="00D858F4" w:rsidP="00355AA1"/>
    <w:p w:rsidR="00D858F4" w:rsidRDefault="00D858F4" w:rsidP="00355AA1">
      <w:pPr>
        <w:sectPr w:rsidR="00D858F4" w:rsidSect="00046A68">
          <w:pgSz w:w="15842" w:h="12242" w:orient="landscape" w:code="1"/>
          <w:pgMar w:top="1701" w:right="1418" w:bottom="1276" w:left="1134" w:header="567" w:footer="232" w:gutter="0"/>
          <w:cols w:space="708"/>
          <w:docGrid w:linePitch="360"/>
        </w:sectPr>
      </w:pPr>
    </w:p>
    <w:p w:rsidR="00D858F4" w:rsidRPr="00D858F4" w:rsidRDefault="00D858F4" w:rsidP="008E314C">
      <w:pPr>
        <w:pStyle w:val="TtulodeTDC"/>
        <w:pageBreakBefore w:val="0"/>
        <w:spacing w:before="120" w:line="360" w:lineRule="auto"/>
        <w:rPr>
          <w:rFonts w:eastAsiaTheme="majorEastAsia"/>
        </w:rPr>
      </w:pPr>
      <w:bookmarkStart w:id="30" w:name="_Toc504466095"/>
      <w:r w:rsidRPr="00D858F4">
        <w:rPr>
          <w:rFonts w:eastAsiaTheme="majorEastAsia"/>
        </w:rPr>
        <w:lastRenderedPageBreak/>
        <w:t>Anexo 7.  Datos de los evaluadores</w:t>
      </w:r>
      <w:bookmarkEnd w:id="30"/>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Nombre de la organización evaluadora</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Nombre de los evaluadores y asistentes de evaluación</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 xml:space="preserve">Nombre de los miembros del Grupo Gestor de la Evaluación </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Nombre del responsable del subprograma</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Fecha de inicio y terminación de la evaluación</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Costo total de la evaluación</w:t>
      </w:r>
    </w:p>
    <w:p w:rsidR="00D858F4" w:rsidRPr="00D858F4" w:rsidRDefault="00D858F4" w:rsidP="00645CBA">
      <w:pPr>
        <w:numPr>
          <w:ilvl w:val="0"/>
          <w:numId w:val="149"/>
        </w:numPr>
        <w:spacing w:before="120" w:after="240" w:line="276" w:lineRule="auto"/>
        <w:rPr>
          <w:rFonts w:ascii="Times New Roman" w:eastAsia="Calibri" w:hAnsi="Times New Roman" w:cs="Times New Roman"/>
          <w:lang w:eastAsia="en-US"/>
        </w:rPr>
      </w:pPr>
      <w:r w:rsidRPr="00D858F4">
        <w:rPr>
          <w:rFonts w:ascii="Times New Roman" w:eastAsia="Calibri" w:hAnsi="Times New Roman" w:cs="Times New Roman"/>
          <w:lang w:eastAsia="en-US"/>
        </w:rPr>
        <w:t>Fuente de financiamiento</w:t>
      </w:r>
    </w:p>
    <w:p w:rsidR="004F2AD5" w:rsidRDefault="004F2AD5">
      <w:pPr>
        <w:jc w:val="left"/>
        <w:rPr>
          <w:rFonts w:ascii="Cambria" w:eastAsiaTheme="majorEastAsia" w:hAnsi="Cambria" w:cs="Cambria"/>
          <w:b/>
          <w:bCs/>
          <w:color w:val="365F91"/>
          <w:sz w:val="28"/>
          <w:szCs w:val="28"/>
          <w:lang w:val="es-MX" w:eastAsia="en-US"/>
        </w:rPr>
      </w:pPr>
      <w:r>
        <w:rPr>
          <w:rFonts w:eastAsiaTheme="majorEastAsia"/>
        </w:rPr>
        <w:br w:type="page"/>
      </w:r>
    </w:p>
    <w:p w:rsidR="00F46187" w:rsidRPr="00F46187" w:rsidRDefault="00F46187" w:rsidP="008E314C">
      <w:pPr>
        <w:pStyle w:val="TtulodeTDC"/>
        <w:pageBreakBefore w:val="0"/>
        <w:spacing w:before="120" w:line="360" w:lineRule="auto"/>
        <w:rPr>
          <w:rFonts w:eastAsiaTheme="majorEastAsia"/>
        </w:rPr>
      </w:pPr>
      <w:r w:rsidRPr="00F46187">
        <w:rPr>
          <w:rFonts w:eastAsiaTheme="majorEastAsia"/>
        </w:rPr>
        <w:lastRenderedPageBreak/>
        <w:t>An</w:t>
      </w:r>
      <w:bookmarkStart w:id="31" w:name="_Toc511316793"/>
      <w:r w:rsidRPr="00F46187">
        <w:rPr>
          <w:rFonts w:eastAsiaTheme="majorEastAsia"/>
        </w:rPr>
        <w:t>exo 8. Esquema del informe de evaluación</w:t>
      </w:r>
      <w:bookmarkEnd w:id="31"/>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El informe de la evaluación debe tener el siguiente contenido:</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Índice</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Siglas usadas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Índice de tablas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Índice de gráficos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Resumen ejecutivo</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Introducción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1.1</w:t>
      </w:r>
      <w:r w:rsidRPr="00F46187">
        <w:rPr>
          <w:rFonts w:ascii="Times New Roman" w:hAnsi="Times New Roman" w:cs="Times New Roman"/>
          <w:lang w:val="es-MX" w:eastAsia="en-US"/>
        </w:rPr>
        <w:tab/>
        <w:t>Objetivo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1.2</w:t>
      </w:r>
      <w:r w:rsidRPr="00F46187">
        <w:rPr>
          <w:rFonts w:ascii="Times New Roman" w:hAnsi="Times New Roman" w:cs="Times New Roman"/>
          <w:lang w:val="es-MX" w:eastAsia="en-US"/>
        </w:rPr>
        <w:tab/>
        <w:t>Metodología y alcance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1.3</w:t>
      </w:r>
      <w:r w:rsidRPr="00F46187">
        <w:rPr>
          <w:rFonts w:ascii="Times New Roman" w:hAnsi="Times New Roman" w:cs="Times New Roman"/>
          <w:lang w:val="es-MX" w:eastAsia="en-US"/>
        </w:rPr>
        <w:tab/>
        <w:t>Participantes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1.4</w:t>
      </w:r>
      <w:r w:rsidRPr="00F46187">
        <w:rPr>
          <w:rFonts w:ascii="Times New Roman" w:hAnsi="Times New Roman" w:cs="Times New Roman"/>
          <w:lang w:val="es-MX" w:eastAsia="en-US"/>
        </w:rPr>
        <w:tab/>
        <w:t>Limitaciones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 xml:space="preserve">Descripción </w:t>
      </w:r>
      <w:r w:rsidR="004F2AD5">
        <w:rPr>
          <w:rFonts w:ascii="Times New Roman" w:hAnsi="Times New Roman" w:cs="Times New Roman"/>
          <w:lang w:val="es-MX" w:eastAsia="en-US"/>
        </w:rPr>
        <w:t>General</w:t>
      </w:r>
    </w:p>
    <w:p w:rsidR="00F46187" w:rsidRDefault="004F2AD5" w:rsidP="00F46187">
      <w:pPr>
        <w:rPr>
          <w:rFonts w:ascii="Times New Roman" w:hAnsi="Times New Roman" w:cs="Times New Roman"/>
          <w:lang w:val="es-MX" w:eastAsia="en-US"/>
        </w:rPr>
      </w:pPr>
      <w:r>
        <w:rPr>
          <w:rFonts w:ascii="Times New Roman" w:hAnsi="Times New Roman" w:cs="Times New Roman"/>
          <w:lang w:val="es-MX" w:eastAsia="en-US"/>
        </w:rPr>
        <w:t xml:space="preserve">Desarrollo de la </w:t>
      </w:r>
      <w:r w:rsidR="00F46187" w:rsidRPr="00F46187">
        <w:rPr>
          <w:rFonts w:ascii="Times New Roman" w:hAnsi="Times New Roman" w:cs="Times New Roman"/>
          <w:lang w:val="es-MX" w:eastAsia="en-US"/>
        </w:rPr>
        <w:t xml:space="preserve">Evaluación </w:t>
      </w:r>
    </w:p>
    <w:p w:rsidR="00B05E50" w:rsidRPr="00E265BA" w:rsidRDefault="00B05E50" w:rsidP="00B05E50">
      <w:pPr>
        <w:rPr>
          <w:rFonts w:ascii="Times New Roman" w:hAnsi="Times New Roman" w:cs="Times New Roman"/>
          <w:lang w:val="es-MX" w:eastAsia="en-US"/>
        </w:rPr>
      </w:pPr>
      <w:r w:rsidRPr="00E265BA">
        <w:rPr>
          <w:rFonts w:ascii="Times New Roman" w:hAnsi="Times New Roman" w:cs="Times New Roman"/>
          <w:highlight w:val="yellow"/>
          <w:lang w:val="es-MX" w:eastAsia="en-US"/>
        </w:rPr>
        <w:t>Conclusiones (Fortaleza/Debilidad)</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Recomendaciones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Bibliografía</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Personas entrevistadas</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Anexos</w:t>
      </w:r>
    </w:p>
    <w:p w:rsidR="00F46187" w:rsidRPr="0002214A" w:rsidRDefault="0002214A" w:rsidP="00F46187">
      <w:pPr>
        <w:rPr>
          <w:rFonts w:ascii="Times New Roman" w:hAnsi="Times New Roman" w:cs="Times New Roman"/>
          <w:lang w:val="es-MX" w:eastAsia="en-US"/>
        </w:rPr>
      </w:pPr>
      <w:r w:rsidRPr="0002214A">
        <w:rPr>
          <w:rFonts w:ascii="Times New Roman" w:hAnsi="Times New Roman" w:cs="Times New Roman"/>
          <w:highlight w:val="yellow"/>
          <w:lang w:val="es-MX" w:eastAsia="en-US"/>
        </w:rPr>
        <w:t>Propuesta de Estructura programática para la Institución</w:t>
      </w:r>
    </w:p>
    <w:p w:rsidR="0002214A" w:rsidRDefault="0002214A" w:rsidP="00F46187">
      <w:pPr>
        <w:rPr>
          <w:rFonts w:ascii="Times New Roman" w:hAnsi="Times New Roman" w:cs="Times New Roman"/>
          <w:sz w:val="14"/>
          <w:lang w:val="es-MX" w:eastAsia="en-US"/>
        </w:rPr>
      </w:pPr>
    </w:p>
    <w:p w:rsidR="0002214A" w:rsidRPr="00132AF1" w:rsidRDefault="0002214A" w:rsidP="00F46187">
      <w:pPr>
        <w:rPr>
          <w:rFonts w:ascii="Times New Roman" w:hAnsi="Times New Roman" w:cs="Times New Roman"/>
          <w:sz w:val="14"/>
          <w:lang w:val="es-MX" w:eastAsia="en-US"/>
        </w:rPr>
      </w:pP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 xml:space="preserve">El resumen ejecutivo debe poder leerse de manera independiente del informe de evaluación y debe incluir una síntesis de los siguientes elementos: </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t>Descripción de los objetivos, utilidad y metodología de la evaluación</w:t>
      </w:r>
    </w:p>
    <w:p w:rsidR="00F46187" w:rsidRP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t>Descripción del programa que se evalúa y de sus beneficiarios</w:t>
      </w:r>
    </w:p>
    <w:p w:rsidR="00B05E50" w:rsidRDefault="00B05E50" w:rsidP="00B05E50">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r>
      <w:r w:rsidRPr="00E265BA">
        <w:rPr>
          <w:rFonts w:ascii="Times New Roman" w:hAnsi="Times New Roman" w:cs="Times New Roman"/>
          <w:highlight w:val="yellow"/>
          <w:lang w:val="es-MX" w:eastAsia="en-US"/>
        </w:rPr>
        <w:t>Conclusiones de la evaluación: Indicando Fortalezas y/o Debilidades.</w:t>
      </w:r>
    </w:p>
    <w:p w:rsidR="00F46187" w:rsidRDefault="00F46187" w:rsidP="00F46187">
      <w:pPr>
        <w:rPr>
          <w:rFonts w:ascii="Times New Roman" w:hAnsi="Times New Roman" w:cs="Times New Roman"/>
          <w:lang w:val="es-MX" w:eastAsia="en-US"/>
        </w:rPr>
      </w:pPr>
      <w:r w:rsidRPr="00F46187">
        <w:rPr>
          <w:rFonts w:ascii="Times New Roman" w:hAnsi="Times New Roman" w:cs="Times New Roman"/>
          <w:lang w:val="es-MX" w:eastAsia="en-US"/>
        </w:rPr>
        <w:t>•</w:t>
      </w:r>
      <w:r w:rsidRPr="00F46187">
        <w:rPr>
          <w:rFonts w:ascii="Times New Roman" w:hAnsi="Times New Roman" w:cs="Times New Roman"/>
          <w:lang w:val="es-MX" w:eastAsia="en-US"/>
        </w:rPr>
        <w:tab/>
        <w:t>Recomendaciones de la evaluación</w:t>
      </w:r>
    </w:p>
    <w:p w:rsidR="00F46187" w:rsidRPr="00F46187" w:rsidRDefault="00F46187" w:rsidP="00F46187">
      <w:pPr>
        <w:rPr>
          <w:rFonts w:ascii="Times New Roman" w:hAnsi="Times New Roman" w:cs="Times New Roman"/>
          <w:lang w:val="es-MX" w:eastAsia="en-US"/>
        </w:rPr>
        <w:sectPr w:rsidR="00F46187" w:rsidRPr="00F46187" w:rsidSect="00D858F4">
          <w:pgSz w:w="12242" w:h="15842" w:code="1"/>
          <w:pgMar w:top="1418" w:right="1276" w:bottom="1134" w:left="1701" w:header="567" w:footer="232" w:gutter="0"/>
          <w:cols w:space="708"/>
          <w:docGrid w:linePitch="360"/>
        </w:sectPr>
      </w:pPr>
    </w:p>
    <w:p w:rsidR="003A014A" w:rsidRPr="00F46187"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lastRenderedPageBreak/>
        <w:t>Productos esperados</w:t>
      </w:r>
    </w:p>
    <w:p w:rsidR="004764DA" w:rsidRDefault="004764DA" w:rsidP="004764DA">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Se esperan los siguientes productos de la consultoría, los cuales deberán ser recibidos a satisfacción de la contraparte técnica con el visto bueno de la Dirección General de Presupuesto del Ministerio de Hacienda:</w:t>
      </w:r>
    </w:p>
    <w:p w:rsidR="00E65DD2" w:rsidRDefault="00E65DD2" w:rsidP="004764DA">
      <w:pPr>
        <w:spacing w:before="120"/>
        <w:rPr>
          <w:rFonts w:ascii="Times New Roman" w:hAnsi="Times New Roman" w:cs="Times New Roman"/>
          <w:sz w:val="20"/>
          <w:szCs w:val="20"/>
          <w:lang w:val="es-MX"/>
        </w:rPr>
      </w:pPr>
    </w:p>
    <w:tbl>
      <w:tblPr>
        <w:tblStyle w:val="Tablaconcuadrcula19"/>
        <w:tblW w:w="0" w:type="auto"/>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116"/>
        <w:gridCol w:w="6082"/>
      </w:tblGrid>
      <w:tr w:rsidR="00E65DD2" w:rsidRPr="004124D1" w:rsidTr="004124D1">
        <w:tc>
          <w:tcPr>
            <w:tcW w:w="3116" w:type="dxa"/>
            <w:shd w:val="clear" w:color="auto" w:fill="BFBFBF" w:themeFill="background1" w:themeFillShade="BF"/>
          </w:tcPr>
          <w:p w:rsidR="00E65DD2" w:rsidRPr="004124D1" w:rsidRDefault="00E65DD2" w:rsidP="004124D1">
            <w:pPr>
              <w:rPr>
                <w:rFonts w:ascii="Times New Roman" w:hAnsi="Times New Roman" w:cs="Times New Roman"/>
                <w:b/>
                <w:sz w:val="24"/>
                <w:lang w:val="es-ES_tradnl"/>
              </w:rPr>
            </w:pPr>
            <w:r w:rsidRPr="004124D1">
              <w:rPr>
                <w:rFonts w:ascii="Times New Roman" w:hAnsi="Times New Roman" w:cs="Times New Roman"/>
                <w:b/>
                <w:sz w:val="24"/>
                <w:lang w:val="es-ES_tradnl"/>
              </w:rPr>
              <w:t>Informes</w:t>
            </w:r>
          </w:p>
        </w:tc>
        <w:tc>
          <w:tcPr>
            <w:tcW w:w="6082" w:type="dxa"/>
            <w:shd w:val="clear" w:color="auto" w:fill="BFBFBF" w:themeFill="background1" w:themeFillShade="BF"/>
          </w:tcPr>
          <w:p w:rsidR="00E65DD2" w:rsidRPr="004124D1" w:rsidRDefault="00E65DD2" w:rsidP="004124D1">
            <w:pPr>
              <w:jc w:val="center"/>
              <w:rPr>
                <w:rFonts w:ascii="Times New Roman" w:hAnsi="Times New Roman" w:cs="Times New Roman"/>
                <w:b/>
                <w:sz w:val="24"/>
                <w:lang w:val="es-ES_tradnl"/>
              </w:rPr>
            </w:pPr>
            <w:r w:rsidRPr="004124D1">
              <w:rPr>
                <w:rFonts w:ascii="Times New Roman" w:hAnsi="Times New Roman" w:cs="Times New Roman"/>
                <w:b/>
                <w:sz w:val="24"/>
                <w:lang w:val="es-ES_tradnl"/>
              </w:rPr>
              <w:t>Contenido*</w:t>
            </w:r>
          </w:p>
        </w:tc>
      </w:tr>
      <w:tr w:rsidR="00E65DD2" w:rsidRPr="004124D1" w:rsidTr="004124D1">
        <w:tc>
          <w:tcPr>
            <w:tcW w:w="3116" w:type="dxa"/>
          </w:tcPr>
          <w:p w:rsidR="00E65DD2" w:rsidRPr="004124D1" w:rsidRDefault="00E65DD2" w:rsidP="004124D1">
            <w:pPr>
              <w:spacing w:line="276" w:lineRule="auto"/>
              <w:jc w:val="left"/>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 xml:space="preserve">Primer informe </w:t>
            </w:r>
          </w:p>
        </w:tc>
        <w:tc>
          <w:tcPr>
            <w:tcW w:w="6082" w:type="dxa"/>
          </w:tcPr>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Respuestas a las preguntas de la sección descriptiva.</w:t>
            </w:r>
          </w:p>
        </w:tc>
      </w:tr>
      <w:tr w:rsidR="00E65DD2" w:rsidRPr="004124D1" w:rsidTr="004124D1">
        <w:tc>
          <w:tcPr>
            <w:tcW w:w="3116" w:type="dxa"/>
          </w:tcPr>
          <w:p w:rsidR="00E65DD2" w:rsidRPr="004124D1" w:rsidRDefault="00E65DD2" w:rsidP="004124D1">
            <w:pPr>
              <w:spacing w:line="276" w:lineRule="auto"/>
              <w:jc w:val="left"/>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Informe final</w:t>
            </w:r>
          </w:p>
        </w:tc>
        <w:tc>
          <w:tcPr>
            <w:tcW w:w="6082" w:type="dxa"/>
          </w:tcPr>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Respuestas a las preguntas de la sección descriptiva corregidas con base en las observaciones del Ministerio de Hacienda</w:t>
            </w:r>
          </w:p>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Respuestas a las preguntas de la sección valorativa</w:t>
            </w:r>
          </w:p>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 xml:space="preserve">Conclusiones </w:t>
            </w:r>
          </w:p>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 xml:space="preserve">Recomendaciones. </w:t>
            </w:r>
          </w:p>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Anexos</w:t>
            </w:r>
          </w:p>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Propuesta de estructura programática para la institución</w:t>
            </w:r>
          </w:p>
          <w:p w:rsidR="00E65DD2" w:rsidRPr="004124D1" w:rsidRDefault="00E65DD2" w:rsidP="004124D1">
            <w:pPr>
              <w:numPr>
                <w:ilvl w:val="0"/>
                <w:numId w:val="150"/>
              </w:numPr>
              <w:spacing w:after="120"/>
              <w:contextualSpacing/>
              <w:rPr>
                <w:rFonts w:ascii="Times New Roman" w:hAnsi="Times New Roman" w:cs="Times New Roman"/>
                <w:sz w:val="20"/>
                <w:szCs w:val="20"/>
                <w:lang w:val="es-ES_tradnl"/>
              </w:rPr>
            </w:pPr>
            <w:r w:rsidRPr="004124D1">
              <w:rPr>
                <w:rFonts w:ascii="Times New Roman" w:hAnsi="Times New Roman" w:cs="Times New Roman"/>
                <w:sz w:val="20"/>
                <w:szCs w:val="20"/>
                <w:lang w:val="es-ES_tradnl"/>
              </w:rPr>
              <w:t>Cambios realizados al informe con base en las observaciones del Ministerio de Hacienda.</w:t>
            </w:r>
          </w:p>
        </w:tc>
      </w:tr>
    </w:tbl>
    <w:p w:rsidR="00E65DD2" w:rsidRPr="002507CA" w:rsidRDefault="00E65DD2" w:rsidP="00E65DD2">
      <w:pPr>
        <w:spacing w:before="120"/>
        <w:rPr>
          <w:rFonts w:ascii="Times New Roman" w:hAnsi="Times New Roman" w:cs="Times New Roman"/>
          <w:b/>
          <w:sz w:val="20"/>
          <w:szCs w:val="20"/>
          <w:u w:val="single"/>
          <w:lang w:val="es-MX"/>
        </w:rPr>
      </w:pPr>
      <w:r>
        <w:rPr>
          <w:rFonts w:ascii="Times New Roman" w:hAnsi="Times New Roman" w:cs="Times New Roman"/>
          <w:b/>
          <w:sz w:val="20"/>
          <w:szCs w:val="20"/>
          <w:highlight w:val="yellow"/>
          <w:u w:val="single"/>
        </w:rPr>
        <w:t xml:space="preserve">*El contenido de los informes debe basarse en </w:t>
      </w:r>
      <w:r w:rsidRPr="002507CA">
        <w:rPr>
          <w:rFonts w:ascii="Times New Roman" w:hAnsi="Times New Roman" w:cs="Times New Roman"/>
          <w:b/>
          <w:sz w:val="20"/>
          <w:szCs w:val="20"/>
          <w:highlight w:val="yellow"/>
          <w:u w:val="single"/>
          <w:lang w:val="es-MX"/>
        </w:rPr>
        <w:t>el Anexo 8 “Esquema del informe de evaluación”</w:t>
      </w:r>
    </w:p>
    <w:p w:rsidR="004A15B3" w:rsidRPr="00F46187" w:rsidRDefault="004A15B3"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t>Propiedad de los Productos</w:t>
      </w:r>
    </w:p>
    <w:p w:rsidR="004A15B3" w:rsidRPr="009B2A5E" w:rsidRDefault="004A15B3" w:rsidP="004A15B3">
      <w:pPr>
        <w:pStyle w:val="Prrafodelista1"/>
        <w:spacing w:before="120" w:after="120"/>
        <w:ind w:left="0"/>
        <w:jc w:val="both"/>
        <w:rPr>
          <w:rFonts w:eastAsiaTheme="minorEastAsia" w:cs="Times New Roman"/>
          <w:sz w:val="20"/>
          <w:szCs w:val="20"/>
          <w:lang w:val="es-MX" w:eastAsia="es-ES" w:bidi="ar-SA"/>
        </w:rPr>
      </w:pPr>
      <w:r w:rsidRPr="009B2A5E">
        <w:rPr>
          <w:rFonts w:eastAsiaTheme="minorEastAsia" w:cs="Times New Roman"/>
          <w:sz w:val="20"/>
          <w:szCs w:val="20"/>
          <w:lang w:val="es-MX" w:eastAsia="es-ES" w:bidi="ar-SA"/>
        </w:rPr>
        <w:t>Todos los productos generados a través de la presente consultoría serán propiedad del Ministerio de Hacienda y no se podrán difundir y/o utilizar sin la autorización respectiva de la Institución.</w:t>
      </w:r>
    </w:p>
    <w:p w:rsidR="00B012DF" w:rsidRPr="00F46187"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t>Supervisión y coordinación</w:t>
      </w:r>
    </w:p>
    <w:p w:rsidR="004A15B3" w:rsidRPr="009B2A5E" w:rsidRDefault="00B012DF" w:rsidP="00B012DF">
      <w:pPr>
        <w:pStyle w:val="Prrafodelista1"/>
        <w:spacing w:before="120" w:after="120"/>
        <w:ind w:left="0"/>
        <w:jc w:val="both"/>
        <w:rPr>
          <w:rFonts w:eastAsiaTheme="minorEastAsia" w:cs="Times New Roman"/>
          <w:sz w:val="20"/>
          <w:szCs w:val="20"/>
          <w:lang w:val="es-MX" w:eastAsia="es-ES" w:bidi="ar-SA"/>
        </w:rPr>
      </w:pPr>
      <w:r w:rsidRPr="009B2A5E">
        <w:rPr>
          <w:rFonts w:eastAsiaTheme="minorEastAsia" w:cs="Times New Roman"/>
          <w:sz w:val="20"/>
          <w:szCs w:val="20"/>
          <w:lang w:val="es-MX" w:eastAsia="es-ES" w:bidi="ar-SA"/>
        </w:rPr>
        <w:t>El Consultor coordinará sus actividades y será supervisado por la Coordinación de Monitoreo y Evaluación del Gasto Público de la Dirección General de Presupuesto del Ministerio de Hacienda.</w:t>
      </w:r>
    </w:p>
    <w:p w:rsidR="004F51D1" w:rsidRPr="00F46187"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F46187">
        <w:rPr>
          <w:rFonts w:ascii="Cambria" w:hAnsi="Cambria"/>
          <w:b/>
          <w:bCs/>
          <w:color w:val="365F91"/>
          <w:sz w:val="28"/>
          <w:szCs w:val="32"/>
        </w:rPr>
        <w:t>Aprobación de</w:t>
      </w:r>
      <w:r w:rsidR="004124D1">
        <w:rPr>
          <w:rFonts w:ascii="Cambria" w:hAnsi="Cambria"/>
          <w:b/>
          <w:bCs/>
          <w:color w:val="365F91"/>
          <w:sz w:val="28"/>
          <w:szCs w:val="32"/>
        </w:rPr>
        <w:t xml:space="preserve"> documentos e </w:t>
      </w:r>
      <w:r w:rsidRPr="00F46187">
        <w:rPr>
          <w:rFonts w:ascii="Cambria" w:hAnsi="Cambria"/>
          <w:b/>
          <w:bCs/>
          <w:color w:val="365F91"/>
          <w:sz w:val="28"/>
          <w:szCs w:val="32"/>
        </w:rPr>
        <w:t>informes</w:t>
      </w:r>
    </w:p>
    <w:p w:rsidR="004F51D1" w:rsidRDefault="004F51D1" w:rsidP="003E4F63">
      <w:pPr>
        <w:spacing w:before="120"/>
        <w:rPr>
          <w:rFonts w:ascii="Times New Roman" w:hAnsi="Times New Roman" w:cs="Times New Roman"/>
          <w:sz w:val="20"/>
          <w:szCs w:val="20"/>
          <w:lang w:val="es-MX"/>
        </w:rPr>
      </w:pPr>
      <w:r w:rsidRPr="009B2A5E">
        <w:rPr>
          <w:rFonts w:ascii="Times New Roman" w:hAnsi="Times New Roman" w:cs="Times New Roman"/>
          <w:sz w:val="20"/>
          <w:szCs w:val="20"/>
          <w:lang w:val="es-MX"/>
        </w:rPr>
        <w:t>La contraparte técnica des</w:t>
      </w:r>
      <w:r w:rsidR="004061A7" w:rsidRPr="009B2A5E">
        <w:rPr>
          <w:rFonts w:ascii="Times New Roman" w:hAnsi="Times New Roman" w:cs="Times New Roman"/>
          <w:sz w:val="20"/>
          <w:szCs w:val="20"/>
          <w:lang w:val="es-MX"/>
        </w:rPr>
        <w:t xml:space="preserve">ignada para estos efectos, es </w:t>
      </w:r>
      <w:r w:rsidR="00310DC6" w:rsidRPr="009B2A5E">
        <w:rPr>
          <w:rFonts w:ascii="Times New Roman" w:hAnsi="Times New Roman" w:cs="Times New Roman"/>
          <w:sz w:val="20"/>
          <w:szCs w:val="20"/>
          <w:lang w:val="es-MX"/>
        </w:rPr>
        <w:t xml:space="preserve">la Coordinación de Monitoreo y </w:t>
      </w:r>
      <w:r w:rsidRPr="009B2A5E">
        <w:rPr>
          <w:rFonts w:ascii="Times New Roman" w:hAnsi="Times New Roman" w:cs="Times New Roman"/>
          <w:sz w:val="20"/>
          <w:szCs w:val="20"/>
          <w:lang w:val="es-MX"/>
        </w:rPr>
        <w:t>Evaluación del Gasto Público de la Dirección General de Presupuesto, con el Visto Bueno del Titular de la Di</w:t>
      </w:r>
      <w:r w:rsidR="000063B2" w:rsidRPr="009B2A5E">
        <w:rPr>
          <w:rFonts w:ascii="Times New Roman" w:hAnsi="Times New Roman" w:cs="Times New Roman"/>
          <w:sz w:val="20"/>
          <w:szCs w:val="20"/>
          <w:lang w:val="es-MX"/>
        </w:rPr>
        <w:t>rección General de Presupuesto.</w:t>
      </w:r>
    </w:p>
    <w:p w:rsidR="00F46187" w:rsidRPr="0078458F" w:rsidRDefault="00AF6345" w:rsidP="00F46187">
      <w:pPr>
        <w:spacing w:line="276" w:lineRule="auto"/>
        <w:rPr>
          <w:rFonts w:ascii="Calibri" w:eastAsia="Calibri" w:hAnsi="Calibri" w:cs="Times New Roman"/>
          <w:b/>
          <w:sz w:val="24"/>
          <w:lang w:eastAsia="en-US"/>
        </w:rPr>
      </w:pPr>
      <w:r w:rsidRPr="00AF6345">
        <w:rPr>
          <w:rFonts w:ascii="Calibri" w:eastAsia="Calibri" w:hAnsi="Calibri" w:cs="Times New Roman"/>
          <w:b/>
          <w:sz w:val="24"/>
          <w:highlight w:val="yellow"/>
          <w:lang w:eastAsia="en-US"/>
        </w:rPr>
        <w:t>T</w:t>
      </w:r>
      <w:r w:rsidR="00F46187" w:rsidRPr="00AF6345">
        <w:rPr>
          <w:rFonts w:ascii="Calibri" w:eastAsia="Calibri" w:hAnsi="Calibri" w:cs="Times New Roman"/>
          <w:b/>
          <w:sz w:val="24"/>
          <w:highlight w:val="yellow"/>
          <w:lang w:eastAsia="en-US"/>
        </w:rPr>
        <w:t xml:space="preserve">iempo de </w:t>
      </w:r>
      <w:r w:rsidR="002A54B2">
        <w:rPr>
          <w:rFonts w:ascii="Calibri" w:eastAsia="Calibri" w:hAnsi="Calibri" w:cs="Times New Roman"/>
          <w:b/>
          <w:sz w:val="24"/>
          <w:highlight w:val="yellow"/>
          <w:lang w:eastAsia="en-US"/>
        </w:rPr>
        <w:t xml:space="preserve">entrega, </w:t>
      </w:r>
      <w:r w:rsidR="00F46187" w:rsidRPr="00AF6345">
        <w:rPr>
          <w:rFonts w:ascii="Calibri" w:eastAsia="Calibri" w:hAnsi="Calibri" w:cs="Times New Roman"/>
          <w:b/>
          <w:sz w:val="24"/>
          <w:highlight w:val="yellow"/>
          <w:lang w:eastAsia="en-US"/>
        </w:rPr>
        <w:t>revisión</w:t>
      </w:r>
      <w:r w:rsidRPr="00AF6345">
        <w:rPr>
          <w:rFonts w:ascii="Calibri" w:eastAsia="Calibri" w:hAnsi="Calibri" w:cs="Times New Roman"/>
          <w:b/>
          <w:sz w:val="24"/>
          <w:highlight w:val="yellow"/>
          <w:lang w:eastAsia="en-US"/>
        </w:rPr>
        <w:t xml:space="preserve"> y ajustes </w:t>
      </w:r>
      <w:r w:rsidR="00F46187" w:rsidRPr="00AF6345">
        <w:rPr>
          <w:rFonts w:ascii="Calibri" w:eastAsia="Calibri" w:hAnsi="Calibri" w:cs="Times New Roman"/>
          <w:b/>
          <w:sz w:val="24"/>
          <w:highlight w:val="yellow"/>
          <w:lang w:eastAsia="en-US"/>
        </w:rPr>
        <w:t xml:space="preserve">de </w:t>
      </w:r>
      <w:r w:rsidR="004124D1">
        <w:rPr>
          <w:rFonts w:ascii="Calibri" w:eastAsia="Calibri" w:hAnsi="Calibri" w:cs="Times New Roman"/>
          <w:b/>
          <w:sz w:val="24"/>
          <w:highlight w:val="yellow"/>
          <w:lang w:eastAsia="en-US"/>
        </w:rPr>
        <w:t>documentos e</w:t>
      </w:r>
      <w:r w:rsidR="00F46187" w:rsidRPr="00AF6345">
        <w:rPr>
          <w:rFonts w:ascii="Calibri" w:eastAsia="Calibri" w:hAnsi="Calibri" w:cs="Times New Roman"/>
          <w:b/>
          <w:sz w:val="24"/>
          <w:highlight w:val="yellow"/>
          <w:lang w:eastAsia="en-US"/>
        </w:rPr>
        <w:t xml:space="preserve"> informes de evaluación</w:t>
      </w:r>
    </w:p>
    <w:tbl>
      <w:tblPr>
        <w:tblStyle w:val="Tablaconcuadrcula20"/>
        <w:tblW w:w="9481"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1779"/>
        <w:gridCol w:w="1263"/>
        <w:gridCol w:w="1626"/>
        <w:gridCol w:w="1593"/>
        <w:gridCol w:w="1626"/>
        <w:gridCol w:w="1594"/>
      </w:tblGrid>
      <w:tr w:rsidR="002A54B2" w:rsidRPr="004124D1" w:rsidTr="002C1100">
        <w:tc>
          <w:tcPr>
            <w:tcW w:w="1779" w:type="dxa"/>
            <w:shd w:val="clear" w:color="auto" w:fill="A6A6A6" w:themeFill="background1" w:themeFillShade="A6"/>
            <w:vAlign w:val="center"/>
          </w:tcPr>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Documentos</w:t>
            </w:r>
          </w:p>
        </w:tc>
        <w:tc>
          <w:tcPr>
            <w:tcW w:w="1263" w:type="dxa"/>
            <w:shd w:val="clear" w:color="auto" w:fill="A6A6A6" w:themeFill="background1" w:themeFillShade="A6"/>
            <w:vAlign w:val="center"/>
          </w:tcPr>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 xml:space="preserve">Tiempo de Entrega </w:t>
            </w:r>
          </w:p>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(a partir de firma de contrato)</w:t>
            </w:r>
          </w:p>
        </w:tc>
        <w:tc>
          <w:tcPr>
            <w:tcW w:w="1626" w:type="dxa"/>
            <w:shd w:val="clear" w:color="auto" w:fill="A6A6A6" w:themeFill="background1" w:themeFillShade="A6"/>
            <w:vAlign w:val="center"/>
          </w:tcPr>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Tiempo de Revisión (Contraparte Técnica)</w:t>
            </w:r>
          </w:p>
        </w:tc>
        <w:tc>
          <w:tcPr>
            <w:tcW w:w="1593" w:type="dxa"/>
            <w:shd w:val="clear" w:color="auto" w:fill="A6A6A6" w:themeFill="background1" w:themeFillShade="A6"/>
            <w:vAlign w:val="center"/>
          </w:tcPr>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Tiempo de Ajuste (Evaluador)</w:t>
            </w:r>
          </w:p>
        </w:tc>
        <w:tc>
          <w:tcPr>
            <w:tcW w:w="1626" w:type="dxa"/>
            <w:shd w:val="clear" w:color="auto" w:fill="A6A6A6" w:themeFill="background1" w:themeFillShade="A6"/>
            <w:vAlign w:val="center"/>
          </w:tcPr>
          <w:p w:rsidR="002A54B2" w:rsidRPr="004124D1" w:rsidRDefault="002A54B2" w:rsidP="00345A84">
            <w:pPr>
              <w:jc w:val="center"/>
              <w:rPr>
                <w:rFonts w:ascii="Times New Roman" w:hAnsi="Times New Roman" w:cs="Times New Roman"/>
                <w:b/>
                <w:sz w:val="18"/>
                <w:szCs w:val="20"/>
              </w:rPr>
            </w:pPr>
            <w:r w:rsidRPr="004124D1">
              <w:rPr>
                <w:rFonts w:ascii="Times New Roman" w:hAnsi="Times New Roman" w:cs="Times New Roman"/>
                <w:b/>
                <w:sz w:val="18"/>
                <w:szCs w:val="20"/>
              </w:rPr>
              <w:t>Tiempo de Revisión de Ajustes (Contraparte Técnica)</w:t>
            </w:r>
          </w:p>
        </w:tc>
        <w:tc>
          <w:tcPr>
            <w:tcW w:w="1594" w:type="dxa"/>
            <w:shd w:val="clear" w:color="auto" w:fill="A6A6A6" w:themeFill="background1" w:themeFillShade="A6"/>
            <w:vAlign w:val="center"/>
          </w:tcPr>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Tiempo de Ajuste (Evaluador)</w:t>
            </w:r>
          </w:p>
          <w:p w:rsidR="002A54B2" w:rsidRPr="004124D1" w:rsidRDefault="002A54B2" w:rsidP="002A54B2">
            <w:pPr>
              <w:jc w:val="center"/>
              <w:rPr>
                <w:rFonts w:ascii="Times New Roman" w:hAnsi="Times New Roman" w:cs="Times New Roman"/>
                <w:b/>
                <w:sz w:val="18"/>
                <w:szCs w:val="20"/>
              </w:rPr>
            </w:pPr>
            <w:r w:rsidRPr="004124D1">
              <w:rPr>
                <w:rFonts w:ascii="Times New Roman" w:hAnsi="Times New Roman" w:cs="Times New Roman"/>
                <w:b/>
                <w:sz w:val="18"/>
                <w:szCs w:val="20"/>
              </w:rPr>
              <w:t>En caso de rechazo del informe ajustado</w:t>
            </w:r>
          </w:p>
        </w:tc>
      </w:tr>
      <w:tr w:rsidR="002A54B2" w:rsidRPr="004124D1" w:rsidTr="00407DE1">
        <w:trPr>
          <w:trHeight w:val="345"/>
        </w:trPr>
        <w:tc>
          <w:tcPr>
            <w:tcW w:w="1779" w:type="dxa"/>
            <w:vAlign w:val="center"/>
          </w:tcPr>
          <w:p w:rsidR="002A54B2" w:rsidRPr="004124D1" w:rsidRDefault="002A54B2" w:rsidP="007B4C12">
            <w:pPr>
              <w:spacing w:line="276" w:lineRule="auto"/>
              <w:jc w:val="left"/>
              <w:rPr>
                <w:rFonts w:ascii="Times New Roman" w:hAnsi="Times New Roman" w:cs="Times New Roman"/>
                <w:sz w:val="20"/>
                <w:szCs w:val="20"/>
              </w:rPr>
            </w:pPr>
            <w:r w:rsidRPr="004124D1">
              <w:rPr>
                <w:rFonts w:ascii="Times New Roman" w:hAnsi="Times New Roman" w:cs="Times New Roman"/>
                <w:sz w:val="20"/>
                <w:szCs w:val="20"/>
              </w:rPr>
              <w:t>Plan y Cronograma</w:t>
            </w:r>
          </w:p>
        </w:tc>
        <w:tc>
          <w:tcPr>
            <w:tcW w:w="1263" w:type="dxa"/>
            <w:vAlign w:val="center"/>
          </w:tcPr>
          <w:p w:rsidR="002A54B2" w:rsidRPr="004124D1" w:rsidRDefault="002A54B2" w:rsidP="002A54B2">
            <w:pPr>
              <w:spacing w:after="120"/>
              <w:contextualSpacing/>
              <w:jc w:val="center"/>
              <w:rPr>
                <w:rFonts w:ascii="Times New Roman" w:hAnsi="Times New Roman" w:cs="Times New Roman"/>
                <w:sz w:val="20"/>
                <w:szCs w:val="20"/>
              </w:rPr>
            </w:pPr>
            <w:r w:rsidRPr="004124D1">
              <w:rPr>
                <w:rFonts w:ascii="Times New Roman" w:hAnsi="Times New Roman" w:cs="Times New Roman"/>
                <w:sz w:val="20"/>
                <w:szCs w:val="20"/>
              </w:rPr>
              <w:t>05 días</w:t>
            </w:r>
          </w:p>
        </w:tc>
        <w:tc>
          <w:tcPr>
            <w:tcW w:w="1626" w:type="dxa"/>
            <w:vAlign w:val="center"/>
          </w:tcPr>
          <w:p w:rsidR="002A54B2" w:rsidRPr="004124D1" w:rsidRDefault="002A54B2" w:rsidP="002A54B2">
            <w:pPr>
              <w:spacing w:after="120"/>
              <w:contextualSpacing/>
              <w:jc w:val="center"/>
              <w:rPr>
                <w:rFonts w:ascii="Times New Roman" w:hAnsi="Times New Roman" w:cs="Times New Roman"/>
                <w:sz w:val="20"/>
                <w:szCs w:val="20"/>
              </w:rPr>
            </w:pPr>
            <w:r w:rsidRPr="004124D1">
              <w:rPr>
                <w:rFonts w:ascii="Times New Roman" w:hAnsi="Times New Roman" w:cs="Times New Roman"/>
                <w:sz w:val="20"/>
                <w:szCs w:val="20"/>
              </w:rPr>
              <w:t>03 días hábiles</w:t>
            </w:r>
          </w:p>
        </w:tc>
        <w:tc>
          <w:tcPr>
            <w:tcW w:w="1593"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02 días hábiles</w:t>
            </w:r>
          </w:p>
        </w:tc>
        <w:tc>
          <w:tcPr>
            <w:tcW w:w="1626" w:type="dxa"/>
            <w:vAlign w:val="center"/>
          </w:tcPr>
          <w:p w:rsidR="002A54B2" w:rsidRPr="004124D1" w:rsidRDefault="002A54B2" w:rsidP="002A54B2">
            <w:pPr>
              <w:jc w:val="center"/>
              <w:rPr>
                <w:rFonts w:ascii="Times New Roman" w:hAnsi="Times New Roman" w:cs="Times New Roman"/>
                <w:sz w:val="20"/>
                <w:szCs w:val="20"/>
              </w:rPr>
            </w:pPr>
          </w:p>
        </w:tc>
        <w:tc>
          <w:tcPr>
            <w:tcW w:w="1594" w:type="dxa"/>
            <w:vAlign w:val="center"/>
          </w:tcPr>
          <w:p w:rsidR="002A54B2" w:rsidRPr="004124D1" w:rsidRDefault="002A54B2" w:rsidP="002A54B2">
            <w:pPr>
              <w:jc w:val="center"/>
              <w:rPr>
                <w:rFonts w:ascii="Times New Roman" w:hAnsi="Times New Roman" w:cs="Times New Roman"/>
                <w:sz w:val="20"/>
                <w:szCs w:val="20"/>
              </w:rPr>
            </w:pPr>
          </w:p>
        </w:tc>
      </w:tr>
      <w:tr w:rsidR="002A54B2" w:rsidRPr="004124D1" w:rsidTr="00407DE1">
        <w:trPr>
          <w:trHeight w:val="491"/>
        </w:trPr>
        <w:tc>
          <w:tcPr>
            <w:tcW w:w="1779" w:type="dxa"/>
            <w:vAlign w:val="center"/>
          </w:tcPr>
          <w:p w:rsidR="002A54B2" w:rsidRPr="004124D1" w:rsidRDefault="002A54B2" w:rsidP="007B4C12">
            <w:pPr>
              <w:spacing w:line="276" w:lineRule="auto"/>
              <w:jc w:val="left"/>
              <w:rPr>
                <w:rFonts w:ascii="Times New Roman" w:hAnsi="Times New Roman" w:cs="Times New Roman"/>
                <w:sz w:val="20"/>
                <w:szCs w:val="20"/>
              </w:rPr>
            </w:pPr>
            <w:r w:rsidRPr="004124D1">
              <w:rPr>
                <w:rFonts w:ascii="Times New Roman" w:hAnsi="Times New Roman" w:cs="Times New Roman"/>
                <w:sz w:val="20"/>
                <w:szCs w:val="20"/>
              </w:rPr>
              <w:t>Primer informe</w:t>
            </w:r>
          </w:p>
        </w:tc>
        <w:tc>
          <w:tcPr>
            <w:tcW w:w="1263" w:type="dxa"/>
            <w:vAlign w:val="center"/>
          </w:tcPr>
          <w:p w:rsidR="002A54B2" w:rsidRPr="004124D1" w:rsidRDefault="002A54B2" w:rsidP="002A54B2">
            <w:pPr>
              <w:spacing w:after="120"/>
              <w:contextualSpacing/>
              <w:jc w:val="center"/>
              <w:rPr>
                <w:rFonts w:ascii="Times New Roman" w:hAnsi="Times New Roman" w:cs="Times New Roman"/>
                <w:sz w:val="20"/>
                <w:szCs w:val="20"/>
              </w:rPr>
            </w:pPr>
            <w:r w:rsidRPr="004124D1">
              <w:rPr>
                <w:rFonts w:ascii="Times New Roman" w:hAnsi="Times New Roman" w:cs="Times New Roman"/>
                <w:sz w:val="20"/>
                <w:szCs w:val="20"/>
              </w:rPr>
              <w:t>40 días</w:t>
            </w:r>
          </w:p>
        </w:tc>
        <w:tc>
          <w:tcPr>
            <w:tcW w:w="1626" w:type="dxa"/>
            <w:vAlign w:val="center"/>
          </w:tcPr>
          <w:p w:rsidR="002A54B2" w:rsidRPr="004124D1" w:rsidRDefault="00260916" w:rsidP="002A54B2">
            <w:pPr>
              <w:spacing w:after="120"/>
              <w:contextualSpacing/>
              <w:jc w:val="center"/>
              <w:rPr>
                <w:rFonts w:ascii="Times New Roman" w:hAnsi="Times New Roman" w:cs="Times New Roman"/>
                <w:sz w:val="20"/>
                <w:szCs w:val="20"/>
              </w:rPr>
            </w:pPr>
            <w:r w:rsidRPr="004124D1">
              <w:rPr>
                <w:rFonts w:ascii="Times New Roman" w:hAnsi="Times New Roman" w:cs="Times New Roman"/>
                <w:sz w:val="20"/>
                <w:szCs w:val="20"/>
              </w:rPr>
              <w:t>10</w:t>
            </w:r>
            <w:r w:rsidR="002A54B2" w:rsidRPr="004124D1">
              <w:rPr>
                <w:rFonts w:ascii="Times New Roman" w:hAnsi="Times New Roman" w:cs="Times New Roman"/>
                <w:sz w:val="20"/>
                <w:szCs w:val="20"/>
              </w:rPr>
              <w:t xml:space="preserve"> días hábiles</w:t>
            </w:r>
          </w:p>
        </w:tc>
        <w:tc>
          <w:tcPr>
            <w:tcW w:w="1593"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05 días hábiles</w:t>
            </w:r>
          </w:p>
        </w:tc>
        <w:tc>
          <w:tcPr>
            <w:tcW w:w="1626"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03 días hábiles</w:t>
            </w:r>
          </w:p>
        </w:tc>
        <w:tc>
          <w:tcPr>
            <w:tcW w:w="1594"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03 días hábiles</w:t>
            </w:r>
          </w:p>
        </w:tc>
      </w:tr>
      <w:tr w:rsidR="002A54B2" w:rsidRPr="00B33A80" w:rsidTr="00407DE1">
        <w:trPr>
          <w:trHeight w:val="509"/>
        </w:trPr>
        <w:tc>
          <w:tcPr>
            <w:tcW w:w="1779" w:type="dxa"/>
            <w:vAlign w:val="center"/>
          </w:tcPr>
          <w:p w:rsidR="002A54B2" w:rsidRPr="004124D1" w:rsidRDefault="002A54B2" w:rsidP="00F34C6C">
            <w:pPr>
              <w:spacing w:line="276" w:lineRule="auto"/>
              <w:jc w:val="left"/>
              <w:rPr>
                <w:rFonts w:ascii="Times New Roman" w:hAnsi="Times New Roman" w:cs="Times New Roman"/>
                <w:sz w:val="20"/>
                <w:szCs w:val="20"/>
              </w:rPr>
            </w:pPr>
            <w:r w:rsidRPr="004124D1">
              <w:rPr>
                <w:rFonts w:ascii="Times New Roman" w:hAnsi="Times New Roman" w:cs="Times New Roman"/>
                <w:sz w:val="20"/>
                <w:szCs w:val="20"/>
              </w:rPr>
              <w:t>Informe final</w:t>
            </w:r>
          </w:p>
        </w:tc>
        <w:tc>
          <w:tcPr>
            <w:tcW w:w="1263" w:type="dxa"/>
            <w:vAlign w:val="center"/>
          </w:tcPr>
          <w:p w:rsidR="002A54B2" w:rsidRPr="004124D1" w:rsidRDefault="00260916" w:rsidP="002A54B2">
            <w:pPr>
              <w:jc w:val="center"/>
              <w:rPr>
                <w:rFonts w:ascii="Times New Roman" w:hAnsi="Times New Roman" w:cs="Times New Roman"/>
                <w:sz w:val="20"/>
                <w:szCs w:val="20"/>
              </w:rPr>
            </w:pPr>
            <w:r w:rsidRPr="004124D1">
              <w:rPr>
                <w:rFonts w:ascii="Times New Roman" w:hAnsi="Times New Roman" w:cs="Times New Roman"/>
                <w:sz w:val="20"/>
                <w:szCs w:val="20"/>
              </w:rPr>
              <w:t>9</w:t>
            </w:r>
            <w:r w:rsidR="002A54B2" w:rsidRPr="004124D1">
              <w:rPr>
                <w:rFonts w:ascii="Times New Roman" w:hAnsi="Times New Roman" w:cs="Times New Roman"/>
                <w:sz w:val="20"/>
                <w:szCs w:val="20"/>
              </w:rPr>
              <w:t>0 días</w:t>
            </w:r>
          </w:p>
        </w:tc>
        <w:tc>
          <w:tcPr>
            <w:tcW w:w="1626" w:type="dxa"/>
            <w:vAlign w:val="center"/>
          </w:tcPr>
          <w:p w:rsidR="002A54B2" w:rsidRPr="004124D1" w:rsidRDefault="00260916" w:rsidP="002A54B2">
            <w:pPr>
              <w:jc w:val="center"/>
              <w:rPr>
                <w:rFonts w:ascii="Times New Roman" w:hAnsi="Times New Roman" w:cs="Times New Roman"/>
                <w:sz w:val="20"/>
                <w:szCs w:val="20"/>
              </w:rPr>
            </w:pPr>
            <w:r w:rsidRPr="004124D1">
              <w:rPr>
                <w:rFonts w:ascii="Times New Roman" w:hAnsi="Times New Roman" w:cs="Times New Roman"/>
                <w:sz w:val="20"/>
                <w:szCs w:val="20"/>
              </w:rPr>
              <w:t>10</w:t>
            </w:r>
            <w:r w:rsidR="002A54B2" w:rsidRPr="004124D1">
              <w:rPr>
                <w:rFonts w:ascii="Times New Roman" w:hAnsi="Times New Roman" w:cs="Times New Roman"/>
                <w:sz w:val="20"/>
                <w:szCs w:val="20"/>
              </w:rPr>
              <w:t xml:space="preserve"> días hábiles</w:t>
            </w:r>
          </w:p>
        </w:tc>
        <w:tc>
          <w:tcPr>
            <w:tcW w:w="1593"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05 días hábiles</w:t>
            </w:r>
          </w:p>
        </w:tc>
        <w:tc>
          <w:tcPr>
            <w:tcW w:w="1626"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w:t>
            </w:r>
            <w:r w:rsidR="00260916" w:rsidRPr="004124D1">
              <w:rPr>
                <w:rFonts w:ascii="Times New Roman" w:hAnsi="Times New Roman" w:cs="Times New Roman"/>
                <w:sz w:val="20"/>
                <w:szCs w:val="20"/>
              </w:rPr>
              <w:t>5</w:t>
            </w:r>
            <w:r w:rsidRPr="004124D1">
              <w:rPr>
                <w:rFonts w:ascii="Times New Roman" w:hAnsi="Times New Roman" w:cs="Times New Roman"/>
                <w:sz w:val="20"/>
                <w:szCs w:val="20"/>
              </w:rPr>
              <w:t xml:space="preserve"> días hábiles</w:t>
            </w:r>
          </w:p>
        </w:tc>
        <w:tc>
          <w:tcPr>
            <w:tcW w:w="1594" w:type="dxa"/>
            <w:vAlign w:val="center"/>
          </w:tcPr>
          <w:p w:rsidR="002A54B2" w:rsidRPr="004124D1" w:rsidRDefault="002A54B2" w:rsidP="002A54B2">
            <w:pPr>
              <w:jc w:val="center"/>
              <w:rPr>
                <w:rFonts w:ascii="Times New Roman" w:hAnsi="Times New Roman" w:cs="Times New Roman"/>
                <w:sz w:val="20"/>
                <w:szCs w:val="20"/>
              </w:rPr>
            </w:pPr>
            <w:r w:rsidRPr="004124D1">
              <w:rPr>
                <w:rFonts w:ascii="Times New Roman" w:hAnsi="Times New Roman" w:cs="Times New Roman"/>
                <w:sz w:val="20"/>
                <w:szCs w:val="20"/>
              </w:rPr>
              <w:t>03 días hábiles</w:t>
            </w:r>
          </w:p>
        </w:tc>
      </w:tr>
    </w:tbl>
    <w:p w:rsidR="00F31CAD" w:rsidRDefault="00BA50B7" w:rsidP="003A6B4B">
      <w:pPr>
        <w:spacing w:before="120"/>
        <w:rPr>
          <w:rFonts w:ascii="Times New Roman" w:hAnsi="Times New Roman" w:cs="Times New Roman"/>
          <w:sz w:val="20"/>
          <w:szCs w:val="20"/>
        </w:rPr>
      </w:pPr>
      <w:r w:rsidRPr="004124D1">
        <w:rPr>
          <w:rFonts w:ascii="Times New Roman" w:hAnsi="Times New Roman" w:cs="Times New Roman"/>
          <w:sz w:val="20"/>
          <w:szCs w:val="20"/>
        </w:rPr>
        <w:t>Los plazos expuestos en el cuadro son improrrogables, salvo caso fortuito o de fuerza mayor debidamente justificado.</w:t>
      </w:r>
    </w:p>
    <w:p w:rsidR="00F46187" w:rsidRPr="00F46187" w:rsidRDefault="003A6B4B" w:rsidP="003A6B4B">
      <w:pPr>
        <w:spacing w:before="120"/>
        <w:rPr>
          <w:rFonts w:ascii="Times New Roman" w:hAnsi="Times New Roman" w:cs="Times New Roman"/>
          <w:sz w:val="20"/>
          <w:szCs w:val="20"/>
        </w:rPr>
      </w:pPr>
      <w:r w:rsidRPr="003A6B4B">
        <w:rPr>
          <w:rFonts w:ascii="Times New Roman" w:hAnsi="Times New Roman" w:cs="Times New Roman"/>
          <w:sz w:val="20"/>
          <w:szCs w:val="20"/>
        </w:rPr>
        <w:t>Las aprobaciones de los informes, condición para el pago, quedan sujetas a los criterios de la Contraparte Técnica con el visto bueno de la Dirección General de Presupuesto.</w:t>
      </w:r>
    </w:p>
    <w:p w:rsidR="008B1D5F" w:rsidRPr="003A6B4B" w:rsidRDefault="00C934D5"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3A6B4B">
        <w:rPr>
          <w:rFonts w:ascii="Cambria" w:hAnsi="Cambria"/>
          <w:b/>
          <w:bCs/>
          <w:color w:val="365F91"/>
          <w:sz w:val="28"/>
          <w:szCs w:val="32"/>
        </w:rPr>
        <w:t>Lugar y plazo</w:t>
      </w:r>
    </w:p>
    <w:p w:rsidR="00176B11" w:rsidRPr="00176B11" w:rsidRDefault="00176B11" w:rsidP="00176B11">
      <w:pPr>
        <w:spacing w:before="120"/>
        <w:rPr>
          <w:rFonts w:ascii="Times New Roman" w:hAnsi="Times New Roman" w:cs="Times New Roman"/>
          <w:sz w:val="20"/>
          <w:szCs w:val="20"/>
        </w:rPr>
      </w:pPr>
      <w:r w:rsidRPr="00176B11">
        <w:rPr>
          <w:rFonts w:ascii="Times New Roman" w:hAnsi="Times New Roman" w:cs="Times New Roman"/>
          <w:sz w:val="20"/>
          <w:szCs w:val="20"/>
        </w:rPr>
        <w:t>La consu</w:t>
      </w:r>
      <w:r w:rsidR="0002214A">
        <w:rPr>
          <w:rFonts w:ascii="Times New Roman" w:hAnsi="Times New Roman" w:cs="Times New Roman"/>
          <w:sz w:val="20"/>
          <w:szCs w:val="20"/>
        </w:rPr>
        <w:t xml:space="preserve">ltoría tendrá una </w:t>
      </w:r>
      <w:r w:rsidR="0002214A" w:rsidRPr="004124D1">
        <w:rPr>
          <w:rFonts w:ascii="Times New Roman" w:hAnsi="Times New Roman" w:cs="Times New Roman"/>
          <w:sz w:val="20"/>
          <w:szCs w:val="20"/>
        </w:rPr>
        <w:t>duración de 13</w:t>
      </w:r>
      <w:r w:rsidRPr="004124D1">
        <w:rPr>
          <w:rFonts w:ascii="Times New Roman" w:hAnsi="Times New Roman" w:cs="Times New Roman"/>
          <w:sz w:val="20"/>
          <w:szCs w:val="20"/>
        </w:rPr>
        <w:t>0 (ciento</w:t>
      </w:r>
      <w:r w:rsidR="0002214A" w:rsidRPr="004124D1">
        <w:rPr>
          <w:rFonts w:ascii="Times New Roman" w:hAnsi="Times New Roman" w:cs="Times New Roman"/>
          <w:sz w:val="20"/>
          <w:szCs w:val="20"/>
        </w:rPr>
        <w:t xml:space="preserve"> treinta</w:t>
      </w:r>
      <w:r w:rsidRPr="004124D1">
        <w:rPr>
          <w:rFonts w:ascii="Times New Roman" w:hAnsi="Times New Roman" w:cs="Times New Roman"/>
          <w:sz w:val="20"/>
          <w:szCs w:val="20"/>
        </w:rPr>
        <w:t>) días</w:t>
      </w:r>
      <w:r w:rsidRPr="00176B11">
        <w:rPr>
          <w:rFonts w:ascii="Times New Roman" w:hAnsi="Times New Roman" w:cs="Times New Roman"/>
          <w:sz w:val="20"/>
          <w:szCs w:val="20"/>
        </w:rPr>
        <w:t xml:space="preserve"> corridos a partir de la firma del contrato.</w:t>
      </w:r>
    </w:p>
    <w:p w:rsidR="00176B11" w:rsidRPr="004124D1" w:rsidRDefault="00176B11" w:rsidP="00176B11">
      <w:pPr>
        <w:spacing w:before="120"/>
        <w:rPr>
          <w:rFonts w:ascii="Times New Roman" w:hAnsi="Times New Roman" w:cs="Times New Roman"/>
          <w:sz w:val="20"/>
          <w:szCs w:val="20"/>
        </w:rPr>
      </w:pPr>
      <w:r w:rsidRPr="004124D1">
        <w:rPr>
          <w:rFonts w:ascii="Times New Roman" w:hAnsi="Times New Roman" w:cs="Times New Roman"/>
          <w:sz w:val="20"/>
          <w:szCs w:val="20"/>
        </w:rPr>
        <w:lastRenderedPageBreak/>
        <w:t xml:space="preserve">Se tendrá un plazo de </w:t>
      </w:r>
      <w:r w:rsidR="002A54B2" w:rsidRPr="004124D1">
        <w:rPr>
          <w:rFonts w:ascii="Times New Roman" w:hAnsi="Times New Roman" w:cs="Times New Roman"/>
          <w:sz w:val="20"/>
          <w:szCs w:val="20"/>
        </w:rPr>
        <w:t>05</w:t>
      </w:r>
      <w:r w:rsidRPr="004124D1">
        <w:rPr>
          <w:rFonts w:ascii="Times New Roman" w:hAnsi="Times New Roman" w:cs="Times New Roman"/>
          <w:sz w:val="20"/>
          <w:szCs w:val="20"/>
        </w:rPr>
        <w:t xml:space="preserve"> (</w:t>
      </w:r>
      <w:r w:rsidR="002A54B2" w:rsidRPr="004124D1">
        <w:rPr>
          <w:rFonts w:ascii="Times New Roman" w:hAnsi="Times New Roman" w:cs="Times New Roman"/>
          <w:sz w:val="20"/>
          <w:szCs w:val="20"/>
        </w:rPr>
        <w:t>cinco</w:t>
      </w:r>
      <w:r w:rsidRPr="004124D1">
        <w:rPr>
          <w:rFonts w:ascii="Times New Roman" w:hAnsi="Times New Roman" w:cs="Times New Roman"/>
          <w:sz w:val="20"/>
          <w:szCs w:val="20"/>
        </w:rPr>
        <w:t>) días a partir de la firma de contrato, para la entrega del Plan y Cronograma de trabajo.</w:t>
      </w:r>
    </w:p>
    <w:p w:rsidR="00176B11" w:rsidRPr="004124D1" w:rsidRDefault="00176B11" w:rsidP="00176B11">
      <w:pPr>
        <w:spacing w:before="120"/>
        <w:rPr>
          <w:rFonts w:ascii="Times New Roman" w:hAnsi="Times New Roman" w:cs="Times New Roman"/>
          <w:sz w:val="20"/>
          <w:szCs w:val="20"/>
        </w:rPr>
      </w:pPr>
      <w:r w:rsidRPr="004124D1">
        <w:rPr>
          <w:rFonts w:ascii="Times New Roman" w:hAnsi="Times New Roman" w:cs="Times New Roman"/>
          <w:sz w:val="20"/>
          <w:szCs w:val="20"/>
        </w:rPr>
        <w:t xml:space="preserve">Se tendrá un plazo de </w:t>
      </w:r>
      <w:r w:rsidR="002A54B2" w:rsidRPr="004124D1">
        <w:rPr>
          <w:rFonts w:ascii="Times New Roman" w:hAnsi="Times New Roman" w:cs="Times New Roman"/>
          <w:sz w:val="20"/>
          <w:szCs w:val="20"/>
        </w:rPr>
        <w:t>4</w:t>
      </w:r>
      <w:r w:rsidRPr="004124D1">
        <w:rPr>
          <w:rFonts w:ascii="Times New Roman" w:hAnsi="Times New Roman" w:cs="Times New Roman"/>
          <w:sz w:val="20"/>
          <w:szCs w:val="20"/>
        </w:rPr>
        <w:t>0 (</w:t>
      </w:r>
      <w:r w:rsidR="002A54B2" w:rsidRPr="004124D1">
        <w:rPr>
          <w:rFonts w:ascii="Times New Roman" w:hAnsi="Times New Roman" w:cs="Times New Roman"/>
          <w:sz w:val="20"/>
          <w:szCs w:val="20"/>
        </w:rPr>
        <w:t>cuare</w:t>
      </w:r>
      <w:r w:rsidRPr="004124D1">
        <w:rPr>
          <w:rFonts w:ascii="Times New Roman" w:hAnsi="Times New Roman" w:cs="Times New Roman"/>
          <w:sz w:val="20"/>
          <w:szCs w:val="20"/>
        </w:rPr>
        <w:t>nta) días a partir de la firma del Contrato, para la entrega del Primer informe.</w:t>
      </w:r>
    </w:p>
    <w:p w:rsidR="00176B11" w:rsidRPr="004124D1" w:rsidRDefault="00176B11" w:rsidP="00176B11">
      <w:pPr>
        <w:spacing w:before="120"/>
        <w:rPr>
          <w:rFonts w:ascii="Times New Roman" w:hAnsi="Times New Roman" w:cs="Times New Roman"/>
          <w:sz w:val="20"/>
          <w:szCs w:val="20"/>
        </w:rPr>
      </w:pPr>
      <w:r w:rsidRPr="004124D1">
        <w:rPr>
          <w:rFonts w:ascii="Times New Roman" w:hAnsi="Times New Roman" w:cs="Times New Roman"/>
          <w:sz w:val="20"/>
          <w:szCs w:val="20"/>
        </w:rPr>
        <w:t xml:space="preserve">Se tendrá un plazo de </w:t>
      </w:r>
      <w:r w:rsidR="006813F1" w:rsidRPr="004124D1">
        <w:rPr>
          <w:rFonts w:ascii="Times New Roman" w:hAnsi="Times New Roman" w:cs="Times New Roman"/>
          <w:sz w:val="20"/>
          <w:szCs w:val="20"/>
        </w:rPr>
        <w:t>9</w:t>
      </w:r>
      <w:r w:rsidRPr="004124D1">
        <w:rPr>
          <w:rFonts w:ascii="Times New Roman" w:hAnsi="Times New Roman" w:cs="Times New Roman"/>
          <w:sz w:val="20"/>
          <w:szCs w:val="20"/>
        </w:rPr>
        <w:t>0 (</w:t>
      </w:r>
      <w:r w:rsidR="006813F1" w:rsidRPr="004124D1">
        <w:rPr>
          <w:rFonts w:ascii="Times New Roman" w:hAnsi="Times New Roman" w:cs="Times New Roman"/>
          <w:sz w:val="20"/>
          <w:szCs w:val="20"/>
        </w:rPr>
        <w:t>noventa</w:t>
      </w:r>
      <w:r w:rsidRPr="004124D1">
        <w:rPr>
          <w:rFonts w:ascii="Times New Roman" w:hAnsi="Times New Roman" w:cs="Times New Roman"/>
          <w:sz w:val="20"/>
          <w:szCs w:val="20"/>
        </w:rPr>
        <w:t>) días a partir de la firma del Contrato, para la entrega del Informe Final</w:t>
      </w:r>
      <w:r w:rsidR="0002214A" w:rsidRPr="004124D1">
        <w:rPr>
          <w:rFonts w:ascii="Times New Roman" w:hAnsi="Times New Roman" w:cs="Times New Roman"/>
          <w:sz w:val="20"/>
          <w:szCs w:val="20"/>
        </w:rPr>
        <w:t>.</w:t>
      </w:r>
    </w:p>
    <w:p w:rsidR="002B5F7D" w:rsidRPr="004124D1" w:rsidRDefault="002B5F7D" w:rsidP="002B5F7D">
      <w:pPr>
        <w:tabs>
          <w:tab w:val="left" w:pos="-720"/>
        </w:tabs>
        <w:suppressAutoHyphens/>
        <w:autoSpaceDE w:val="0"/>
        <w:autoSpaceDN w:val="0"/>
        <w:spacing w:before="120" w:after="120"/>
        <w:rPr>
          <w:rFonts w:ascii="Times New Roman" w:hAnsi="Times New Roman" w:cs="Times New Roman"/>
          <w:sz w:val="20"/>
          <w:szCs w:val="20"/>
        </w:rPr>
      </w:pPr>
      <w:r w:rsidRPr="004124D1">
        <w:rPr>
          <w:rFonts w:ascii="Times New Roman" w:hAnsi="Times New Roman" w:cs="Times New Roman"/>
          <w:sz w:val="20"/>
          <w:szCs w:val="20"/>
        </w:rPr>
        <w:t xml:space="preserve">El evaluador desarrollará sus tareas en Paraguay </w:t>
      </w:r>
      <w:r w:rsidR="009B57B1" w:rsidRPr="004124D1">
        <w:rPr>
          <w:rFonts w:ascii="Times New Roman" w:hAnsi="Times New Roman" w:cs="Times New Roman"/>
          <w:sz w:val="20"/>
          <w:szCs w:val="20"/>
        </w:rPr>
        <w:t>(reuniones, entrevistas, etc.</w:t>
      </w:r>
      <w:r w:rsidR="00C14728" w:rsidRPr="004124D1">
        <w:rPr>
          <w:rFonts w:ascii="Times New Roman" w:hAnsi="Times New Roman" w:cs="Times New Roman"/>
          <w:sz w:val="20"/>
          <w:szCs w:val="20"/>
        </w:rPr>
        <w:t xml:space="preserve"> presentando medios de verificación tales como planilla de asistencia y fotografías</w:t>
      </w:r>
      <w:r w:rsidR="009B57B1" w:rsidRPr="004124D1">
        <w:rPr>
          <w:rFonts w:ascii="Times New Roman" w:hAnsi="Times New Roman" w:cs="Times New Roman"/>
          <w:sz w:val="20"/>
          <w:szCs w:val="20"/>
        </w:rPr>
        <w:t xml:space="preserve">) </w:t>
      </w:r>
      <w:r w:rsidRPr="004124D1">
        <w:rPr>
          <w:rFonts w:ascii="Times New Roman" w:hAnsi="Times New Roman" w:cs="Times New Roman"/>
          <w:sz w:val="20"/>
          <w:szCs w:val="20"/>
        </w:rPr>
        <w:t xml:space="preserve">y en su país de origen </w:t>
      </w:r>
      <w:r w:rsidR="009B57B1" w:rsidRPr="004124D1">
        <w:rPr>
          <w:rFonts w:ascii="Times New Roman" w:hAnsi="Times New Roman" w:cs="Times New Roman"/>
          <w:sz w:val="20"/>
          <w:szCs w:val="20"/>
        </w:rPr>
        <w:t xml:space="preserve">(trabajo de gabinete, </w:t>
      </w:r>
      <w:r w:rsidRPr="004124D1">
        <w:rPr>
          <w:rFonts w:ascii="Times New Roman" w:hAnsi="Times New Roman" w:cs="Times New Roman"/>
          <w:sz w:val="20"/>
          <w:szCs w:val="20"/>
        </w:rPr>
        <w:t>en caso que la empresa sea extranjera</w:t>
      </w:r>
      <w:r w:rsidR="009B57B1" w:rsidRPr="004124D1">
        <w:rPr>
          <w:rFonts w:ascii="Times New Roman" w:hAnsi="Times New Roman" w:cs="Times New Roman"/>
          <w:sz w:val="20"/>
          <w:szCs w:val="20"/>
        </w:rPr>
        <w:t>)</w:t>
      </w:r>
      <w:r w:rsidRPr="004124D1">
        <w:rPr>
          <w:rFonts w:ascii="Times New Roman" w:hAnsi="Times New Roman" w:cs="Times New Roman"/>
          <w:sz w:val="20"/>
          <w:szCs w:val="20"/>
        </w:rPr>
        <w:t xml:space="preserve">. </w:t>
      </w:r>
      <w:r w:rsidR="00D47DF2" w:rsidRPr="004124D1">
        <w:rPr>
          <w:rFonts w:ascii="Times New Roman" w:hAnsi="Times New Roman" w:cs="Times New Roman"/>
          <w:sz w:val="20"/>
          <w:szCs w:val="20"/>
        </w:rPr>
        <w:t>El consultor</w:t>
      </w:r>
      <w:r w:rsidRPr="004124D1">
        <w:rPr>
          <w:rFonts w:ascii="Times New Roman" w:hAnsi="Times New Roman" w:cs="Times New Roman"/>
          <w:sz w:val="20"/>
          <w:szCs w:val="20"/>
        </w:rPr>
        <w:t xml:space="preserve"> podrá complementar la vía de comunicación con la parte evaluada </w:t>
      </w:r>
      <w:r w:rsidR="009B57B1" w:rsidRPr="004124D1">
        <w:rPr>
          <w:rFonts w:ascii="Times New Roman" w:hAnsi="Times New Roman" w:cs="Times New Roman"/>
          <w:sz w:val="20"/>
          <w:szCs w:val="20"/>
        </w:rPr>
        <w:t>y/</w:t>
      </w:r>
      <w:r w:rsidRPr="004124D1">
        <w:rPr>
          <w:rFonts w:ascii="Times New Roman" w:hAnsi="Times New Roman" w:cs="Times New Roman"/>
          <w:sz w:val="20"/>
          <w:szCs w:val="20"/>
        </w:rPr>
        <w:t>o la contraparte técnica a través de videoconferencias</w:t>
      </w:r>
      <w:r w:rsidR="009B57B1" w:rsidRPr="004124D1">
        <w:rPr>
          <w:rFonts w:ascii="Times New Roman" w:hAnsi="Times New Roman" w:cs="Times New Roman"/>
          <w:sz w:val="20"/>
          <w:szCs w:val="20"/>
        </w:rPr>
        <w:t xml:space="preserve">, correo electrónico, </w:t>
      </w:r>
      <w:r w:rsidR="001F270B" w:rsidRPr="004124D1">
        <w:rPr>
          <w:rFonts w:ascii="Times New Roman" w:hAnsi="Times New Roman" w:cs="Times New Roman"/>
          <w:sz w:val="20"/>
          <w:szCs w:val="20"/>
        </w:rPr>
        <w:t>etc.</w:t>
      </w:r>
      <w:r w:rsidR="009B57B1" w:rsidRPr="004124D1">
        <w:rPr>
          <w:rFonts w:ascii="Times New Roman" w:hAnsi="Times New Roman" w:cs="Times New Roman"/>
          <w:sz w:val="20"/>
          <w:szCs w:val="20"/>
        </w:rPr>
        <w:t>;</w:t>
      </w:r>
      <w:r w:rsidRPr="004124D1">
        <w:rPr>
          <w:rFonts w:ascii="Times New Roman" w:hAnsi="Times New Roman" w:cs="Times New Roman"/>
          <w:sz w:val="20"/>
          <w:szCs w:val="20"/>
        </w:rPr>
        <w:t xml:space="preserve"> o </w:t>
      </w:r>
      <w:r w:rsidR="009E41B6" w:rsidRPr="004124D1">
        <w:rPr>
          <w:rFonts w:ascii="Times New Roman" w:hAnsi="Times New Roman" w:cs="Times New Roman"/>
          <w:sz w:val="20"/>
          <w:szCs w:val="20"/>
        </w:rPr>
        <w:t>según requerimiento de</w:t>
      </w:r>
      <w:r w:rsidRPr="004124D1">
        <w:rPr>
          <w:rFonts w:ascii="Times New Roman" w:hAnsi="Times New Roman" w:cs="Times New Roman"/>
          <w:sz w:val="20"/>
          <w:szCs w:val="20"/>
        </w:rPr>
        <w:t xml:space="preserve"> la Dirección General de Presupuesto del Ministerio de Hacienda, en fechas consensuadas con el</w:t>
      </w:r>
      <w:r w:rsidR="001F270B" w:rsidRPr="004124D1">
        <w:rPr>
          <w:rFonts w:ascii="Times New Roman" w:hAnsi="Times New Roman" w:cs="Times New Roman"/>
          <w:sz w:val="20"/>
          <w:szCs w:val="20"/>
        </w:rPr>
        <w:t xml:space="preserve"> evaluador.</w:t>
      </w:r>
    </w:p>
    <w:p w:rsidR="00176B11" w:rsidRPr="004124D1" w:rsidRDefault="00176B11" w:rsidP="00176B11">
      <w:pPr>
        <w:spacing w:before="120"/>
        <w:rPr>
          <w:rFonts w:ascii="Times New Roman" w:hAnsi="Times New Roman" w:cs="Times New Roman"/>
          <w:sz w:val="20"/>
          <w:szCs w:val="20"/>
        </w:rPr>
      </w:pPr>
      <w:r w:rsidRPr="004124D1">
        <w:rPr>
          <w:rFonts w:ascii="Times New Roman" w:hAnsi="Times New Roman" w:cs="Times New Roman"/>
          <w:sz w:val="20"/>
          <w:szCs w:val="20"/>
        </w:rPr>
        <w:t>La empresa consultora deberá obligatoriamente contar con la capacidad logística necesaria para realizar la r</w:t>
      </w:r>
      <w:r w:rsidR="00036E6D" w:rsidRPr="004124D1">
        <w:rPr>
          <w:rFonts w:ascii="Times New Roman" w:hAnsi="Times New Roman" w:cs="Times New Roman"/>
          <w:sz w:val="20"/>
          <w:szCs w:val="20"/>
        </w:rPr>
        <w:t xml:space="preserve">ecolección de las informaciones, </w:t>
      </w:r>
      <w:r w:rsidRPr="004124D1">
        <w:rPr>
          <w:rFonts w:ascii="Times New Roman" w:hAnsi="Times New Roman" w:cs="Times New Roman"/>
          <w:sz w:val="20"/>
          <w:szCs w:val="20"/>
        </w:rPr>
        <w:t>y responder la totalidad de los requerimientos expuestos en este TDR, para lo cual se debe producir la interacción</w:t>
      </w:r>
      <w:r w:rsidR="00F45DF6" w:rsidRPr="004124D1">
        <w:rPr>
          <w:rFonts w:ascii="Times New Roman" w:hAnsi="Times New Roman" w:cs="Times New Roman"/>
          <w:sz w:val="20"/>
          <w:szCs w:val="20"/>
        </w:rPr>
        <w:t xml:space="preserve"> con los principales actores del Ministerio de Industria y Comercio. </w:t>
      </w:r>
    </w:p>
    <w:p w:rsidR="00176B11" w:rsidRPr="00176B11" w:rsidRDefault="00176B11" w:rsidP="00176B11">
      <w:pPr>
        <w:spacing w:before="120"/>
        <w:rPr>
          <w:rFonts w:ascii="Times New Roman" w:hAnsi="Times New Roman" w:cs="Times New Roman"/>
          <w:sz w:val="20"/>
          <w:szCs w:val="20"/>
        </w:rPr>
      </w:pPr>
      <w:r w:rsidRPr="004124D1">
        <w:rPr>
          <w:rFonts w:ascii="Times New Roman" w:hAnsi="Times New Roman" w:cs="Times New Roman"/>
          <w:sz w:val="20"/>
          <w:szCs w:val="20"/>
        </w:rPr>
        <w:t>Las visitas serán acordadas con los representantes de la Entidad, y puestas a conocimiento de la Contraparte</w:t>
      </w:r>
      <w:r w:rsidRPr="00176B11">
        <w:rPr>
          <w:rFonts w:ascii="Times New Roman" w:hAnsi="Times New Roman" w:cs="Times New Roman"/>
          <w:sz w:val="20"/>
          <w:szCs w:val="20"/>
        </w:rPr>
        <w:t xml:space="preserve"> Técnica. </w:t>
      </w:r>
    </w:p>
    <w:p w:rsidR="002023C1" w:rsidRPr="00C60F05" w:rsidRDefault="002023C1" w:rsidP="00645CBA">
      <w:pPr>
        <w:pStyle w:val="Prrafodelista"/>
        <w:numPr>
          <w:ilvl w:val="0"/>
          <w:numId w:val="143"/>
        </w:numPr>
        <w:spacing w:before="120" w:after="120"/>
        <w:ind w:left="714" w:hanging="357"/>
        <w:contextualSpacing w:val="0"/>
        <w:rPr>
          <w:rFonts w:ascii="Cambria" w:hAnsi="Cambria"/>
          <w:b/>
          <w:bCs/>
          <w:color w:val="365F91"/>
          <w:sz w:val="28"/>
          <w:szCs w:val="32"/>
        </w:rPr>
      </w:pPr>
      <w:r w:rsidRPr="00C60F05">
        <w:rPr>
          <w:rFonts w:ascii="Cambria" w:hAnsi="Cambria"/>
          <w:b/>
          <w:bCs/>
          <w:color w:val="365F91"/>
          <w:sz w:val="28"/>
          <w:szCs w:val="32"/>
        </w:rPr>
        <w:t>Presupuesto de la contratación:</w:t>
      </w:r>
    </w:p>
    <w:p w:rsidR="00FE3E47" w:rsidRPr="00E0738E" w:rsidRDefault="002023C1" w:rsidP="00AA0826">
      <w:pPr>
        <w:spacing w:before="120"/>
        <w:rPr>
          <w:rFonts w:ascii="Times New Roman" w:eastAsiaTheme="majorEastAsia" w:hAnsi="Times New Roman" w:cs="Times New Roman"/>
          <w:b/>
          <w:sz w:val="20"/>
          <w:szCs w:val="20"/>
          <w:lang w:val="es-MX"/>
        </w:rPr>
      </w:pPr>
      <w:r w:rsidRPr="00E0738E">
        <w:rPr>
          <w:rFonts w:ascii="Times New Roman" w:hAnsi="Times New Roman" w:cs="Times New Roman"/>
          <w:sz w:val="20"/>
          <w:szCs w:val="20"/>
          <w:lang w:val="es-MX"/>
        </w:rPr>
        <w:t>El monto incluye todos los gastos y costos en los cuales la</w:t>
      </w:r>
      <w:r w:rsidR="00C60F05" w:rsidRPr="00E0738E">
        <w:rPr>
          <w:rFonts w:ascii="Times New Roman" w:hAnsi="Times New Roman" w:cs="Times New Roman"/>
          <w:sz w:val="20"/>
          <w:szCs w:val="20"/>
          <w:lang w:val="es-MX"/>
        </w:rPr>
        <w:t xml:space="preserve"> empresa o firma</w:t>
      </w:r>
      <w:r w:rsidRPr="00E0738E">
        <w:rPr>
          <w:rFonts w:ascii="Times New Roman" w:hAnsi="Times New Roman" w:cs="Times New Roman"/>
          <w:sz w:val="20"/>
          <w:szCs w:val="20"/>
          <w:lang w:val="es-MX"/>
        </w:rPr>
        <w:t xml:space="preserve"> consultora pueda incurrir en la prestación de sus servicios, incluidos pasajes, viáticos y hoteles para la realización de entrevistas,</w:t>
      </w:r>
      <w:r w:rsidR="0065020F" w:rsidRPr="00E0738E">
        <w:rPr>
          <w:rFonts w:ascii="Times New Roman" w:hAnsi="Times New Roman" w:cs="Times New Roman"/>
          <w:sz w:val="20"/>
          <w:szCs w:val="20"/>
          <w:lang w:val="es-MX"/>
        </w:rPr>
        <w:t xml:space="preserve"> y </w:t>
      </w:r>
      <w:r w:rsidR="00C546C0" w:rsidRPr="00E0738E">
        <w:rPr>
          <w:rFonts w:ascii="Times New Roman" w:hAnsi="Times New Roman" w:cs="Times New Roman"/>
          <w:sz w:val="20"/>
          <w:szCs w:val="20"/>
          <w:lang w:val="es-MX"/>
        </w:rPr>
        <w:t>reuniones</w:t>
      </w:r>
      <w:r w:rsidR="0065020F" w:rsidRPr="00E0738E">
        <w:rPr>
          <w:rFonts w:ascii="Times New Roman" w:hAnsi="Times New Roman" w:cs="Times New Roman"/>
          <w:sz w:val="20"/>
          <w:szCs w:val="20"/>
          <w:lang w:val="es-MX"/>
        </w:rPr>
        <w:t xml:space="preserve"> con la institución evaluada</w:t>
      </w:r>
      <w:r w:rsidRPr="00E0738E">
        <w:rPr>
          <w:rFonts w:ascii="Times New Roman" w:hAnsi="Times New Roman" w:cs="Times New Roman"/>
          <w:sz w:val="20"/>
          <w:szCs w:val="20"/>
          <w:lang w:val="es-MX"/>
        </w:rPr>
        <w:t xml:space="preserve">; esto también refiere a todos los impuestos de ley de la República del Paraguay, </w:t>
      </w:r>
      <w:r w:rsidR="00EF43E1" w:rsidRPr="00E0738E">
        <w:rPr>
          <w:rFonts w:ascii="Times New Roman" w:hAnsi="Times New Roman" w:cs="Times New Roman"/>
          <w:sz w:val="20"/>
          <w:szCs w:val="20"/>
          <w:lang w:val="es-MX"/>
        </w:rPr>
        <w:t>de los cuales la empresa</w:t>
      </w:r>
      <w:r w:rsidR="00C60F05" w:rsidRPr="00E0738E">
        <w:rPr>
          <w:rFonts w:ascii="Times New Roman" w:hAnsi="Times New Roman" w:cs="Times New Roman"/>
          <w:sz w:val="20"/>
          <w:szCs w:val="20"/>
          <w:lang w:val="es-MX"/>
        </w:rPr>
        <w:t xml:space="preserve"> o firma</w:t>
      </w:r>
      <w:r w:rsidR="00EF43E1" w:rsidRPr="00E0738E">
        <w:rPr>
          <w:rFonts w:ascii="Times New Roman" w:hAnsi="Times New Roman" w:cs="Times New Roman"/>
          <w:sz w:val="20"/>
          <w:szCs w:val="20"/>
          <w:lang w:val="es-MX"/>
        </w:rPr>
        <w:t xml:space="preserve"> consultora será responsable del pago correspondiente.</w:t>
      </w:r>
    </w:p>
    <w:p w:rsidR="0083614B" w:rsidRPr="0089574D" w:rsidRDefault="0083614B" w:rsidP="0089574D">
      <w:pPr>
        <w:pStyle w:val="Prrafodelista"/>
        <w:numPr>
          <w:ilvl w:val="0"/>
          <w:numId w:val="143"/>
        </w:numPr>
        <w:spacing w:before="120" w:after="120"/>
        <w:ind w:left="714" w:hanging="357"/>
        <w:contextualSpacing w:val="0"/>
        <w:rPr>
          <w:rFonts w:ascii="Cambria" w:hAnsi="Cambria"/>
          <w:b/>
          <w:bCs/>
          <w:color w:val="365F91"/>
          <w:sz w:val="28"/>
          <w:szCs w:val="32"/>
        </w:rPr>
      </w:pPr>
      <w:r w:rsidRPr="0089574D">
        <w:rPr>
          <w:rFonts w:ascii="Cambria" w:hAnsi="Cambria"/>
          <w:b/>
          <w:bCs/>
          <w:color w:val="365F91"/>
          <w:sz w:val="28"/>
          <w:szCs w:val="32"/>
        </w:rPr>
        <w:t>Forma de pago</w:t>
      </w:r>
    </w:p>
    <w:p w:rsidR="003E263E" w:rsidRPr="00E0738E" w:rsidRDefault="0083614B" w:rsidP="003E4F63">
      <w:pPr>
        <w:spacing w:before="120"/>
        <w:rPr>
          <w:rFonts w:ascii="Times New Roman" w:hAnsi="Times New Roman" w:cs="Times New Roman"/>
          <w:sz w:val="20"/>
          <w:szCs w:val="20"/>
          <w:lang w:val="es-MX"/>
        </w:rPr>
      </w:pPr>
      <w:r w:rsidRPr="00E0738E">
        <w:rPr>
          <w:rFonts w:ascii="Times New Roman" w:hAnsi="Times New Roman" w:cs="Times New Roman"/>
          <w:sz w:val="20"/>
          <w:szCs w:val="20"/>
          <w:lang w:val="es-MX"/>
        </w:rPr>
        <w:t xml:space="preserve">El monto total convenido será cancelado en </w:t>
      </w:r>
      <w:r w:rsidR="00F22251" w:rsidRPr="00E0738E">
        <w:rPr>
          <w:rFonts w:ascii="Times New Roman" w:hAnsi="Times New Roman" w:cs="Times New Roman"/>
          <w:sz w:val="20"/>
          <w:szCs w:val="20"/>
          <w:lang w:val="es-MX"/>
        </w:rPr>
        <w:t xml:space="preserve">dos </w:t>
      </w:r>
      <w:r w:rsidRPr="00E0738E">
        <w:rPr>
          <w:rFonts w:ascii="Times New Roman" w:hAnsi="Times New Roman" w:cs="Times New Roman"/>
          <w:sz w:val="20"/>
          <w:szCs w:val="20"/>
          <w:lang w:val="es-MX"/>
        </w:rPr>
        <w:t>(</w:t>
      </w:r>
      <w:r w:rsidR="00F22251" w:rsidRPr="00E0738E">
        <w:rPr>
          <w:rFonts w:ascii="Times New Roman" w:hAnsi="Times New Roman" w:cs="Times New Roman"/>
          <w:sz w:val="20"/>
          <w:szCs w:val="20"/>
          <w:lang w:val="es-MX"/>
        </w:rPr>
        <w:t>2</w:t>
      </w:r>
      <w:r w:rsidRPr="00E0738E">
        <w:rPr>
          <w:rFonts w:ascii="Times New Roman" w:hAnsi="Times New Roman" w:cs="Times New Roman"/>
          <w:sz w:val="20"/>
          <w:szCs w:val="20"/>
          <w:lang w:val="es-MX"/>
        </w:rPr>
        <w:t>) pagos de acuerdo al siguiente detalle:</w:t>
      </w:r>
    </w:p>
    <w:p w:rsidR="00F420ED" w:rsidRPr="00E0738E" w:rsidRDefault="00F420ED" w:rsidP="003E4F63">
      <w:pPr>
        <w:spacing w:before="120"/>
        <w:rPr>
          <w:rFonts w:ascii="Times New Roman" w:hAnsi="Times New Roman" w:cs="Times New Roman"/>
          <w:sz w:val="12"/>
          <w:szCs w:val="20"/>
          <w:lang w:val="es-MX"/>
        </w:rPr>
      </w:pPr>
    </w:p>
    <w:tbl>
      <w:tblPr>
        <w:tblStyle w:val="Tablaconcuadrcula"/>
        <w:tblW w:w="9231" w:type="dxa"/>
        <w:jc w:val="center"/>
        <w:tblLook w:val="04A0" w:firstRow="1" w:lastRow="0" w:firstColumn="1" w:lastColumn="0" w:noHBand="0" w:noVBand="1"/>
      </w:tblPr>
      <w:tblGrid>
        <w:gridCol w:w="3126"/>
        <w:gridCol w:w="1110"/>
        <w:gridCol w:w="4995"/>
      </w:tblGrid>
      <w:tr w:rsidR="00C03221" w:rsidRPr="00E0738E" w:rsidTr="000A42B4">
        <w:trPr>
          <w:trHeight w:val="527"/>
          <w:jc w:val="center"/>
        </w:trPr>
        <w:tc>
          <w:tcPr>
            <w:tcW w:w="3126" w:type="dxa"/>
            <w:shd w:val="clear" w:color="auto" w:fill="A6A6A6" w:themeFill="background1" w:themeFillShade="A6"/>
          </w:tcPr>
          <w:p w:rsidR="00C03221" w:rsidRPr="00E0738E" w:rsidRDefault="00C03221" w:rsidP="003E4F63">
            <w:pPr>
              <w:spacing w:before="120"/>
              <w:rPr>
                <w:rFonts w:ascii="Times New Roman" w:hAnsi="Times New Roman" w:cs="Times New Roman"/>
                <w:b/>
                <w:sz w:val="18"/>
                <w:szCs w:val="20"/>
                <w:lang w:val="es-MX"/>
              </w:rPr>
            </w:pPr>
            <w:r w:rsidRPr="00E0738E">
              <w:rPr>
                <w:rFonts w:ascii="Times New Roman" w:hAnsi="Times New Roman" w:cs="Times New Roman"/>
                <w:b/>
                <w:sz w:val="18"/>
                <w:szCs w:val="20"/>
                <w:lang w:val="es-MX"/>
              </w:rPr>
              <w:t xml:space="preserve">Primer Pago: </w:t>
            </w:r>
          </w:p>
        </w:tc>
        <w:tc>
          <w:tcPr>
            <w:tcW w:w="1110" w:type="dxa"/>
            <w:shd w:val="clear" w:color="auto" w:fill="A6A6A6" w:themeFill="background1" w:themeFillShade="A6"/>
          </w:tcPr>
          <w:p w:rsidR="00C03221" w:rsidRPr="00E0738E" w:rsidRDefault="00FE3E47" w:rsidP="00885CF2">
            <w:pPr>
              <w:spacing w:before="120"/>
              <w:jc w:val="center"/>
              <w:rPr>
                <w:rFonts w:ascii="Times New Roman" w:hAnsi="Times New Roman" w:cs="Times New Roman"/>
                <w:b/>
                <w:sz w:val="18"/>
                <w:szCs w:val="20"/>
                <w:lang w:val="es-MX"/>
              </w:rPr>
            </w:pPr>
            <w:r w:rsidRPr="00E0738E">
              <w:rPr>
                <w:rFonts w:ascii="Times New Roman" w:hAnsi="Times New Roman" w:cs="Times New Roman"/>
                <w:b/>
                <w:sz w:val="18"/>
                <w:szCs w:val="20"/>
                <w:lang w:val="es-MX"/>
              </w:rPr>
              <w:t>4</w:t>
            </w:r>
            <w:r w:rsidR="00F22251" w:rsidRPr="00E0738E">
              <w:rPr>
                <w:rFonts w:ascii="Times New Roman" w:hAnsi="Times New Roman" w:cs="Times New Roman"/>
                <w:b/>
                <w:sz w:val="18"/>
                <w:szCs w:val="20"/>
                <w:lang w:val="es-MX"/>
              </w:rPr>
              <w:t>0</w:t>
            </w:r>
            <w:r w:rsidR="00C03221" w:rsidRPr="00E0738E">
              <w:rPr>
                <w:rFonts w:ascii="Times New Roman" w:hAnsi="Times New Roman" w:cs="Times New Roman"/>
                <w:b/>
                <w:sz w:val="18"/>
                <w:szCs w:val="20"/>
                <w:lang w:val="es-MX"/>
              </w:rPr>
              <w:t>%</w:t>
            </w:r>
          </w:p>
        </w:tc>
        <w:tc>
          <w:tcPr>
            <w:tcW w:w="4995" w:type="dxa"/>
          </w:tcPr>
          <w:p w:rsidR="00C03221" w:rsidRPr="00E0738E" w:rsidRDefault="00F22251" w:rsidP="00F22251">
            <w:pPr>
              <w:spacing w:before="120"/>
              <w:rPr>
                <w:rFonts w:ascii="Times New Roman" w:hAnsi="Times New Roman" w:cs="Times New Roman"/>
                <w:sz w:val="18"/>
                <w:szCs w:val="20"/>
                <w:lang w:val="es-MX"/>
              </w:rPr>
            </w:pPr>
            <w:r w:rsidRPr="00E0738E">
              <w:rPr>
                <w:rFonts w:ascii="Times New Roman" w:hAnsi="Times New Roman" w:cs="Times New Roman"/>
                <w:sz w:val="18"/>
                <w:szCs w:val="20"/>
                <w:lang w:val="es-MX"/>
              </w:rPr>
              <w:t>Cumplimiento y Aprobación del Primer Informe</w:t>
            </w:r>
          </w:p>
        </w:tc>
      </w:tr>
      <w:tr w:rsidR="00C03221" w:rsidRPr="00E0738E" w:rsidTr="000A42B4">
        <w:trPr>
          <w:trHeight w:val="541"/>
          <w:jc w:val="center"/>
        </w:trPr>
        <w:tc>
          <w:tcPr>
            <w:tcW w:w="3126" w:type="dxa"/>
            <w:shd w:val="clear" w:color="auto" w:fill="A6A6A6" w:themeFill="background1" w:themeFillShade="A6"/>
          </w:tcPr>
          <w:p w:rsidR="00C03221" w:rsidRPr="00E0738E" w:rsidRDefault="00C03221" w:rsidP="003E263E">
            <w:pPr>
              <w:spacing w:before="120"/>
              <w:rPr>
                <w:rFonts w:ascii="Times New Roman" w:hAnsi="Times New Roman" w:cs="Times New Roman"/>
                <w:b/>
                <w:sz w:val="18"/>
                <w:szCs w:val="20"/>
                <w:lang w:val="es-MX"/>
              </w:rPr>
            </w:pPr>
            <w:r w:rsidRPr="00E0738E">
              <w:rPr>
                <w:rFonts w:ascii="Times New Roman" w:hAnsi="Times New Roman" w:cs="Times New Roman"/>
                <w:b/>
                <w:sz w:val="18"/>
                <w:szCs w:val="20"/>
                <w:lang w:val="es-MX"/>
              </w:rPr>
              <w:t xml:space="preserve">Segundo Pago: </w:t>
            </w:r>
          </w:p>
        </w:tc>
        <w:tc>
          <w:tcPr>
            <w:tcW w:w="1110" w:type="dxa"/>
            <w:shd w:val="clear" w:color="auto" w:fill="A6A6A6" w:themeFill="background1" w:themeFillShade="A6"/>
          </w:tcPr>
          <w:p w:rsidR="00C03221" w:rsidRPr="00E0738E" w:rsidRDefault="00FE3E47" w:rsidP="00885CF2">
            <w:pPr>
              <w:spacing w:before="120"/>
              <w:jc w:val="center"/>
              <w:rPr>
                <w:rFonts w:ascii="Times New Roman" w:hAnsi="Times New Roman" w:cs="Times New Roman"/>
                <w:b/>
                <w:sz w:val="18"/>
                <w:szCs w:val="20"/>
                <w:lang w:val="es-MX"/>
              </w:rPr>
            </w:pPr>
            <w:r w:rsidRPr="00E0738E">
              <w:rPr>
                <w:rFonts w:ascii="Times New Roman" w:hAnsi="Times New Roman" w:cs="Times New Roman"/>
                <w:b/>
                <w:sz w:val="18"/>
                <w:szCs w:val="20"/>
                <w:lang w:val="es-MX"/>
              </w:rPr>
              <w:t>6</w:t>
            </w:r>
            <w:r w:rsidR="00F22251" w:rsidRPr="00E0738E">
              <w:rPr>
                <w:rFonts w:ascii="Times New Roman" w:hAnsi="Times New Roman" w:cs="Times New Roman"/>
                <w:b/>
                <w:sz w:val="18"/>
                <w:szCs w:val="20"/>
                <w:lang w:val="es-MX"/>
              </w:rPr>
              <w:t>0</w:t>
            </w:r>
            <w:r w:rsidR="00C03221" w:rsidRPr="00E0738E">
              <w:rPr>
                <w:rFonts w:ascii="Times New Roman" w:hAnsi="Times New Roman" w:cs="Times New Roman"/>
                <w:b/>
                <w:sz w:val="18"/>
                <w:szCs w:val="20"/>
                <w:lang w:val="es-MX"/>
              </w:rPr>
              <w:t>%</w:t>
            </w:r>
          </w:p>
        </w:tc>
        <w:tc>
          <w:tcPr>
            <w:tcW w:w="4995" w:type="dxa"/>
          </w:tcPr>
          <w:p w:rsidR="00C03221" w:rsidRPr="00E0738E" w:rsidRDefault="00C03221" w:rsidP="00374C95">
            <w:pPr>
              <w:spacing w:before="120"/>
              <w:rPr>
                <w:rFonts w:ascii="Times New Roman" w:hAnsi="Times New Roman" w:cs="Times New Roman"/>
                <w:sz w:val="18"/>
                <w:szCs w:val="20"/>
                <w:lang w:val="es-MX"/>
              </w:rPr>
            </w:pPr>
            <w:r w:rsidRPr="00E0738E">
              <w:rPr>
                <w:rFonts w:ascii="Times New Roman" w:hAnsi="Times New Roman" w:cs="Times New Roman"/>
                <w:sz w:val="18"/>
                <w:szCs w:val="20"/>
                <w:lang w:val="es-MX"/>
              </w:rPr>
              <w:t>Cumpl</w:t>
            </w:r>
            <w:r w:rsidR="00100580" w:rsidRPr="00E0738E">
              <w:rPr>
                <w:rFonts w:ascii="Times New Roman" w:hAnsi="Times New Roman" w:cs="Times New Roman"/>
                <w:sz w:val="18"/>
                <w:szCs w:val="20"/>
                <w:lang w:val="es-MX"/>
              </w:rPr>
              <w:t xml:space="preserve">imiento y Aprobación del </w:t>
            </w:r>
            <w:r w:rsidRPr="00E0738E">
              <w:rPr>
                <w:rFonts w:ascii="Times New Roman" w:hAnsi="Times New Roman" w:cs="Times New Roman"/>
                <w:sz w:val="18"/>
                <w:szCs w:val="20"/>
                <w:lang w:val="es-MX"/>
              </w:rPr>
              <w:t>Informe</w:t>
            </w:r>
            <w:r w:rsidR="00374C95" w:rsidRPr="00E0738E">
              <w:rPr>
                <w:rFonts w:ascii="Times New Roman" w:hAnsi="Times New Roman" w:cs="Times New Roman"/>
                <w:sz w:val="18"/>
                <w:szCs w:val="20"/>
                <w:lang w:val="es-MX"/>
              </w:rPr>
              <w:t xml:space="preserve"> Final</w:t>
            </w:r>
          </w:p>
        </w:tc>
      </w:tr>
    </w:tbl>
    <w:p w:rsidR="00170D86" w:rsidRPr="00C934D5" w:rsidRDefault="003E263E" w:rsidP="00DD7AF1">
      <w:pPr>
        <w:spacing w:before="120"/>
        <w:rPr>
          <w:rFonts w:ascii="Times New Roman" w:eastAsia="Times" w:hAnsi="Times New Roman" w:cs="Times New Roman"/>
          <w:sz w:val="20"/>
          <w:szCs w:val="20"/>
          <w:lang w:val="es-ES_tradnl"/>
        </w:rPr>
      </w:pPr>
      <w:r w:rsidRPr="00E0738E">
        <w:rPr>
          <w:rFonts w:ascii="Times New Roman" w:hAnsi="Times New Roman" w:cs="Times New Roman"/>
          <w:sz w:val="20"/>
          <w:szCs w:val="20"/>
          <w:lang w:val="es-MX"/>
        </w:rPr>
        <w:t>L</w:t>
      </w:r>
      <w:r w:rsidR="00244496" w:rsidRPr="00E0738E">
        <w:rPr>
          <w:rFonts w:ascii="Times New Roman" w:hAnsi="Times New Roman" w:cs="Times New Roman"/>
          <w:sz w:val="20"/>
          <w:szCs w:val="20"/>
          <w:lang w:val="es-MX"/>
        </w:rPr>
        <w:t>a aprobación</w:t>
      </w:r>
      <w:r w:rsidR="00244496" w:rsidRPr="00E0738E">
        <w:rPr>
          <w:rFonts w:ascii="Times New Roman" w:hAnsi="Times New Roman" w:cs="Times New Roman"/>
          <w:sz w:val="20"/>
          <w:szCs w:val="20"/>
        </w:rPr>
        <w:t xml:space="preserve"> </w:t>
      </w:r>
      <w:r w:rsidR="008258B7" w:rsidRPr="00E0738E">
        <w:rPr>
          <w:rFonts w:ascii="Times New Roman" w:hAnsi="Times New Roman" w:cs="Times New Roman"/>
          <w:sz w:val="20"/>
          <w:szCs w:val="20"/>
          <w:lang w:val="es-MX"/>
        </w:rPr>
        <w:t xml:space="preserve">de los informes está a cargo de </w:t>
      </w:r>
      <w:r w:rsidRPr="00E0738E">
        <w:rPr>
          <w:rFonts w:ascii="Times New Roman" w:hAnsi="Times New Roman" w:cs="Times New Roman"/>
          <w:sz w:val="20"/>
          <w:szCs w:val="20"/>
          <w:lang w:val="es-MX"/>
        </w:rPr>
        <w:t>la</w:t>
      </w:r>
      <w:r w:rsidR="00244496" w:rsidRPr="00E0738E">
        <w:rPr>
          <w:rFonts w:ascii="Times New Roman" w:hAnsi="Times New Roman" w:cs="Times New Roman"/>
          <w:sz w:val="20"/>
          <w:szCs w:val="20"/>
          <w:lang w:val="es-MX"/>
        </w:rPr>
        <w:t xml:space="preserve"> contraparte Técnica de la Dirección General de Presupuesto</w:t>
      </w:r>
      <w:r w:rsidR="00F420ED" w:rsidRPr="00E0738E">
        <w:rPr>
          <w:rFonts w:ascii="Times New Roman" w:hAnsi="Times New Roman" w:cs="Times New Roman"/>
          <w:sz w:val="20"/>
          <w:szCs w:val="20"/>
          <w:lang w:val="es-MX"/>
        </w:rPr>
        <w:t>.</w:t>
      </w:r>
    </w:p>
    <w:p w:rsidR="00973CEC" w:rsidRPr="00C934D5" w:rsidRDefault="00973CEC" w:rsidP="009B2A6D">
      <w:pPr>
        <w:spacing w:line="276" w:lineRule="auto"/>
        <w:ind w:left="142"/>
        <w:rPr>
          <w:rFonts w:ascii="Times New Roman" w:eastAsia="Times" w:hAnsi="Times New Roman" w:cs="Times New Roman"/>
          <w:b/>
          <w:sz w:val="20"/>
          <w:szCs w:val="20"/>
          <w:lang w:val="es-ES_tradnl"/>
        </w:rPr>
      </w:pPr>
    </w:p>
    <w:p w:rsidR="005B78DA" w:rsidRPr="00C934D5" w:rsidRDefault="005B78DA" w:rsidP="009B2A6D">
      <w:pPr>
        <w:pStyle w:val="Prrafodelista"/>
        <w:overflowPunct w:val="0"/>
        <w:autoSpaceDE w:val="0"/>
        <w:autoSpaceDN w:val="0"/>
        <w:adjustRightInd w:val="0"/>
        <w:spacing w:line="276" w:lineRule="auto"/>
        <w:ind w:left="420"/>
        <w:textAlignment w:val="baseline"/>
        <w:rPr>
          <w:rFonts w:ascii="Times New Roman" w:hAnsi="Times New Roman" w:cs="Times New Roman"/>
          <w:sz w:val="20"/>
          <w:szCs w:val="20"/>
        </w:rPr>
      </w:pPr>
    </w:p>
    <w:p w:rsidR="009B2A6D" w:rsidRPr="00C934D5" w:rsidRDefault="009B2A6D" w:rsidP="009B2A6D">
      <w:pPr>
        <w:jc w:val="center"/>
        <w:rPr>
          <w:rFonts w:ascii="Times New Roman" w:eastAsia="Times New Roman" w:hAnsi="Times New Roman" w:cs="Times New Roman"/>
          <w:b/>
          <w:bCs/>
          <w:smallCaps/>
          <w:sz w:val="20"/>
          <w:szCs w:val="20"/>
          <w:lang w:val="es-MX"/>
        </w:rPr>
      </w:pPr>
    </w:p>
    <w:sectPr w:rsidR="009B2A6D" w:rsidRPr="00C934D5" w:rsidSect="00436FCE">
      <w:pgSz w:w="12242" w:h="15842" w:code="1"/>
      <w:pgMar w:top="1418" w:right="1276" w:bottom="1134" w:left="1701" w:header="567" w:footer="2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4D1" w:rsidRDefault="004124D1" w:rsidP="00CC5F55">
      <w:r>
        <w:separator/>
      </w:r>
    </w:p>
  </w:endnote>
  <w:endnote w:type="continuationSeparator" w:id="0">
    <w:p w:rsidR="004124D1" w:rsidRDefault="004124D1" w:rsidP="00CC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Futura Lt">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379856"/>
      <w:docPartObj>
        <w:docPartGallery w:val="Page Numbers (Bottom of Page)"/>
        <w:docPartUnique/>
      </w:docPartObj>
    </w:sdtPr>
    <w:sdtEndPr/>
    <w:sdtContent>
      <w:p w:rsidR="004124D1" w:rsidRDefault="004124D1">
        <w:pPr>
          <w:pStyle w:val="Piedepgina"/>
          <w:jc w:val="center"/>
        </w:pPr>
        <w:r>
          <w:rPr>
            <w:noProof/>
            <w:color w:val="FFFFFF" w:themeColor="background1"/>
            <w:lang w:val="es-ES"/>
          </w:rPr>
          <mc:AlternateContent>
            <mc:Choice Requires="wpg">
              <w:drawing>
                <wp:inline distT="0" distB="0" distL="0" distR="0" wp14:anchorId="02AA5F6F" wp14:editId="5D1BD2E1">
                  <wp:extent cx="548640" cy="237490"/>
                  <wp:effectExtent l="9525" t="9525" r="13335" b="10160"/>
                  <wp:docPr id="611"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4"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24D1" w:rsidRDefault="004124D1">
                                <w:pPr>
                                  <w:jc w:val="center"/>
                                  <w:rPr>
                                    <w:color w:val="FFFFFF" w:themeColor="background1"/>
                                  </w:rPr>
                                </w:pPr>
                                <w:r>
                                  <w:fldChar w:fldCharType="begin"/>
                                </w:r>
                                <w:r>
                                  <w:instrText>PAGE    \* MERGEFORMAT</w:instrText>
                                </w:r>
                                <w:r>
                                  <w:fldChar w:fldCharType="separate"/>
                                </w:r>
                                <w:r w:rsidR="003870D5" w:rsidRPr="003870D5">
                                  <w:rPr>
                                    <w:b/>
                                    <w:bCs/>
                                    <w:noProof/>
                                    <w:color w:val="FFFFFF" w:themeColor="background1"/>
                                  </w:rPr>
                                  <w:t>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upo 46" o:spid="_x0000_s1028"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">
                  <v:roundrect id="AutoShape 47" o:spid="_x0000_s1029"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1VVsMA&#10;AADcAAAADwAAAGRycy9kb3ducmV2LnhtbESPQYvCMBSE78L+h/AWvMia2oNI1ygiFDwIYvXg8dE8&#10;22LzUprYVn+9EQSPw8x8wyzXg6lFR62rLCuYTSMQxLnVFRcKzqf0bwHCeWSNtWVS8CAH69XPaImJ&#10;tj0fqct8IQKEXYIKSu+bREqXl2TQTW1DHLyrbQ36INtC6hb7ADe1jKNoLg1WHBZKbGhbUn7L7kaB&#10;jh8LOTmk9XOSHrr7xWf7Ps2UGv8Om38Qngb/DX/aO61gPovhfSYcAb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1VVsMAAADcAAAADwAAAAAAAAAAAAAAAACYAgAAZHJzL2Rv&#10;d25yZXYueG1sUEsFBgAAAAAEAAQA9QAAAIgDAAAAAA==&#10;" strokecolor="#e4be84"/>
                  <v:roundrect id="AutoShape 48" o:spid="_x0000_s1030"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dcUA&#10;AADcAAAADwAAAGRycy9kb3ducmV2LnhtbESPQWsCMRSE74X+h/AKXopmt6Uqq1FEKHgTtZQ9PjfP&#10;zdrNy5Kkuvrrm0Khx2FmvmHmy9624kI+NI4V5KMMBHHldMO1go/D+3AKIkRkja1jUnCjAMvF48Mc&#10;C+2uvKPLPtYiQTgUqMDE2BVShsqQxTByHXHyTs5bjEn6WmqP1wS3rXzJsrG02HBaMNjR2lD1tf+2&#10;CralLNdv5XGyW2X+fso/7/RszkoNnvrVDESkPv6H/9obrWCcv8L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9D91xQAAANwAAAAPAAAAAAAAAAAAAAAAAJgCAABkcnMv&#10;ZG93bnJldi54bWxQSwUGAAAAAAQABAD1AAAAigMAAAAA&#10;" fillcolor="#e4be84" strokecolor="#e4be84"/>
                  <v:shapetype id="_x0000_t202" coordsize="21600,21600" o:spt="202" path="m,l,21600r21600,l21600,xe">
                    <v:stroke joinstyle="miter"/>
                    <v:path gradientshapeok="t" o:connecttype="rect"/>
                  </v:shapetype>
                  <v:shape id="Text Box 49" o:spid="_x0000_s1031"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YMVMUA&#10;AADcAAAADwAAAGRycy9kb3ducmV2LnhtbESPQWvCQBSE74L/YXlCb7qxlFCjq4hYKBSKMR48PrPP&#10;ZDH7Nma3mv77rlDwOMzMN8xi1dtG3KjzxrGC6SQBQVw6bbhScCg+xu8gfEDW2DgmBb/kYbUcDhaY&#10;aXfnnG77UIkIYZ+hgjqENpPSlzVZ9BPXEkfv7DqLIcqukrrDe4TbRr4mSSotGo4LNba0qam87H+s&#10;gvWR8625fp92+Tk3RTFL+Cu9KPUy6tdzEIH68Az/tz+1gnT6B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gxUxQAAANwAAAAPAAAAAAAAAAAAAAAAAJgCAABkcnMv&#10;ZG93bnJldi54bWxQSwUGAAAAAAQABAD1AAAAigMAAAAA&#10;" filled="f" stroked="f">
                    <v:textbox inset="0,0,0,0">
                      <w:txbxContent>
                        <w:p w:rsidR="004124D1" w:rsidRDefault="004124D1">
                          <w:pPr>
                            <w:jc w:val="center"/>
                            <w:rPr>
                              <w:color w:val="FFFFFF" w:themeColor="background1"/>
                            </w:rPr>
                          </w:pPr>
                          <w:r>
                            <w:fldChar w:fldCharType="begin"/>
                          </w:r>
                          <w:r>
                            <w:instrText>PAGE    \* MERGEFORMAT</w:instrText>
                          </w:r>
                          <w:r>
                            <w:fldChar w:fldCharType="separate"/>
                          </w:r>
                          <w:r w:rsidR="003870D5" w:rsidRPr="003870D5">
                            <w:rPr>
                              <w:b/>
                              <w:bCs/>
                              <w:noProof/>
                              <w:color w:val="FFFFFF" w:themeColor="background1"/>
                            </w:rPr>
                            <w:t>2</w:t>
                          </w:r>
                          <w:r>
                            <w:rPr>
                              <w:b/>
                              <w:bCs/>
                              <w:color w:val="FFFFFF" w:themeColor="background1"/>
                            </w:rPr>
                            <w:fldChar w:fldCharType="end"/>
                          </w:r>
                        </w:p>
                      </w:txbxContent>
                    </v:textbox>
                  </v:shape>
                  <w10:anchorlock/>
                </v:group>
              </w:pict>
            </mc:Fallback>
          </mc:AlternateContent>
        </w:r>
      </w:p>
    </w:sdtContent>
  </w:sdt>
  <w:p w:rsidR="004124D1" w:rsidRDefault="004124D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203330"/>
      <w:docPartObj>
        <w:docPartGallery w:val="Page Numbers (Bottom of Page)"/>
        <w:docPartUnique/>
      </w:docPartObj>
    </w:sdtPr>
    <w:sdtEndPr/>
    <w:sdtContent>
      <w:p w:rsidR="004124D1" w:rsidRDefault="004124D1">
        <w:pPr>
          <w:pStyle w:val="Piedepgina"/>
          <w:jc w:val="center"/>
        </w:pPr>
        <w:r>
          <w:rPr>
            <w:noProof/>
            <w:color w:val="FFFFFF" w:themeColor="background1"/>
            <w:lang w:val="es-ES"/>
          </w:rPr>
          <mc:AlternateContent>
            <mc:Choice Requires="wpg">
              <w:drawing>
                <wp:inline distT="0" distB="0" distL="0" distR="0" wp14:editId="62FE9144">
                  <wp:extent cx="548640" cy="237490"/>
                  <wp:effectExtent l="9525" t="9525" r="13335" b="10160"/>
                  <wp:docPr id="4"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5"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9"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14"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24D1" w:rsidRDefault="004124D1">
                                <w:pPr>
                                  <w:jc w:val="center"/>
                                  <w:rPr>
                                    <w:color w:val="FFFFFF" w:themeColor="background1"/>
                                  </w:rPr>
                                </w:pPr>
                                <w:r>
                                  <w:fldChar w:fldCharType="begin"/>
                                </w:r>
                                <w:r>
                                  <w:instrText>PAGE    \* MERGEFORMAT</w:instrText>
                                </w:r>
                                <w:r>
                                  <w:fldChar w:fldCharType="separate"/>
                                </w:r>
                                <w:r w:rsidR="003870D5" w:rsidRPr="003870D5">
                                  <w:rPr>
                                    <w:b/>
                                    <w:bCs/>
                                    <w:noProof/>
                                    <w:color w:val="FFFFFF" w:themeColor="background1"/>
                                    <w:lang w:val="es-ES"/>
                                  </w:rPr>
                                  <w:t>32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_x0000_s1032"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">
                  <v:roundrect id="AutoShape 47" o:spid="_x0000_s1033"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h7dMMA&#10;AADaAAAADwAAAGRycy9kb3ducmV2LnhtbESPT4vCMBTE74LfIbwFL6Kpg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h7dMMAAADaAAAADwAAAAAAAAAAAAAAAACYAgAAZHJzL2Rv&#10;d25yZXYueG1sUEsFBgAAAAAEAAQA9QAAAIgDAAAAAA==&#10;" strokecolor="#e4be84"/>
                  <v:roundrect id="AutoShape 48" o:spid="_x0000_s1034"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eeVsMA&#10;AADaAAAADwAAAGRycy9kb3ducmV2LnhtbESPQWsCMRSE74L/ITyhl6JZC7W6GkWEQm9FW8oen5vn&#10;ZnXzsiRRt/76Rih4HGbmG2ax6mwjLuRD7VjBeJSBIC6drrlS8P31PpyCCBFZY+OYFPxSgNWy31tg&#10;rt2Vt3TZxUokCIccFZgY21zKUBqyGEauJU7ewXmLMUlfSe3xmuC2kS9ZNpEWa04LBlvaGCpPu7NV&#10;8FnIYvNa7N+268zfDuOfGz2bo1JPg249BxGpi4/wf/tDK5jB/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eeVs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35"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4124D1" w:rsidRDefault="004124D1">
                          <w:pPr>
                            <w:jc w:val="center"/>
                            <w:rPr>
                              <w:color w:val="FFFFFF" w:themeColor="background1"/>
                            </w:rPr>
                          </w:pPr>
                          <w:r>
                            <w:fldChar w:fldCharType="begin"/>
                          </w:r>
                          <w:r>
                            <w:instrText>PAGE    \* MERGEFORMAT</w:instrText>
                          </w:r>
                          <w:r>
                            <w:fldChar w:fldCharType="separate"/>
                          </w:r>
                          <w:r w:rsidR="003870D5" w:rsidRPr="003870D5">
                            <w:rPr>
                              <w:b/>
                              <w:bCs/>
                              <w:noProof/>
                              <w:color w:val="FFFFFF" w:themeColor="background1"/>
                              <w:lang w:val="es-ES"/>
                            </w:rPr>
                            <w:t>32</w:t>
                          </w:r>
                          <w:r>
                            <w:rPr>
                              <w:b/>
                              <w:bCs/>
                              <w:color w:val="FFFFFF" w:themeColor="background1"/>
                            </w:rPr>
                            <w:fldChar w:fldCharType="end"/>
                          </w:r>
                        </w:p>
                      </w:txbxContent>
                    </v:textbox>
                  </v:shape>
                  <w10:anchorlock/>
                </v:group>
              </w:pict>
            </mc:Fallback>
          </mc:AlternateContent>
        </w:r>
      </w:p>
    </w:sdtContent>
  </w:sdt>
  <w:p w:rsidR="004124D1" w:rsidRPr="00D51239" w:rsidRDefault="004124D1" w:rsidP="00427280">
    <w:pPr>
      <w:rPr>
        <w:rFonts w:ascii="Calibri" w:hAnsi="Calibri" w:cs="Calibri"/>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4D1" w:rsidRDefault="004124D1" w:rsidP="00CC5F55">
      <w:r>
        <w:separator/>
      </w:r>
    </w:p>
  </w:footnote>
  <w:footnote w:type="continuationSeparator" w:id="0">
    <w:p w:rsidR="004124D1" w:rsidRDefault="004124D1" w:rsidP="00CC5F55">
      <w:r>
        <w:continuationSeparator/>
      </w:r>
    </w:p>
  </w:footnote>
  <w:footnote w:id="1">
    <w:p w:rsidR="004124D1" w:rsidRDefault="004124D1">
      <w:pPr>
        <w:pStyle w:val="Textonotapie"/>
      </w:pPr>
      <w:r>
        <w:rPr>
          <w:rStyle w:val="Refdenotaalpie"/>
        </w:rPr>
        <w:footnoteRef/>
      </w:r>
      <w:r>
        <w:t xml:space="preserve"> </w:t>
      </w:r>
      <w:r w:rsidRPr="00252727">
        <w:rPr>
          <w:rFonts w:ascii="Times New Roman" w:hAnsi="Times New Roman" w:cs="Times New Roman"/>
          <w:color w:val="222222"/>
          <w:sz w:val="16"/>
          <w:shd w:val="clear" w:color="auto" w:fill="FFFFFF"/>
        </w:rPr>
        <w:t>Micro, pequeña y mediana empresa</w:t>
      </w:r>
    </w:p>
  </w:footnote>
  <w:footnote w:id="2">
    <w:p w:rsidR="004124D1" w:rsidRPr="004124D1" w:rsidRDefault="004124D1">
      <w:pPr>
        <w:pStyle w:val="Textonotapie"/>
      </w:pPr>
      <w:r w:rsidRPr="004124D1">
        <w:rPr>
          <w:rStyle w:val="Refdenotaalpie"/>
        </w:rPr>
        <w:footnoteRef/>
      </w:r>
      <w:r w:rsidRPr="004124D1">
        <w:t xml:space="preserve"> </w:t>
      </w:r>
      <w:r w:rsidRPr="004124D1">
        <w:rPr>
          <w:rFonts w:ascii="Times New Roman" w:eastAsia="Calibri" w:hAnsi="Times New Roman" w:cs="Times New Roman"/>
          <w:sz w:val="16"/>
          <w:lang w:eastAsia="es-PY"/>
        </w:rPr>
        <w:t>Producto Interno Bruto</w:t>
      </w:r>
    </w:p>
  </w:footnote>
  <w:footnote w:id="3">
    <w:p w:rsidR="004124D1" w:rsidRPr="005565C2" w:rsidRDefault="004124D1">
      <w:pPr>
        <w:pStyle w:val="Textonotapie"/>
        <w:rPr>
          <w:lang w:val="es-ES"/>
        </w:rPr>
      </w:pPr>
      <w:r w:rsidRPr="004124D1">
        <w:rPr>
          <w:rStyle w:val="Refdenotaalpie"/>
        </w:rPr>
        <w:footnoteRef/>
      </w:r>
      <w:r w:rsidRPr="004124D1">
        <w:t xml:space="preserve"> </w:t>
      </w:r>
      <w:r w:rsidRPr="004124D1">
        <w:rPr>
          <w:rFonts w:ascii="Times New Roman" w:eastAsia="Calibri" w:hAnsi="Times New Roman" w:cs="Times New Roman"/>
          <w:sz w:val="16"/>
          <w:lang w:eastAsia="es-PY"/>
        </w:rPr>
        <w:t>Red de Inversiones y Exportaciones</w:t>
      </w:r>
    </w:p>
  </w:footnote>
  <w:footnote w:id="4">
    <w:p w:rsidR="004124D1" w:rsidRPr="0065405F" w:rsidRDefault="004124D1">
      <w:pPr>
        <w:pStyle w:val="Textonotapie"/>
      </w:pPr>
      <w:r>
        <w:rPr>
          <w:rStyle w:val="Refdenotaalpie"/>
        </w:rPr>
        <w:footnoteRef/>
      </w:r>
      <w:r>
        <w:t xml:space="preserve"> </w:t>
      </w:r>
      <w:r w:rsidRPr="0065405F">
        <w:rPr>
          <w:rFonts w:ascii="Times New Roman" w:hAnsi="Times New Roman" w:cs="Times New Roman"/>
          <w:sz w:val="16"/>
          <w:lang w:val="es-MX"/>
        </w:rPr>
        <w:t xml:space="preserve">Referentes de la entidad que incluye plantel dirigencial y técnico, </w:t>
      </w:r>
      <w:r w:rsidRPr="00A0670A">
        <w:rPr>
          <w:rFonts w:ascii="Times New Roman" w:hAnsi="Times New Roman" w:cs="Times New Roman"/>
          <w:sz w:val="16"/>
          <w:lang w:val="es-MX"/>
        </w:rPr>
        <w:t xml:space="preserve">además de poder incluirse a otros actores como el caso de técnicos de las entidades rectoras en materia de planificación y presupuesto de </w:t>
      </w:r>
      <w:r>
        <w:rPr>
          <w:rFonts w:ascii="Times New Roman" w:hAnsi="Times New Roman" w:cs="Times New Roman"/>
          <w:sz w:val="16"/>
          <w:lang w:val="es-MX"/>
        </w:rPr>
        <w:t xml:space="preserve">la República del </w:t>
      </w:r>
      <w:r w:rsidRPr="00A0670A">
        <w:rPr>
          <w:rFonts w:ascii="Times New Roman" w:hAnsi="Times New Roman" w:cs="Times New Roman"/>
          <w:sz w:val="16"/>
          <w:lang w:val="es-MX"/>
        </w:rPr>
        <w:t>Paraguay.</w:t>
      </w:r>
      <w:r w:rsidRPr="0065405F">
        <w:rPr>
          <w:sz w:val="16"/>
        </w:rPr>
        <w:t xml:space="preserve"> </w:t>
      </w:r>
    </w:p>
  </w:footnote>
  <w:footnote w:id="5">
    <w:p w:rsidR="004124D1" w:rsidRPr="00D457D9" w:rsidRDefault="004124D1">
      <w:pPr>
        <w:pStyle w:val="Textonotapie"/>
        <w:rPr>
          <w:sz w:val="16"/>
        </w:rPr>
      </w:pPr>
      <w:r w:rsidRPr="00D457D9">
        <w:rPr>
          <w:sz w:val="16"/>
        </w:rPr>
        <w:footnoteRef/>
      </w:r>
      <w:r w:rsidRPr="00D457D9">
        <w:rPr>
          <w:sz w:val="16"/>
        </w:rPr>
        <w:t xml:space="preserve"> </w:t>
      </w:r>
      <w:bookmarkStart w:id="4" w:name="_Hlk504385768"/>
      <w:r w:rsidRPr="00FE0A62">
        <w:rPr>
          <w:sz w:val="16"/>
        </w:rPr>
        <w:t>El criterio de relevancia analiza la importancia del conjunto de medidas adoptadas por un programa respecto de la política que lo justifica</w:t>
      </w:r>
      <w:bookmarkEnd w:id="4"/>
      <w:r w:rsidRPr="00FE0A62">
        <w:rPr>
          <w:sz w:val="16"/>
        </w:rPr>
        <w:t>. Así, por ejemplo, se dirá que un programa no es relevante si las medidas que opera son excesivamente acotadas o moviliza escasos recursos. Ambos hechos ocasionarán que no se resuelva por completo la problemática existente debido a la escasa o limitada acción del programa.</w:t>
      </w:r>
    </w:p>
  </w:footnote>
  <w:footnote w:id="6">
    <w:p w:rsidR="004124D1" w:rsidRPr="00F446F2" w:rsidRDefault="004124D1">
      <w:pPr>
        <w:pStyle w:val="Textonotapie"/>
      </w:pPr>
      <w:r>
        <w:rPr>
          <w:rStyle w:val="Refdenotaalpie"/>
        </w:rPr>
        <w:footnoteRef/>
      </w:r>
      <w:r>
        <w:t xml:space="preserve"> </w:t>
      </w:r>
      <w:r w:rsidRPr="00F446F2">
        <w:rPr>
          <w:sz w:val="16"/>
        </w:rPr>
        <w:t>El modelo lógico causal del programa son las ideas sobre cómo los insumos se transforman en actividades que generan productos para lograr un resultado</w:t>
      </w:r>
    </w:p>
  </w:footnote>
  <w:footnote w:id="7">
    <w:p w:rsidR="004124D1" w:rsidRPr="001E23CC" w:rsidRDefault="004124D1" w:rsidP="00CB5BEC">
      <w:pPr>
        <w:pStyle w:val="Textonotapie"/>
      </w:pPr>
      <w:r>
        <w:rPr>
          <w:rStyle w:val="Refdenotaalpie"/>
        </w:rPr>
        <w:footnoteRef/>
      </w:r>
      <w:r w:rsidRPr="001E23CC">
        <w:t xml:space="preserve"> </w:t>
      </w:r>
      <w:r w:rsidRPr="00CB5BEC">
        <w:rPr>
          <w:sz w:val="16"/>
        </w:rPr>
        <w:t>Las partes interesadas son las entidades, organizaciones, grupos o individuos que tienen un interés directo o indirecto en el programa. Tales intereses pueden ser coincidentes, antagónicos o complementarios.</w:t>
      </w:r>
    </w:p>
  </w:footnote>
  <w:footnote w:id="8">
    <w:p w:rsidR="004124D1" w:rsidRPr="00A67B85" w:rsidRDefault="004124D1" w:rsidP="00487311">
      <w:pPr>
        <w:pStyle w:val="Textonotapie"/>
        <w:rPr>
          <w:sz w:val="16"/>
          <w:lang w:val="es-ES_tradnl"/>
        </w:rPr>
      </w:pPr>
      <w:r w:rsidRPr="00A67B85">
        <w:rPr>
          <w:rStyle w:val="Refdenotaalpie"/>
          <w:sz w:val="16"/>
        </w:rPr>
        <w:footnoteRef/>
      </w:r>
      <w:r w:rsidRPr="00A67B85">
        <w:rPr>
          <w:sz w:val="16"/>
        </w:rPr>
        <w:t xml:space="preserve"> La </w:t>
      </w:r>
      <w:r w:rsidRPr="00A67B85">
        <w:rPr>
          <w:b/>
          <w:sz w:val="16"/>
        </w:rPr>
        <w:t>población potencial</w:t>
      </w:r>
      <w:r w:rsidRPr="00A67B85">
        <w:rPr>
          <w:sz w:val="16"/>
        </w:rPr>
        <w:t xml:space="preserve"> Está conformada por todas las personas/entidades que presentan la necesidad y/o problema que justifica el programa y, por tanto, que podrían ser elegibles para recibir sus bienes o servicios. Debe caracterizarse de acuerdo a los siguientes criterios: grupos de edad, nivel educativo, sexo, nivel socio-económico, lugar de residencia (rural o urbana), localización (departamento, municipio, ciudad, región), actividad económica, u otros atributos que sean pertinentes</w:t>
      </w:r>
      <w:r>
        <w:rPr>
          <w:sz w:val="16"/>
        </w:rPr>
        <w:t>.</w:t>
      </w:r>
    </w:p>
  </w:footnote>
  <w:footnote w:id="9">
    <w:p w:rsidR="004124D1" w:rsidRPr="00A67B85" w:rsidRDefault="004124D1" w:rsidP="00A67B85">
      <w:pPr>
        <w:pStyle w:val="Textonotapie"/>
        <w:rPr>
          <w:sz w:val="16"/>
        </w:rPr>
      </w:pPr>
      <w:r w:rsidRPr="00A67B85">
        <w:rPr>
          <w:rStyle w:val="Refdenotaalpie"/>
          <w:sz w:val="16"/>
        </w:rPr>
        <w:footnoteRef/>
      </w:r>
      <w:r w:rsidRPr="00A67B85">
        <w:rPr>
          <w:sz w:val="16"/>
        </w:rPr>
        <w:t xml:space="preserve"> La </w:t>
      </w:r>
      <w:r w:rsidRPr="00A67B85">
        <w:rPr>
          <w:b/>
          <w:sz w:val="16"/>
        </w:rPr>
        <w:t>población objetivo</w:t>
      </w:r>
      <w:r>
        <w:rPr>
          <w:sz w:val="16"/>
        </w:rPr>
        <w:t xml:space="preserve">: </w:t>
      </w:r>
      <w:r w:rsidRPr="00A67B85">
        <w:rPr>
          <w:sz w:val="16"/>
        </w:rPr>
        <w:t xml:space="preserve">Conjunto de individuos relacionados con la problemática, que requieren la intervención por parte de la institución.  </w:t>
      </w:r>
    </w:p>
    <w:p w:rsidR="004124D1" w:rsidRPr="00A67B85" w:rsidRDefault="004124D1" w:rsidP="00487311">
      <w:pPr>
        <w:pStyle w:val="Textonotapie"/>
        <w:rPr>
          <w:sz w:val="16"/>
          <w:lang w:val="es-ES_tradnl"/>
        </w:rPr>
      </w:pPr>
      <w:r w:rsidRPr="00A67B85">
        <w:rPr>
          <w:sz w:val="16"/>
        </w:rPr>
        <w:t>Ejemplo: En la prestación del servicio de educación media, la población objetivo estará formada por el total de hombres y mujeres en edades de 15 a 18 años que habitan el país y requieran el servicio de educación impartida en centros educativos del sector público.</w:t>
      </w:r>
    </w:p>
  </w:footnote>
  <w:footnote w:id="10">
    <w:p w:rsidR="004124D1" w:rsidRPr="0043084E" w:rsidRDefault="004124D1" w:rsidP="00A67B85">
      <w:pPr>
        <w:pStyle w:val="Textonotapie"/>
      </w:pPr>
      <w:r w:rsidRPr="00A67B85">
        <w:rPr>
          <w:rStyle w:val="Refdenotaalpie"/>
          <w:sz w:val="16"/>
        </w:rPr>
        <w:footnoteRef/>
      </w:r>
      <w:r w:rsidRPr="00A67B85">
        <w:rPr>
          <w:sz w:val="16"/>
        </w:rPr>
        <w:t xml:space="preserve"> La </w:t>
      </w:r>
      <w:r w:rsidRPr="00A67B85">
        <w:rPr>
          <w:b/>
          <w:sz w:val="16"/>
        </w:rPr>
        <w:t>población atendida</w:t>
      </w:r>
      <w:r w:rsidRPr="00A67B85">
        <w:rPr>
          <w:sz w:val="16"/>
        </w:rPr>
        <w:t xml:space="preserve"> está conformada por las personas /entidades que reciben los bienes y servicios que genera el programa.</w:t>
      </w:r>
    </w:p>
  </w:footnote>
  <w:footnote w:id="11">
    <w:p w:rsidR="004124D1" w:rsidRPr="00AC012F" w:rsidRDefault="004124D1" w:rsidP="00A67B85">
      <w:pPr>
        <w:pStyle w:val="Textonotapie"/>
      </w:pPr>
      <w:r>
        <w:rPr>
          <w:rStyle w:val="Refdenotaalpie"/>
        </w:rPr>
        <w:footnoteRef/>
      </w:r>
      <w:r w:rsidRPr="008B0DCC">
        <w:t xml:space="preserve"> </w:t>
      </w:r>
      <w:r w:rsidRPr="00A67B85">
        <w:rPr>
          <w:sz w:val="16"/>
        </w:rPr>
        <w:t>Focalizar consiste en concentrar la provisión de bienes y/o servicios en una parte de la población potencial con criterios y para propósitos claramente definidos. Supone seleccionar determinados grupos de la población para recibir determinados beneficios o recursos. La necesidad de focalizar surge cuando la población no es homogénea en cuanto al grado o magnitud con que experimenta el problema que el programa pretende resolver.</w:t>
      </w:r>
    </w:p>
  </w:footnote>
  <w:footnote w:id="12">
    <w:p w:rsidR="004124D1" w:rsidRPr="005B04EC" w:rsidRDefault="004124D1" w:rsidP="001A502E">
      <w:pPr>
        <w:pStyle w:val="Textonotapie"/>
      </w:pPr>
      <w:r>
        <w:rPr>
          <w:rStyle w:val="Refdenotaalpie"/>
        </w:rPr>
        <w:footnoteRef/>
      </w:r>
      <w:r w:rsidRPr="005B04EC">
        <w:t xml:space="preserve"> </w:t>
      </w:r>
      <w:r w:rsidRPr="001A502E">
        <w:rPr>
          <w:b/>
          <w:sz w:val="16"/>
        </w:rPr>
        <w:t>Eficacia</w:t>
      </w:r>
      <w:r w:rsidRPr="001A502E">
        <w:rPr>
          <w:sz w:val="16"/>
        </w:rPr>
        <w:t xml:space="preserve"> es el grado de cumplimiento de los objetivos; 2) </w:t>
      </w:r>
      <w:r w:rsidRPr="001A502E">
        <w:rPr>
          <w:b/>
          <w:sz w:val="16"/>
        </w:rPr>
        <w:t>Eficiencia</w:t>
      </w:r>
      <w:r w:rsidRPr="001A502E">
        <w:rPr>
          <w:sz w:val="16"/>
        </w:rPr>
        <w:t xml:space="preserve"> es la relación entre los insumos y los productos; 3) </w:t>
      </w:r>
      <w:r w:rsidRPr="001A502E">
        <w:rPr>
          <w:b/>
          <w:sz w:val="16"/>
        </w:rPr>
        <w:t>Calidad</w:t>
      </w:r>
      <w:r w:rsidRPr="001A502E">
        <w:rPr>
          <w:sz w:val="16"/>
        </w:rPr>
        <w:t xml:space="preserve"> </w:t>
      </w:r>
      <w:bookmarkStart w:id="16" w:name="_Hlk504129882"/>
      <w:r w:rsidRPr="001A502E">
        <w:rPr>
          <w:sz w:val="16"/>
        </w:rPr>
        <w:t>son ciertos atributos predefinidos que deben tener los bienes y servicios para que puedan lograr el resultado inmediato.</w:t>
      </w:r>
      <w:bookmarkEnd w:id="16"/>
    </w:p>
  </w:footnote>
  <w:footnote w:id="13">
    <w:p w:rsidR="004124D1" w:rsidRPr="00DA24C4" w:rsidRDefault="004124D1" w:rsidP="001A502E">
      <w:pPr>
        <w:pStyle w:val="Textonotapie"/>
        <w:rPr>
          <w:sz w:val="16"/>
        </w:rPr>
      </w:pPr>
      <w:r>
        <w:rPr>
          <w:rStyle w:val="Refdenotaalpie"/>
        </w:rPr>
        <w:footnoteRef/>
      </w:r>
      <w:r w:rsidRPr="006F27E8">
        <w:t xml:space="preserve"> </w:t>
      </w:r>
      <w:r w:rsidRPr="00DA24C4">
        <w:rPr>
          <w:sz w:val="16"/>
        </w:rPr>
        <w:t xml:space="preserve">El </w:t>
      </w:r>
      <w:r w:rsidRPr="00DA24C4">
        <w:rPr>
          <w:b/>
          <w:sz w:val="16"/>
        </w:rPr>
        <w:t>criterio de claridad</w:t>
      </w:r>
      <w:r w:rsidRPr="00DA24C4">
        <w:rPr>
          <w:sz w:val="16"/>
        </w:rPr>
        <w:t xml:space="preserve"> establece que el indicador debe ser preciso e inequívoco, y no dar lugar a interpretaciones diferentes. El nombre del indicador y la fórmula de cálculo deben entenderse fácilmente. El </w:t>
      </w:r>
      <w:r w:rsidRPr="00DA24C4">
        <w:rPr>
          <w:b/>
          <w:sz w:val="16"/>
        </w:rPr>
        <w:t>criterio de relevancia</w:t>
      </w:r>
      <w:r w:rsidRPr="00DA24C4">
        <w:rPr>
          <w:sz w:val="16"/>
        </w:rPr>
        <w:t xml:space="preserve"> establece que el indicador debe ser apropiado para medir lo que se desea medir. El </w:t>
      </w:r>
      <w:r w:rsidRPr="00DA24C4">
        <w:rPr>
          <w:b/>
          <w:sz w:val="16"/>
        </w:rPr>
        <w:t>criterio de atribución</w:t>
      </w:r>
      <w:r w:rsidRPr="00DA24C4">
        <w:rPr>
          <w:sz w:val="16"/>
        </w:rPr>
        <w:t xml:space="preserve"> establece que el indicador debe ser sensible a las acciones que realiza el programa a fin de que su variación pueda atribuirse al programa.</w:t>
      </w:r>
    </w:p>
  </w:footnote>
  <w:footnote w:id="14">
    <w:p w:rsidR="004124D1" w:rsidRPr="0042172D" w:rsidRDefault="004124D1" w:rsidP="00F765D1">
      <w:pPr>
        <w:pStyle w:val="Textonotapie"/>
      </w:pPr>
      <w:r>
        <w:rPr>
          <w:rStyle w:val="Refdenotaalpie"/>
        </w:rPr>
        <w:footnoteRef/>
      </w:r>
      <w:r w:rsidRPr="0042172D">
        <w:t xml:space="preserve"> </w:t>
      </w:r>
      <w:r w:rsidRPr="004351BF">
        <w:rPr>
          <w:sz w:val="16"/>
        </w:rPr>
        <w:t>Según criterios establecidos por el Ministerio de Hacienda.</w:t>
      </w:r>
    </w:p>
  </w:footnote>
  <w:footnote w:id="15">
    <w:p w:rsidR="004124D1" w:rsidRPr="00A96541" w:rsidRDefault="004124D1" w:rsidP="00F765D1">
      <w:pPr>
        <w:pStyle w:val="Textonotapie"/>
      </w:pPr>
      <w:r>
        <w:rPr>
          <w:rStyle w:val="Refdenotaalpie"/>
        </w:rPr>
        <w:footnoteRef/>
      </w:r>
      <w:r w:rsidRPr="00A96541">
        <w:t xml:space="preserve"> </w:t>
      </w:r>
      <w:r w:rsidRPr="0036417A">
        <w:rPr>
          <w:sz w:val="16"/>
        </w:rPr>
        <w:t>Las metas deben cumplir con los siguientes criterios: 1) especifican un desempeño que se puede medir (se expresan en unidades de medidas, tales como porcentajes, kilómetros, días promedio, etc.), 2) especifican la fecha tope o el período de cumplimiento (trimestral, bimestral, anual, quinquenal, etc.), 3) se fijan con referencia a un punto de partida (línea de base).</w:t>
      </w:r>
    </w:p>
  </w:footnote>
  <w:footnote w:id="16">
    <w:p w:rsidR="004124D1" w:rsidRPr="00BA7828" w:rsidRDefault="004124D1" w:rsidP="00F765D1">
      <w:pPr>
        <w:pStyle w:val="Textonotapie"/>
      </w:pPr>
      <w:r>
        <w:rPr>
          <w:rStyle w:val="Refdenotaalpie"/>
        </w:rPr>
        <w:footnoteRef/>
      </w:r>
      <w:r w:rsidRPr="0042172D">
        <w:t xml:space="preserve"> </w:t>
      </w:r>
      <w:r w:rsidRPr="00BA7828">
        <w:t xml:space="preserve"> </w:t>
      </w:r>
      <w:r w:rsidRPr="00DB2B80">
        <w:rPr>
          <w:sz w:val="16"/>
        </w:rPr>
        <w:t>Anexo 5 con criterios de calidad de los datos.</w:t>
      </w:r>
    </w:p>
    <w:p w:rsidR="004124D1" w:rsidRPr="0042172D" w:rsidRDefault="004124D1" w:rsidP="00F765D1">
      <w:pPr>
        <w:pStyle w:val="Textonotapie"/>
      </w:pPr>
    </w:p>
  </w:footnote>
  <w:footnote w:id="17">
    <w:p w:rsidR="004124D1" w:rsidRPr="00D73F39" w:rsidRDefault="004124D1" w:rsidP="00355AA1">
      <w:pPr>
        <w:pStyle w:val="Textonotapie"/>
      </w:pPr>
      <w:r>
        <w:rPr>
          <w:rStyle w:val="Refdenotaalpie"/>
        </w:rPr>
        <w:footnoteRef/>
      </w:r>
      <w:r w:rsidRPr="00343ECB">
        <w:t xml:space="preserve"> </w:t>
      </w:r>
      <w:r w:rsidRPr="00046A68">
        <w:rPr>
          <w:sz w:val="16"/>
        </w:rPr>
        <w:t>Las definiciones presentadas aquí corresponden a los Criterios que establece el Ministerio de Hacienda.</w:t>
      </w:r>
    </w:p>
  </w:footnote>
  <w:footnote w:id="18">
    <w:p w:rsidR="004124D1" w:rsidRPr="002D38B2" w:rsidRDefault="004124D1" w:rsidP="00E65DD2">
      <w:pPr>
        <w:pStyle w:val="Textonotapie"/>
      </w:pPr>
      <w:r>
        <w:rPr>
          <w:rStyle w:val="Refdenotaalpie"/>
        </w:rPr>
        <w:footnoteRef/>
      </w:r>
      <w:r w:rsidRPr="002D38B2">
        <w:t xml:space="preserve"> </w:t>
      </w:r>
      <w:r w:rsidRPr="00046A68">
        <w:rPr>
          <w:sz w:val="16"/>
        </w:rPr>
        <w:t xml:space="preserve">Las dimensiones del desempeño son cuatro: 1) </w:t>
      </w:r>
      <w:r w:rsidRPr="00046A68">
        <w:rPr>
          <w:b/>
          <w:sz w:val="16"/>
        </w:rPr>
        <w:t>Eficacia</w:t>
      </w:r>
      <w:r w:rsidRPr="00046A68">
        <w:rPr>
          <w:sz w:val="16"/>
        </w:rPr>
        <w:t xml:space="preserve">, es el grado de cumplimiento de los objetivos; 2) </w:t>
      </w:r>
      <w:r w:rsidRPr="00046A68">
        <w:rPr>
          <w:b/>
          <w:sz w:val="16"/>
        </w:rPr>
        <w:t>Eficiencia</w:t>
      </w:r>
      <w:r w:rsidRPr="00046A68">
        <w:rPr>
          <w:sz w:val="16"/>
        </w:rPr>
        <w:t xml:space="preserve"> es la relación entre los insumos y los productos; 3) </w:t>
      </w:r>
      <w:r w:rsidRPr="00046A68">
        <w:rPr>
          <w:b/>
          <w:sz w:val="16"/>
        </w:rPr>
        <w:t>Economía</w:t>
      </w:r>
      <w:r w:rsidRPr="00046A68">
        <w:rPr>
          <w:sz w:val="16"/>
        </w:rPr>
        <w:t xml:space="preserve"> es la capacidad para generar y administrar los recursos en miras a cumplir los objetivos del programa; 4) </w:t>
      </w:r>
      <w:r w:rsidRPr="00046A68">
        <w:rPr>
          <w:b/>
          <w:sz w:val="16"/>
        </w:rPr>
        <w:t>Calidad</w:t>
      </w:r>
      <w:r w:rsidRPr="00046A68">
        <w:rPr>
          <w:sz w:val="16"/>
        </w:rPr>
        <w:t xml:space="preserve"> son ciertos atributos predefinidos que deben tener los bienes y servicios para que puedan lograr el resultado inmediato.</w:t>
      </w:r>
    </w:p>
  </w:footnote>
  <w:footnote w:id="19">
    <w:p w:rsidR="004124D1" w:rsidRPr="002D38B2" w:rsidRDefault="004124D1" w:rsidP="00E65DD2">
      <w:pPr>
        <w:pStyle w:val="Textonotapie"/>
      </w:pPr>
      <w:r>
        <w:rPr>
          <w:rStyle w:val="Refdenotaalpie"/>
        </w:rPr>
        <w:footnoteRef/>
      </w:r>
      <w:r w:rsidRPr="002D38B2">
        <w:t xml:space="preserve"> </w:t>
      </w:r>
      <w:r w:rsidRPr="00046A68">
        <w:rPr>
          <w:sz w:val="16"/>
        </w:rPr>
        <w:t xml:space="preserve">Las dimensiones del desempeño son cuatro: 1) </w:t>
      </w:r>
      <w:r w:rsidRPr="00046A68">
        <w:rPr>
          <w:b/>
          <w:sz w:val="16"/>
        </w:rPr>
        <w:t>Eficacia</w:t>
      </w:r>
      <w:r w:rsidRPr="00046A68">
        <w:rPr>
          <w:sz w:val="16"/>
        </w:rPr>
        <w:t xml:space="preserve">, es el grado de cumplimiento de los objetivos; 2) </w:t>
      </w:r>
      <w:r w:rsidRPr="00046A68">
        <w:rPr>
          <w:b/>
          <w:sz w:val="16"/>
        </w:rPr>
        <w:t>Eficiencia</w:t>
      </w:r>
      <w:r w:rsidRPr="00046A68">
        <w:rPr>
          <w:sz w:val="16"/>
        </w:rPr>
        <w:t xml:space="preserve"> es la relación entre los insumos y los productos; 3) </w:t>
      </w:r>
      <w:r w:rsidRPr="00046A68">
        <w:rPr>
          <w:b/>
          <w:sz w:val="16"/>
        </w:rPr>
        <w:t>Economía</w:t>
      </w:r>
      <w:r w:rsidRPr="00046A68">
        <w:rPr>
          <w:sz w:val="16"/>
        </w:rPr>
        <w:t xml:space="preserve"> es la capacidad para generar y administrar los recursos en miras a cumplir los objetivos del programa; 4) </w:t>
      </w:r>
      <w:r w:rsidRPr="00046A68">
        <w:rPr>
          <w:b/>
          <w:sz w:val="16"/>
        </w:rPr>
        <w:t>Calidad</w:t>
      </w:r>
      <w:r w:rsidRPr="00046A68">
        <w:rPr>
          <w:sz w:val="16"/>
        </w:rPr>
        <w:t xml:space="preserve"> son ciertos atributos predefinidos que deben tener los bienes y servicios que produce 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4D1" w:rsidRDefault="004124D1" w:rsidP="004D500F">
    <w:pPr>
      <w:pStyle w:val="Encabezado"/>
      <w:tabs>
        <w:tab w:val="clear" w:pos="4252"/>
        <w:tab w:val="clear" w:pos="8504"/>
        <w:tab w:val="left" w:pos="7335"/>
      </w:tabs>
    </w:pPr>
    <w:r>
      <w:rPr>
        <w:noProof/>
        <w:lang w:val="es-ES"/>
      </w:rPr>
      <w:drawing>
        <wp:anchor distT="0" distB="0" distL="114300" distR="114300" simplePos="0" relativeHeight="251660288" behindDoc="0" locked="0" layoutInCell="1" allowOverlap="1" wp14:anchorId="682B0E99" wp14:editId="56DC0129">
          <wp:simplePos x="0" y="0"/>
          <wp:positionH relativeFrom="margin">
            <wp:align>right</wp:align>
          </wp:positionH>
          <wp:positionV relativeFrom="paragraph">
            <wp:posOffset>7620</wp:posOffset>
          </wp:positionV>
          <wp:extent cx="1230630" cy="516255"/>
          <wp:effectExtent l="0" t="0" r="762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0630" cy="516255"/>
                  </a:xfrm>
                  <a:prstGeom prst="rect">
                    <a:avLst/>
                  </a:prstGeom>
                  <a:noFill/>
                </pic:spPr>
              </pic:pic>
            </a:graphicData>
          </a:graphic>
          <wp14:sizeRelH relativeFrom="page">
            <wp14:pctWidth>0</wp14:pctWidth>
          </wp14:sizeRelH>
          <wp14:sizeRelV relativeFrom="page">
            <wp14:pctHeight>0</wp14:pctHeight>
          </wp14:sizeRelV>
        </wp:anchor>
      </w:drawing>
    </w:r>
    <w:r>
      <w:rPr>
        <w:noProof/>
        <w:lang w:val="es-ES"/>
      </w:rPr>
      <w:drawing>
        <wp:inline distT="0" distB="0" distL="0" distR="0" wp14:anchorId="51256C38" wp14:editId="23B57085">
          <wp:extent cx="1249680" cy="524510"/>
          <wp:effectExtent l="0" t="0" r="7620" b="889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9680" cy="524510"/>
                  </a:xfrm>
                  <a:prstGeom prst="rect">
                    <a:avLst/>
                  </a:prstGeom>
                  <a:noFill/>
                </pic:spPr>
              </pic:pic>
            </a:graphicData>
          </a:graphic>
        </wp:inline>
      </w:drawing>
    </w:r>
    <w:r>
      <w:tab/>
    </w:r>
  </w:p>
  <w:p w:rsidR="004124D1" w:rsidRDefault="004124D1" w:rsidP="004D500F">
    <w:pPr>
      <w:pStyle w:val="Encabezado"/>
      <w:tabs>
        <w:tab w:val="clear" w:pos="4252"/>
        <w:tab w:val="clear" w:pos="8504"/>
        <w:tab w:val="left" w:pos="7335"/>
      </w:tabs>
      <w:rPr>
        <w:sz w:val="10"/>
      </w:rPr>
    </w:pPr>
  </w:p>
  <w:p w:rsidR="004124D1" w:rsidRPr="008C1E2E" w:rsidRDefault="003870D5" w:rsidP="004D500F">
    <w:pPr>
      <w:pStyle w:val="Encabezado"/>
      <w:tabs>
        <w:tab w:val="clear" w:pos="4252"/>
        <w:tab w:val="clear" w:pos="8504"/>
        <w:tab w:val="left" w:pos="7335"/>
      </w:tabs>
      <w:rPr>
        <w:sz w:val="10"/>
      </w:rPr>
    </w:pPr>
    <w:r>
      <w:rPr>
        <w:rFonts w:eastAsia="Calibri"/>
      </w:rPr>
      <w:pict>
        <v:rect id="_x0000_i1026" style="width:681.9pt;height:3.65pt" o:hrpct="977" o:hralign="center" o:hrstd="t" o:hrnoshade="t" o:hr="t" fillcolor="#5a5a5a"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4D1" w:rsidRPr="003E4F63" w:rsidRDefault="004124D1" w:rsidP="003E4F63">
    <w:pPr>
      <w:pStyle w:val="Encabezado"/>
      <w:tabs>
        <w:tab w:val="left" w:pos="5490"/>
      </w:tabs>
    </w:pPr>
    <w:r>
      <w:rPr>
        <w:noProof/>
        <w:lang w:val="es-ES"/>
      </w:rPr>
      <w:drawing>
        <wp:inline distT="0" distB="0" distL="0" distR="0" wp14:anchorId="1AA6D37A" wp14:editId="0D0BA379">
          <wp:extent cx="1250244" cy="522102"/>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251498" cy="522626"/>
                  </a:xfrm>
                  <a:prstGeom prst="rect">
                    <a:avLst/>
                  </a:prstGeom>
                  <a:noFill/>
                </pic:spPr>
              </pic:pic>
            </a:graphicData>
          </a:graphic>
        </wp:inline>
      </w:drawing>
    </w:r>
    <w:r>
      <w:tab/>
    </w:r>
    <w:r>
      <w:tab/>
    </w:r>
    <w:r>
      <w:tab/>
    </w:r>
    <w:r>
      <w:rPr>
        <w:noProof/>
        <w:lang w:val="es-ES"/>
      </w:rPr>
      <w:drawing>
        <wp:inline distT="0" distB="0" distL="0" distR="0" wp14:anchorId="128B1C9F" wp14:editId="7DD5B40F">
          <wp:extent cx="1231145" cy="516835"/>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4680" cy="518319"/>
                  </a:xfrm>
                  <a:prstGeom prst="rect">
                    <a:avLst/>
                  </a:prstGeom>
                  <a:noFill/>
                </pic:spPr>
              </pic:pic>
            </a:graphicData>
          </a:graphic>
        </wp:inline>
      </w:drawing>
    </w:r>
  </w:p>
  <w:p w:rsidR="004124D1" w:rsidRDefault="004124D1" w:rsidP="005B7044">
    <w:pPr>
      <w:rPr>
        <w:sz w:val="6"/>
      </w:rPr>
    </w:pPr>
  </w:p>
  <w:p w:rsidR="004124D1" w:rsidRPr="009F2F4C" w:rsidRDefault="003870D5" w:rsidP="005B7044">
    <w:pPr>
      <w:rPr>
        <w:sz w:val="6"/>
      </w:rPr>
    </w:pPr>
    <w:r>
      <w:rPr>
        <w:rFonts w:eastAsia="Calibri"/>
      </w:rPr>
      <w:pict>
        <v:rect id="_x0000_i1027" style="width:681.9pt;height:3.65pt" o:hrpct="977" o:hralign="center" o:hrstd="t" o:hrnoshade="t" o:hr="t" fillcolor="#5a5a5a" stroked="f"/>
      </w:pict>
    </w:r>
  </w:p>
  <w:p w:rsidR="004124D1" w:rsidRPr="003E4F63" w:rsidRDefault="004124D1" w:rsidP="005B7044">
    <w:pPr>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2E1"/>
    <w:multiLevelType w:val="hybridMultilevel"/>
    <w:tmpl w:val="E2D804A2"/>
    <w:styleLink w:val="Estilo42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0C7732C"/>
    <w:multiLevelType w:val="hybridMultilevel"/>
    <w:tmpl w:val="717060C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2BC1743"/>
    <w:multiLevelType w:val="multilevel"/>
    <w:tmpl w:val="0C0A001F"/>
    <w:styleLink w:val="Estilo4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D43780"/>
    <w:multiLevelType w:val="multilevel"/>
    <w:tmpl w:val="0C0A001F"/>
    <w:styleLink w:val="Estilo4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272D25"/>
    <w:multiLevelType w:val="multilevel"/>
    <w:tmpl w:val="0C0A001F"/>
    <w:styleLink w:val="Estilo90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3FD266E"/>
    <w:multiLevelType w:val="multilevel"/>
    <w:tmpl w:val="0BCAC11A"/>
    <w:styleLink w:val="Estilo11"/>
    <w:lvl w:ilvl="0">
      <w:start w:val="13"/>
      <w:numFmt w:val="decimal"/>
      <w:lvlText w:val="%1"/>
      <w:lvlJc w:val="left"/>
      <w:pPr>
        <w:ind w:left="465" w:hanging="465"/>
      </w:pPr>
      <w:rPr>
        <w:rFonts w:hint="default"/>
      </w:rPr>
    </w:lvl>
    <w:lvl w:ilvl="1">
      <w:start w:val="2"/>
      <w:numFmt w:val="decimal"/>
      <w:lvlText w:val="%1.%2"/>
      <w:lvlJc w:val="left"/>
      <w:pPr>
        <w:ind w:left="891"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nsid w:val="04903FDF"/>
    <w:multiLevelType w:val="hybridMultilevel"/>
    <w:tmpl w:val="FFBC53E0"/>
    <w:lvl w:ilvl="0" w:tplc="30C0A3E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04CE79E1"/>
    <w:multiLevelType w:val="multilevel"/>
    <w:tmpl w:val="760285C2"/>
    <w:styleLink w:val="Estilo4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5D27E77"/>
    <w:multiLevelType w:val="multilevel"/>
    <w:tmpl w:val="0C0A001F"/>
    <w:styleLink w:val="Estilo85"/>
    <w:lvl w:ilvl="0">
      <w:start w:val="4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3D709F"/>
    <w:multiLevelType w:val="multilevel"/>
    <w:tmpl w:val="0C0A001F"/>
    <w:styleLink w:val="Estilo881"/>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86F36C7"/>
    <w:multiLevelType w:val="multilevel"/>
    <w:tmpl w:val="819485D8"/>
    <w:lvl w:ilvl="0">
      <w:start w:val="1"/>
      <w:numFmt w:val="decimal"/>
      <w:lvlText w:val="%1."/>
      <w:lvlJc w:val="left"/>
      <w:pPr>
        <w:ind w:left="360" w:hanging="360"/>
      </w:pPr>
      <w:rPr>
        <w:rFonts w:hint="default"/>
      </w:rPr>
    </w:lvl>
    <w:lvl w:ilvl="1">
      <w:start w:val="1"/>
      <w:numFmt w:val="lowerLetter"/>
      <w:lvlText w:val="%2."/>
      <w:lvlJc w:val="left"/>
      <w:pPr>
        <w:ind w:left="432" w:hanging="432"/>
      </w:pPr>
      <w:rPr>
        <w:rFonts w:hint="default"/>
        <w:b/>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88B5D4A"/>
    <w:multiLevelType w:val="multilevel"/>
    <w:tmpl w:val="0C0A001F"/>
    <w:styleLink w:val="Estilo75"/>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95A7FAC"/>
    <w:multiLevelType w:val="multilevel"/>
    <w:tmpl w:val="38B60A30"/>
    <w:styleLink w:val="Estilo2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A2E26F5"/>
    <w:multiLevelType w:val="multilevel"/>
    <w:tmpl w:val="0C0A001D"/>
    <w:styleLink w:val="Estilo3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C3F6D89"/>
    <w:multiLevelType w:val="hybridMultilevel"/>
    <w:tmpl w:val="E6D2B9DA"/>
    <w:lvl w:ilvl="0" w:tplc="E5FA63F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0C6D5077"/>
    <w:multiLevelType w:val="hybridMultilevel"/>
    <w:tmpl w:val="6CF675F8"/>
    <w:lvl w:ilvl="0" w:tplc="D8EC8EC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0E446A1D"/>
    <w:multiLevelType w:val="multilevel"/>
    <w:tmpl w:val="0C0A001F"/>
    <w:styleLink w:val="Estilo62"/>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FB41FC6"/>
    <w:multiLevelType w:val="multilevel"/>
    <w:tmpl w:val="0C0A001F"/>
    <w:styleLink w:val="Estilo69"/>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010616A"/>
    <w:multiLevelType w:val="multilevel"/>
    <w:tmpl w:val="0C0A001F"/>
    <w:styleLink w:val="Estilo76"/>
    <w:lvl w:ilvl="0">
      <w:start w:val="3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3567477"/>
    <w:multiLevelType w:val="multilevel"/>
    <w:tmpl w:val="0C0A001F"/>
    <w:styleLink w:val="Estilo88"/>
    <w:lvl w:ilvl="0">
      <w:start w:val="4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38F7BD4"/>
    <w:multiLevelType w:val="hybridMultilevel"/>
    <w:tmpl w:val="78E44FCC"/>
    <w:lvl w:ilvl="0" w:tplc="6178A1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13ED0CB7"/>
    <w:multiLevelType w:val="multilevel"/>
    <w:tmpl w:val="0409001D"/>
    <w:styleLink w:val="Estilo8"/>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484366C"/>
    <w:multiLevelType w:val="hybridMultilevel"/>
    <w:tmpl w:val="31CE1F14"/>
    <w:lvl w:ilvl="0" w:tplc="0006211A">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166E2267"/>
    <w:multiLevelType w:val="multilevel"/>
    <w:tmpl w:val="0C0A001F"/>
    <w:styleLink w:val="Estilo86"/>
    <w:lvl w:ilvl="0">
      <w:start w:val="4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6933C29"/>
    <w:multiLevelType w:val="multilevel"/>
    <w:tmpl w:val="0C0A001F"/>
    <w:styleLink w:val="Estilo64"/>
    <w:lvl w:ilvl="0">
      <w:start w:val="2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16BD0AFB"/>
    <w:multiLevelType w:val="multilevel"/>
    <w:tmpl w:val="0C0A001F"/>
    <w:styleLink w:val="Estilo39"/>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71C531A"/>
    <w:multiLevelType w:val="multilevel"/>
    <w:tmpl w:val="AE9AEA98"/>
    <w:styleLink w:val="Estilo29"/>
    <w:lvl w:ilvl="0">
      <w:start w:val="6"/>
      <w:numFmt w:val="decimal"/>
      <w:lvlText w:val="%1.1"/>
      <w:lvlJc w:val="left"/>
      <w:pPr>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1839654B"/>
    <w:multiLevelType w:val="multilevel"/>
    <w:tmpl w:val="0C0A001D"/>
    <w:styleLink w:val="Estilo3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18E77936"/>
    <w:multiLevelType w:val="hybridMultilevel"/>
    <w:tmpl w:val="D63EC32E"/>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191D13C9"/>
    <w:multiLevelType w:val="hybridMultilevel"/>
    <w:tmpl w:val="799CF060"/>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19603F99"/>
    <w:multiLevelType w:val="hybridMultilevel"/>
    <w:tmpl w:val="3DE62DD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1AF26CAD"/>
    <w:multiLevelType w:val="hybridMultilevel"/>
    <w:tmpl w:val="124E866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nsid w:val="1C831086"/>
    <w:multiLevelType w:val="hybridMultilevel"/>
    <w:tmpl w:val="0E425F7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nsid w:val="1D434A51"/>
    <w:multiLevelType w:val="hybridMultilevel"/>
    <w:tmpl w:val="A9189410"/>
    <w:lvl w:ilvl="0" w:tplc="4EF0A6E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1D6E428B"/>
    <w:multiLevelType w:val="hybridMultilevel"/>
    <w:tmpl w:val="195EACB0"/>
    <w:lvl w:ilvl="0" w:tplc="C938FF56">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20D37A16"/>
    <w:multiLevelType w:val="hybridMultilevel"/>
    <w:tmpl w:val="D4EE28B2"/>
    <w:lvl w:ilvl="0" w:tplc="B60C87E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224E387D"/>
    <w:multiLevelType w:val="multilevel"/>
    <w:tmpl w:val="0409001D"/>
    <w:styleLink w:val="Estilo1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23442DD2"/>
    <w:multiLevelType w:val="multilevel"/>
    <w:tmpl w:val="0C0A001F"/>
    <w:styleLink w:val="Estilo71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4587EBC"/>
    <w:multiLevelType w:val="multilevel"/>
    <w:tmpl w:val="E44CC88C"/>
    <w:styleLink w:val="Estilo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251B3D3A"/>
    <w:multiLevelType w:val="multilevel"/>
    <w:tmpl w:val="0C0A001F"/>
    <w:styleLink w:val="Estilo89"/>
    <w:lvl w:ilvl="0">
      <w:start w:val="4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5D3541D"/>
    <w:multiLevelType w:val="multilevel"/>
    <w:tmpl w:val="0C0A001F"/>
    <w:styleLink w:val="Estilo2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276054DD"/>
    <w:multiLevelType w:val="hybridMultilevel"/>
    <w:tmpl w:val="EFEE2514"/>
    <w:lvl w:ilvl="0" w:tplc="1D42C4B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27A81120"/>
    <w:multiLevelType w:val="multilevel"/>
    <w:tmpl w:val="4ADC40CC"/>
    <w:styleLink w:val="Estilo7"/>
    <w:lvl w:ilvl="0">
      <w:start w:val="11"/>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43">
    <w:nsid w:val="28062C39"/>
    <w:multiLevelType w:val="hybridMultilevel"/>
    <w:tmpl w:val="67022EE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4">
    <w:nsid w:val="282A1743"/>
    <w:multiLevelType w:val="hybridMultilevel"/>
    <w:tmpl w:val="469654E0"/>
    <w:lvl w:ilvl="0" w:tplc="51464C1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295F5566"/>
    <w:multiLevelType w:val="multilevel"/>
    <w:tmpl w:val="7AF8E18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2A8C6AF7"/>
    <w:multiLevelType w:val="multilevel"/>
    <w:tmpl w:val="0C0A001D"/>
    <w:styleLink w:val="Estilo3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2B5C1F51"/>
    <w:multiLevelType w:val="multilevel"/>
    <w:tmpl w:val="0C0A001F"/>
    <w:styleLink w:val="Estilo90"/>
    <w:lvl w:ilvl="0">
      <w:start w:val="4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2BFF20D8"/>
    <w:multiLevelType w:val="hybridMultilevel"/>
    <w:tmpl w:val="5922E1A2"/>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9">
    <w:nsid w:val="2CCD5ED4"/>
    <w:multiLevelType w:val="multilevel"/>
    <w:tmpl w:val="B68821B4"/>
    <w:styleLink w:val="Estilo9"/>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1281"/>
        </w:tabs>
        <w:ind w:left="1281" w:hanging="855"/>
      </w:pPr>
      <w:rPr>
        <w:rFonts w:hint="default"/>
      </w:rPr>
    </w:lvl>
    <w:lvl w:ilvl="2">
      <w:start w:val="1"/>
      <w:numFmt w:val="decimal"/>
      <w:lvlText w:val="%1.%2.%3."/>
      <w:lvlJc w:val="left"/>
      <w:pPr>
        <w:tabs>
          <w:tab w:val="num" w:pos="1707"/>
        </w:tabs>
        <w:ind w:left="1707" w:hanging="85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50">
    <w:nsid w:val="2CCF2F37"/>
    <w:multiLevelType w:val="multilevel"/>
    <w:tmpl w:val="0C0A001F"/>
    <w:styleLink w:val="Estilo59"/>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2E693F66"/>
    <w:multiLevelType w:val="multilevel"/>
    <w:tmpl w:val="0C0A001F"/>
    <w:styleLink w:val="Estilo861"/>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301847AA"/>
    <w:multiLevelType w:val="multilevel"/>
    <w:tmpl w:val="7E0AC93E"/>
    <w:styleLink w:val="Estilo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53">
    <w:nsid w:val="31204CDB"/>
    <w:multiLevelType w:val="hybridMultilevel"/>
    <w:tmpl w:val="347AB4D4"/>
    <w:lvl w:ilvl="0" w:tplc="19E02204">
      <w:start w:val="1"/>
      <w:numFmt w:val="decimal"/>
      <w:pStyle w:val="Textotablanumerada"/>
      <w:lvlText w:val="%1."/>
      <w:lvlJc w:val="left"/>
      <w:pPr>
        <w:ind w:left="360" w:hanging="360"/>
      </w:pPr>
      <w:rPr>
        <w:rFonts w:ascii="Calibri" w:hAnsi="Calibri" w:hint="default"/>
        <w:b w:val="0"/>
        <w:i w:val="0"/>
        <w:caps w:val="0"/>
        <w:strike w:val="0"/>
        <w:dstrike w:val="0"/>
        <w:vanish w:val="0"/>
        <w:color w:val="auto"/>
        <w:sz w:val="20"/>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4">
    <w:nsid w:val="316E07D5"/>
    <w:multiLevelType w:val="multilevel"/>
    <w:tmpl w:val="0C0A001F"/>
    <w:styleLink w:val="Estilo91"/>
    <w:lvl w:ilvl="0">
      <w:start w:val="4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31B22BA9"/>
    <w:multiLevelType w:val="multilevel"/>
    <w:tmpl w:val="0C0A001F"/>
    <w:styleLink w:val="Estilo56"/>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320106F7"/>
    <w:multiLevelType w:val="multilevel"/>
    <w:tmpl w:val="91E44D48"/>
    <w:lvl w:ilvl="0">
      <w:start w:val="1"/>
      <w:numFmt w:val="decimal"/>
      <w:pStyle w:val="Capitulos"/>
      <w:lvlText w:val="%1."/>
      <w:lvlJc w:val="left"/>
      <w:pPr>
        <w:ind w:left="360" w:hanging="360"/>
      </w:pPr>
      <w:rPr>
        <w:rFonts w:ascii="Cambria" w:hAnsi="Cambria" w:hint="default"/>
        <w:b/>
        <w:i w:val="0"/>
        <w:caps w:val="0"/>
        <w:strike w:val="0"/>
        <w:dstrike w:val="0"/>
        <w:vanish w:val="0"/>
        <w:color w:val="1F497D" w:themeColor="text2"/>
        <w:sz w:val="36"/>
        <w:vertAlign w:val="baseline"/>
      </w:rPr>
    </w:lvl>
    <w:lvl w:ilvl="1">
      <w:start w:val="1"/>
      <w:numFmt w:val="decimal"/>
      <w:isLgl/>
      <w:lvlText w:val="%1.%2"/>
      <w:lvlJc w:val="left"/>
      <w:pPr>
        <w:ind w:left="7380" w:hanging="720"/>
      </w:pPr>
      <w:rPr>
        <w:rFonts w:hint="default"/>
      </w:rPr>
    </w:lvl>
    <w:lvl w:ilvl="2">
      <w:start w:val="1"/>
      <w:numFmt w:val="decimal"/>
      <w:isLgl/>
      <w:lvlText w:val="%1.%2.%3"/>
      <w:lvlJc w:val="left"/>
      <w:pPr>
        <w:ind w:left="7740" w:hanging="1080"/>
      </w:pPr>
      <w:rPr>
        <w:rFonts w:hint="default"/>
      </w:rPr>
    </w:lvl>
    <w:lvl w:ilvl="3">
      <w:start w:val="1"/>
      <w:numFmt w:val="decimal"/>
      <w:isLgl/>
      <w:lvlText w:val="%1.%2.%3.%4"/>
      <w:lvlJc w:val="left"/>
      <w:pPr>
        <w:ind w:left="7740" w:hanging="1080"/>
      </w:pPr>
      <w:rPr>
        <w:rFonts w:hint="default"/>
      </w:rPr>
    </w:lvl>
    <w:lvl w:ilvl="4">
      <w:start w:val="1"/>
      <w:numFmt w:val="decimal"/>
      <w:isLgl/>
      <w:lvlText w:val="%1.%2.%3.%4.%5"/>
      <w:lvlJc w:val="left"/>
      <w:pPr>
        <w:ind w:left="8100" w:hanging="1440"/>
      </w:pPr>
      <w:rPr>
        <w:rFonts w:hint="default"/>
      </w:rPr>
    </w:lvl>
    <w:lvl w:ilvl="5">
      <w:start w:val="1"/>
      <w:numFmt w:val="decimal"/>
      <w:isLgl/>
      <w:lvlText w:val="%1.%2.%3.%4.%5.%6"/>
      <w:lvlJc w:val="left"/>
      <w:pPr>
        <w:ind w:left="8460" w:hanging="1800"/>
      </w:pPr>
      <w:rPr>
        <w:rFonts w:hint="default"/>
      </w:rPr>
    </w:lvl>
    <w:lvl w:ilvl="6">
      <w:start w:val="1"/>
      <w:numFmt w:val="decimal"/>
      <w:isLgl/>
      <w:lvlText w:val="%1.%2.%3.%4.%5.%6.%7"/>
      <w:lvlJc w:val="left"/>
      <w:pPr>
        <w:ind w:left="8820" w:hanging="2160"/>
      </w:pPr>
      <w:rPr>
        <w:rFonts w:hint="default"/>
      </w:rPr>
    </w:lvl>
    <w:lvl w:ilvl="7">
      <w:start w:val="1"/>
      <w:numFmt w:val="decimal"/>
      <w:isLgl/>
      <w:lvlText w:val="%1.%2.%3.%4.%5.%6.%7.%8"/>
      <w:lvlJc w:val="left"/>
      <w:pPr>
        <w:ind w:left="8820" w:hanging="2160"/>
      </w:pPr>
      <w:rPr>
        <w:rFonts w:hint="default"/>
      </w:rPr>
    </w:lvl>
    <w:lvl w:ilvl="8">
      <w:start w:val="1"/>
      <w:numFmt w:val="decimal"/>
      <w:isLgl/>
      <w:lvlText w:val="%1.%2.%3.%4.%5.%6.%7.%8.%9"/>
      <w:lvlJc w:val="left"/>
      <w:pPr>
        <w:ind w:left="9180" w:hanging="2520"/>
      </w:pPr>
      <w:rPr>
        <w:rFonts w:hint="default"/>
      </w:rPr>
    </w:lvl>
  </w:abstractNum>
  <w:abstractNum w:abstractNumId="57">
    <w:nsid w:val="33DE7AEE"/>
    <w:multiLevelType w:val="hybridMultilevel"/>
    <w:tmpl w:val="957AD936"/>
    <w:styleLink w:val="Estilo4111"/>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58">
    <w:nsid w:val="348B041F"/>
    <w:multiLevelType w:val="multilevel"/>
    <w:tmpl w:val="0C0A001F"/>
    <w:styleLink w:val="Estilo3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34C82295"/>
    <w:multiLevelType w:val="multilevel"/>
    <w:tmpl w:val="0409001D"/>
    <w:styleLink w:val="Estilo2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51B0F48"/>
    <w:multiLevelType w:val="hybridMultilevel"/>
    <w:tmpl w:val="23EA20C2"/>
    <w:styleLink w:val="Estilo79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1">
    <w:nsid w:val="35652FE3"/>
    <w:multiLevelType w:val="hybridMultilevel"/>
    <w:tmpl w:val="02B8C6BC"/>
    <w:lvl w:ilvl="0" w:tplc="3C0A001B">
      <w:start w:val="1"/>
      <w:numFmt w:val="lowerRoman"/>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nsid w:val="361A3755"/>
    <w:multiLevelType w:val="multilevel"/>
    <w:tmpl w:val="0C0A001F"/>
    <w:styleLink w:val="Estilo60"/>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365767E4"/>
    <w:multiLevelType w:val="multilevel"/>
    <w:tmpl w:val="E5C8A4DE"/>
    <w:styleLink w:val="Estilo1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372B36F8"/>
    <w:multiLevelType w:val="multilevel"/>
    <w:tmpl w:val="0C0A001F"/>
    <w:styleLink w:val="Estilo30"/>
    <w:lvl w:ilvl="0">
      <w:start w:val="5"/>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9664A04"/>
    <w:multiLevelType w:val="multilevel"/>
    <w:tmpl w:val="ECD8B420"/>
    <w:styleLink w:val="Estilo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691"/>
        </w:tabs>
        <w:ind w:left="691" w:hanging="360"/>
      </w:pPr>
      <w:rPr>
        <w:rFonts w:hint="default"/>
      </w:rPr>
    </w:lvl>
    <w:lvl w:ilvl="2">
      <w:start w:val="3"/>
      <w:numFmt w:val="decimal"/>
      <w:lvlText w:val="%1.%2.%3"/>
      <w:lvlJc w:val="left"/>
      <w:pPr>
        <w:tabs>
          <w:tab w:val="num" w:pos="1382"/>
        </w:tabs>
        <w:ind w:left="1382" w:hanging="720"/>
      </w:pPr>
      <w:rPr>
        <w:rFonts w:hint="default"/>
      </w:rPr>
    </w:lvl>
    <w:lvl w:ilvl="3">
      <w:start w:val="1"/>
      <w:numFmt w:val="decimal"/>
      <w:lvlText w:val="%1.%2.%3.%4"/>
      <w:lvlJc w:val="left"/>
      <w:pPr>
        <w:tabs>
          <w:tab w:val="num" w:pos="2073"/>
        </w:tabs>
        <w:ind w:left="2073" w:hanging="1080"/>
      </w:pPr>
      <w:rPr>
        <w:rFonts w:hint="default"/>
      </w:rPr>
    </w:lvl>
    <w:lvl w:ilvl="4">
      <w:start w:val="1"/>
      <w:numFmt w:val="decimal"/>
      <w:lvlText w:val="%1.%2.%3.%4.%5"/>
      <w:lvlJc w:val="left"/>
      <w:pPr>
        <w:tabs>
          <w:tab w:val="num" w:pos="2404"/>
        </w:tabs>
        <w:ind w:left="2404" w:hanging="108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66">
    <w:nsid w:val="39885E5F"/>
    <w:multiLevelType w:val="hybridMultilevel"/>
    <w:tmpl w:val="3E2C9616"/>
    <w:styleLink w:val="Estilo671"/>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7">
    <w:nsid w:val="39FA6DFE"/>
    <w:multiLevelType w:val="multilevel"/>
    <w:tmpl w:val="0C0A001F"/>
    <w:styleLink w:val="Estilo83"/>
    <w:lvl w:ilvl="0">
      <w:start w:val="4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A230F31"/>
    <w:multiLevelType w:val="multilevel"/>
    <w:tmpl w:val="9C0E4DBE"/>
    <w:styleLink w:val="Estilo1"/>
    <w:lvl w:ilvl="0">
      <w:start w:val="9"/>
      <w:numFmt w:val="decimal"/>
      <w:lvlText w:val="%1"/>
      <w:lvlJc w:val="left"/>
      <w:pPr>
        <w:tabs>
          <w:tab w:val="num" w:pos="1140"/>
        </w:tabs>
        <w:ind w:left="1140" w:hanging="1140"/>
      </w:pPr>
      <w:rPr>
        <w:rFonts w:hint="default"/>
      </w:rPr>
    </w:lvl>
    <w:lvl w:ilvl="1">
      <w:start w:val="1"/>
      <w:numFmt w:val="decimal"/>
      <w:lvlText w:val="%1.%2"/>
      <w:lvlJc w:val="left"/>
      <w:pPr>
        <w:tabs>
          <w:tab w:val="num" w:pos="1471"/>
        </w:tabs>
        <w:ind w:left="1471" w:hanging="1140"/>
      </w:pPr>
      <w:rPr>
        <w:rFonts w:hint="default"/>
      </w:rPr>
    </w:lvl>
    <w:lvl w:ilvl="2">
      <w:start w:val="2"/>
      <w:numFmt w:val="decimal"/>
      <w:lvlText w:val="%1.%2.%3"/>
      <w:lvlJc w:val="left"/>
      <w:pPr>
        <w:tabs>
          <w:tab w:val="num" w:pos="1802"/>
        </w:tabs>
        <w:ind w:left="1802" w:hanging="1140"/>
      </w:pPr>
      <w:rPr>
        <w:rFonts w:hint="default"/>
      </w:rPr>
    </w:lvl>
    <w:lvl w:ilvl="3">
      <w:start w:val="1"/>
      <w:numFmt w:val="decimal"/>
      <w:lvlText w:val="%1.%2.%3.%4"/>
      <w:lvlJc w:val="left"/>
      <w:pPr>
        <w:tabs>
          <w:tab w:val="num" w:pos="2133"/>
        </w:tabs>
        <w:ind w:left="2133" w:hanging="1140"/>
      </w:pPr>
      <w:rPr>
        <w:rFonts w:hint="default"/>
      </w:rPr>
    </w:lvl>
    <w:lvl w:ilvl="4">
      <w:start w:val="1"/>
      <w:numFmt w:val="decimal"/>
      <w:lvlText w:val="%1.%2.%3.%4.%5"/>
      <w:lvlJc w:val="left"/>
      <w:pPr>
        <w:tabs>
          <w:tab w:val="num" w:pos="2464"/>
        </w:tabs>
        <w:ind w:left="2464" w:hanging="114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69">
    <w:nsid w:val="3B4339B3"/>
    <w:multiLevelType w:val="multilevel"/>
    <w:tmpl w:val="0C0A001F"/>
    <w:styleLink w:val="Estilo5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3BB30190"/>
    <w:multiLevelType w:val="multilevel"/>
    <w:tmpl w:val="0409001D"/>
    <w:styleLink w:val="Estilo12"/>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3CB773F0"/>
    <w:multiLevelType w:val="multilevel"/>
    <w:tmpl w:val="1B0ABD40"/>
    <w:lvl w:ilvl="0">
      <w:start w:val="1"/>
      <w:numFmt w:val="decimal"/>
      <w:lvlText w:val="%1."/>
      <w:lvlJc w:val="left"/>
      <w:pPr>
        <w:ind w:left="360" w:hanging="360"/>
      </w:pPr>
      <w:rPr>
        <w:rFonts w:hint="default"/>
      </w:rPr>
    </w:lvl>
    <w:lvl w:ilvl="1">
      <w:start w:val="1"/>
      <w:numFmt w:val="decimal"/>
      <w:lvlText w:val="%1.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D7021DA"/>
    <w:multiLevelType w:val="multilevel"/>
    <w:tmpl w:val="B608DFBE"/>
    <w:lvl w:ilvl="0">
      <w:start w:val="1"/>
      <w:numFmt w:val="decimal"/>
      <w:lvlText w:val="%1."/>
      <w:lvlJc w:val="left"/>
      <w:pPr>
        <w:ind w:left="705" w:hanging="705"/>
      </w:pPr>
      <w:rPr>
        <w:rFonts w:hint="default"/>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nsid w:val="3DB04473"/>
    <w:multiLevelType w:val="hybridMultilevel"/>
    <w:tmpl w:val="86A29382"/>
    <w:lvl w:ilvl="0" w:tplc="02B41AEE">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4">
    <w:nsid w:val="3E9351EE"/>
    <w:multiLevelType w:val="hybridMultilevel"/>
    <w:tmpl w:val="F122465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5">
    <w:nsid w:val="3F72491D"/>
    <w:multiLevelType w:val="multilevel"/>
    <w:tmpl w:val="0C0A001F"/>
    <w:styleLink w:val="Estilo91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411F7D1B"/>
    <w:multiLevelType w:val="hybridMultilevel"/>
    <w:tmpl w:val="C054C7B0"/>
    <w:lvl w:ilvl="0" w:tplc="3C0A0005">
      <w:start w:val="1"/>
      <w:numFmt w:val="bullet"/>
      <w:lvlText w:val=""/>
      <w:lvlJc w:val="left"/>
      <w:pPr>
        <w:ind w:left="644" w:hanging="360"/>
      </w:pPr>
      <w:rPr>
        <w:rFonts w:ascii="Wingdings" w:hAnsi="Wingdings" w:hint="default"/>
      </w:rPr>
    </w:lvl>
    <w:lvl w:ilvl="1" w:tplc="3C0A0003" w:tentative="1">
      <w:start w:val="1"/>
      <w:numFmt w:val="bullet"/>
      <w:lvlText w:val="o"/>
      <w:lvlJc w:val="left"/>
      <w:pPr>
        <w:ind w:left="2880" w:hanging="360"/>
      </w:pPr>
      <w:rPr>
        <w:rFonts w:ascii="Courier New" w:hAnsi="Courier New" w:cs="Courier New" w:hint="default"/>
      </w:rPr>
    </w:lvl>
    <w:lvl w:ilvl="2" w:tplc="3C0A0005" w:tentative="1">
      <w:start w:val="1"/>
      <w:numFmt w:val="bullet"/>
      <w:lvlText w:val=""/>
      <w:lvlJc w:val="left"/>
      <w:pPr>
        <w:ind w:left="3600" w:hanging="360"/>
      </w:pPr>
      <w:rPr>
        <w:rFonts w:ascii="Wingdings" w:hAnsi="Wingdings" w:hint="default"/>
      </w:rPr>
    </w:lvl>
    <w:lvl w:ilvl="3" w:tplc="3C0A0001" w:tentative="1">
      <w:start w:val="1"/>
      <w:numFmt w:val="bullet"/>
      <w:lvlText w:val=""/>
      <w:lvlJc w:val="left"/>
      <w:pPr>
        <w:ind w:left="4320" w:hanging="360"/>
      </w:pPr>
      <w:rPr>
        <w:rFonts w:ascii="Symbol" w:hAnsi="Symbol" w:hint="default"/>
      </w:rPr>
    </w:lvl>
    <w:lvl w:ilvl="4" w:tplc="3C0A0003" w:tentative="1">
      <w:start w:val="1"/>
      <w:numFmt w:val="bullet"/>
      <w:lvlText w:val="o"/>
      <w:lvlJc w:val="left"/>
      <w:pPr>
        <w:ind w:left="5040" w:hanging="360"/>
      </w:pPr>
      <w:rPr>
        <w:rFonts w:ascii="Courier New" w:hAnsi="Courier New" w:cs="Courier New" w:hint="default"/>
      </w:rPr>
    </w:lvl>
    <w:lvl w:ilvl="5" w:tplc="3C0A0005" w:tentative="1">
      <w:start w:val="1"/>
      <w:numFmt w:val="bullet"/>
      <w:lvlText w:val=""/>
      <w:lvlJc w:val="left"/>
      <w:pPr>
        <w:ind w:left="5760" w:hanging="360"/>
      </w:pPr>
      <w:rPr>
        <w:rFonts w:ascii="Wingdings" w:hAnsi="Wingdings" w:hint="default"/>
      </w:rPr>
    </w:lvl>
    <w:lvl w:ilvl="6" w:tplc="3C0A0001" w:tentative="1">
      <w:start w:val="1"/>
      <w:numFmt w:val="bullet"/>
      <w:lvlText w:val=""/>
      <w:lvlJc w:val="left"/>
      <w:pPr>
        <w:ind w:left="6480" w:hanging="360"/>
      </w:pPr>
      <w:rPr>
        <w:rFonts w:ascii="Symbol" w:hAnsi="Symbol" w:hint="default"/>
      </w:rPr>
    </w:lvl>
    <w:lvl w:ilvl="7" w:tplc="3C0A0003" w:tentative="1">
      <w:start w:val="1"/>
      <w:numFmt w:val="bullet"/>
      <w:lvlText w:val="o"/>
      <w:lvlJc w:val="left"/>
      <w:pPr>
        <w:ind w:left="7200" w:hanging="360"/>
      </w:pPr>
      <w:rPr>
        <w:rFonts w:ascii="Courier New" w:hAnsi="Courier New" w:cs="Courier New" w:hint="default"/>
      </w:rPr>
    </w:lvl>
    <w:lvl w:ilvl="8" w:tplc="3C0A0005" w:tentative="1">
      <w:start w:val="1"/>
      <w:numFmt w:val="bullet"/>
      <w:lvlText w:val=""/>
      <w:lvlJc w:val="left"/>
      <w:pPr>
        <w:ind w:left="7920" w:hanging="360"/>
      </w:pPr>
      <w:rPr>
        <w:rFonts w:ascii="Wingdings" w:hAnsi="Wingdings" w:hint="default"/>
      </w:rPr>
    </w:lvl>
  </w:abstractNum>
  <w:abstractNum w:abstractNumId="77">
    <w:nsid w:val="42A15B1F"/>
    <w:multiLevelType w:val="multilevel"/>
    <w:tmpl w:val="0409001D"/>
    <w:styleLink w:val="Estilo2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45AD4FEB"/>
    <w:multiLevelType w:val="multilevel"/>
    <w:tmpl w:val="0C0A001F"/>
    <w:styleLink w:val="Estilo7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46BB3606"/>
    <w:multiLevelType w:val="multilevel"/>
    <w:tmpl w:val="346A54A8"/>
    <w:styleLink w:val="Estilo41"/>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46DB0666"/>
    <w:multiLevelType w:val="multilevel"/>
    <w:tmpl w:val="0C0A001F"/>
    <w:styleLink w:val="Estilo34"/>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7012583"/>
    <w:multiLevelType w:val="hybridMultilevel"/>
    <w:tmpl w:val="130C20D6"/>
    <w:lvl w:ilvl="0" w:tplc="03BE0BD4">
      <w:start w:val="1"/>
      <w:numFmt w:val="upp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2">
    <w:nsid w:val="487D1E7C"/>
    <w:multiLevelType w:val="multilevel"/>
    <w:tmpl w:val="0C0A001F"/>
    <w:styleLink w:val="Estilo63"/>
    <w:lvl w:ilvl="0">
      <w:start w:val="2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A2D62BA"/>
    <w:multiLevelType w:val="hybridMultilevel"/>
    <w:tmpl w:val="0096B7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4">
    <w:nsid w:val="4A3D43F2"/>
    <w:multiLevelType w:val="multilevel"/>
    <w:tmpl w:val="0C0A001F"/>
    <w:styleLink w:val="Estilo78"/>
    <w:lvl w:ilvl="0">
      <w:start w:val="3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4A612CE8"/>
    <w:multiLevelType w:val="multilevel"/>
    <w:tmpl w:val="0C0A001F"/>
    <w:styleLink w:val="Estilo49"/>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4A9046CA"/>
    <w:multiLevelType w:val="hybridMultilevel"/>
    <w:tmpl w:val="02B8C6BC"/>
    <w:lvl w:ilvl="0" w:tplc="3C0A001B">
      <w:start w:val="1"/>
      <w:numFmt w:val="lowerRoman"/>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7">
    <w:nsid w:val="4B205E32"/>
    <w:multiLevelType w:val="multilevel"/>
    <w:tmpl w:val="C3762CDA"/>
    <w:styleLink w:val="Estilo3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4B350695"/>
    <w:multiLevelType w:val="multilevel"/>
    <w:tmpl w:val="93A0F8CE"/>
    <w:styleLink w:val="Estilo20"/>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89">
    <w:nsid w:val="4BB526F3"/>
    <w:multiLevelType w:val="hybridMultilevel"/>
    <w:tmpl w:val="0B725C8E"/>
    <w:styleLink w:val="Estilo331"/>
    <w:lvl w:ilvl="0" w:tplc="0B74CFB0">
      <w:start w:val="1"/>
      <w:numFmt w:val="bullet"/>
      <w:lvlText w:val=""/>
      <w:lvlJc w:val="left"/>
      <w:pPr>
        <w:ind w:left="1440" w:hanging="360"/>
      </w:pPr>
      <w:rPr>
        <w:rFonts w:ascii="Symbol" w:hAnsi="Symbol" w:hint="default"/>
      </w:rPr>
    </w:lvl>
    <w:lvl w:ilvl="1" w:tplc="164A7F72" w:tentative="1">
      <w:start w:val="1"/>
      <w:numFmt w:val="bullet"/>
      <w:lvlText w:val="o"/>
      <w:lvlJc w:val="left"/>
      <w:pPr>
        <w:ind w:left="2160" w:hanging="360"/>
      </w:pPr>
      <w:rPr>
        <w:rFonts w:ascii="Courier New" w:hAnsi="Courier New" w:hint="default"/>
      </w:rPr>
    </w:lvl>
    <w:lvl w:ilvl="2" w:tplc="BE5ECF84" w:tentative="1">
      <w:start w:val="1"/>
      <w:numFmt w:val="bullet"/>
      <w:lvlText w:val=""/>
      <w:lvlJc w:val="left"/>
      <w:pPr>
        <w:ind w:left="2880" w:hanging="360"/>
      </w:pPr>
      <w:rPr>
        <w:rFonts w:ascii="Wingdings" w:hAnsi="Wingdings" w:hint="default"/>
      </w:rPr>
    </w:lvl>
    <w:lvl w:ilvl="3" w:tplc="9C340A7A" w:tentative="1">
      <w:start w:val="1"/>
      <w:numFmt w:val="bullet"/>
      <w:lvlText w:val=""/>
      <w:lvlJc w:val="left"/>
      <w:pPr>
        <w:ind w:left="3600" w:hanging="360"/>
      </w:pPr>
      <w:rPr>
        <w:rFonts w:ascii="Symbol" w:hAnsi="Symbol" w:hint="default"/>
      </w:rPr>
    </w:lvl>
    <w:lvl w:ilvl="4" w:tplc="3262288C" w:tentative="1">
      <w:start w:val="1"/>
      <w:numFmt w:val="bullet"/>
      <w:lvlText w:val="o"/>
      <w:lvlJc w:val="left"/>
      <w:pPr>
        <w:ind w:left="4320" w:hanging="360"/>
      </w:pPr>
      <w:rPr>
        <w:rFonts w:ascii="Courier New" w:hAnsi="Courier New" w:hint="default"/>
      </w:rPr>
    </w:lvl>
    <w:lvl w:ilvl="5" w:tplc="DE9A4E18" w:tentative="1">
      <w:start w:val="1"/>
      <w:numFmt w:val="bullet"/>
      <w:lvlText w:val=""/>
      <w:lvlJc w:val="left"/>
      <w:pPr>
        <w:ind w:left="5040" w:hanging="360"/>
      </w:pPr>
      <w:rPr>
        <w:rFonts w:ascii="Wingdings" w:hAnsi="Wingdings" w:hint="default"/>
      </w:rPr>
    </w:lvl>
    <w:lvl w:ilvl="6" w:tplc="69FED6C8" w:tentative="1">
      <w:start w:val="1"/>
      <w:numFmt w:val="bullet"/>
      <w:lvlText w:val=""/>
      <w:lvlJc w:val="left"/>
      <w:pPr>
        <w:ind w:left="5760" w:hanging="360"/>
      </w:pPr>
      <w:rPr>
        <w:rFonts w:ascii="Symbol" w:hAnsi="Symbol" w:hint="default"/>
      </w:rPr>
    </w:lvl>
    <w:lvl w:ilvl="7" w:tplc="4B6E4754" w:tentative="1">
      <w:start w:val="1"/>
      <w:numFmt w:val="bullet"/>
      <w:lvlText w:val="o"/>
      <w:lvlJc w:val="left"/>
      <w:pPr>
        <w:ind w:left="6480" w:hanging="360"/>
      </w:pPr>
      <w:rPr>
        <w:rFonts w:ascii="Courier New" w:hAnsi="Courier New" w:hint="default"/>
      </w:rPr>
    </w:lvl>
    <w:lvl w:ilvl="8" w:tplc="D5DA90BC" w:tentative="1">
      <w:start w:val="1"/>
      <w:numFmt w:val="bullet"/>
      <w:lvlText w:val=""/>
      <w:lvlJc w:val="left"/>
      <w:pPr>
        <w:ind w:left="7200" w:hanging="360"/>
      </w:pPr>
      <w:rPr>
        <w:rFonts w:ascii="Wingdings" w:hAnsi="Wingdings" w:hint="default"/>
      </w:rPr>
    </w:lvl>
  </w:abstractNum>
  <w:abstractNum w:abstractNumId="90">
    <w:nsid w:val="4CB8685A"/>
    <w:multiLevelType w:val="multilevel"/>
    <w:tmpl w:val="0C0A001D"/>
    <w:styleLink w:val="Estilo23"/>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4DA44861"/>
    <w:multiLevelType w:val="hybridMultilevel"/>
    <w:tmpl w:val="CCD6AC26"/>
    <w:lvl w:ilvl="0" w:tplc="7638A75A">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2">
    <w:nsid w:val="4DFC0725"/>
    <w:multiLevelType w:val="multilevel"/>
    <w:tmpl w:val="0C0A001F"/>
    <w:styleLink w:val="Estilo5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4E0D1EE5"/>
    <w:multiLevelType w:val="multilevel"/>
    <w:tmpl w:val="0C0A001F"/>
    <w:styleLink w:val="Estilo48"/>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4E247972"/>
    <w:multiLevelType w:val="multilevel"/>
    <w:tmpl w:val="B7AA9B9E"/>
    <w:styleLink w:val="Estilo5"/>
    <w:lvl w:ilvl="0">
      <w:start w:val="10"/>
      <w:numFmt w:val="decimal"/>
      <w:lvlText w:val="%1."/>
      <w:lvlJc w:val="left"/>
      <w:pPr>
        <w:tabs>
          <w:tab w:val="num" w:pos="786"/>
        </w:tabs>
        <w:ind w:left="786" w:hanging="360"/>
      </w:pPr>
      <w:rPr>
        <w:rFonts w:hint="default"/>
        <w:b/>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95">
    <w:nsid w:val="4F000A01"/>
    <w:multiLevelType w:val="multilevel"/>
    <w:tmpl w:val="0C0A001F"/>
    <w:styleLink w:val="Estilo68"/>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4FC511BE"/>
    <w:multiLevelType w:val="multilevel"/>
    <w:tmpl w:val="0C0A001F"/>
    <w:styleLink w:val="Estilo891"/>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50563C4D"/>
    <w:multiLevelType w:val="multilevel"/>
    <w:tmpl w:val="0C0A001F"/>
    <w:styleLink w:val="Estilo2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51AF7AEE"/>
    <w:multiLevelType w:val="multilevel"/>
    <w:tmpl w:val="0C0A001F"/>
    <w:styleLink w:val="Estilo57"/>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528757BD"/>
    <w:multiLevelType w:val="multilevel"/>
    <w:tmpl w:val="0C0A001F"/>
    <w:styleLink w:val="Estilo5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52B65B8E"/>
    <w:multiLevelType w:val="multilevel"/>
    <w:tmpl w:val="0C0A001F"/>
    <w:styleLink w:val="Estilo921"/>
    <w:lvl w:ilvl="0">
      <w:start w:val="3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nsid w:val="52E25FDE"/>
    <w:multiLevelType w:val="hybridMultilevel"/>
    <w:tmpl w:val="13D4F012"/>
    <w:lvl w:ilvl="0" w:tplc="12DAAD9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2">
    <w:nsid w:val="548F2E84"/>
    <w:multiLevelType w:val="hybridMultilevel"/>
    <w:tmpl w:val="0D54AB6A"/>
    <w:styleLink w:val="Estilo8712"/>
    <w:lvl w:ilvl="0" w:tplc="3C0A0005">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03">
    <w:nsid w:val="54BC6959"/>
    <w:multiLevelType w:val="hybridMultilevel"/>
    <w:tmpl w:val="7A906404"/>
    <w:lvl w:ilvl="0" w:tplc="3C0A000F">
      <w:start w:val="1"/>
      <w:numFmt w:val="decimal"/>
      <w:lvlText w:val="%1."/>
      <w:lvlJc w:val="left"/>
      <w:pPr>
        <w:ind w:left="36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1495"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04">
    <w:nsid w:val="552F4443"/>
    <w:multiLevelType w:val="multilevel"/>
    <w:tmpl w:val="0C0A001F"/>
    <w:styleLink w:val="Estilo4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55B37A1C"/>
    <w:multiLevelType w:val="multilevel"/>
    <w:tmpl w:val="0409001D"/>
    <w:styleLink w:val="Estilo28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56C45A25"/>
    <w:multiLevelType w:val="multilevel"/>
    <w:tmpl w:val="0C0A001F"/>
    <w:styleLink w:val="Estilo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nsid w:val="570B0299"/>
    <w:multiLevelType w:val="hybridMultilevel"/>
    <w:tmpl w:val="27C2AF4C"/>
    <w:styleLink w:val="Estilo791"/>
    <w:lvl w:ilvl="0" w:tplc="48BA9956">
      <w:start w:val="1"/>
      <w:numFmt w:val="decimal"/>
      <w:lvlText w:val="%1-"/>
      <w:lvlJc w:val="left"/>
      <w:pPr>
        <w:ind w:left="720" w:hanging="360"/>
      </w:pPr>
      <w:rPr>
        <w:b/>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08">
    <w:nsid w:val="57A9348E"/>
    <w:multiLevelType w:val="multilevel"/>
    <w:tmpl w:val="0C0A001F"/>
    <w:styleLink w:val="Estilo94"/>
    <w:lvl w:ilvl="0">
      <w:start w:val="5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nsid w:val="57D71C7D"/>
    <w:multiLevelType w:val="hybridMultilevel"/>
    <w:tmpl w:val="4022D19A"/>
    <w:styleLink w:val="Estilo411"/>
    <w:lvl w:ilvl="0" w:tplc="0C0A0001">
      <w:start w:val="1"/>
      <w:numFmt w:val="lowerLetter"/>
      <w:lvlText w:val="%1)"/>
      <w:lvlJc w:val="left"/>
      <w:pPr>
        <w:ind w:left="780" w:hanging="360"/>
      </w:pPr>
    </w:lvl>
    <w:lvl w:ilvl="1" w:tplc="0C0A0003" w:tentative="1">
      <w:start w:val="1"/>
      <w:numFmt w:val="lowerLetter"/>
      <w:lvlText w:val="%2."/>
      <w:lvlJc w:val="left"/>
      <w:pPr>
        <w:ind w:left="1500" w:hanging="360"/>
      </w:pPr>
    </w:lvl>
    <w:lvl w:ilvl="2" w:tplc="0C0A0005" w:tentative="1">
      <w:start w:val="1"/>
      <w:numFmt w:val="lowerRoman"/>
      <w:lvlText w:val="%3."/>
      <w:lvlJc w:val="right"/>
      <w:pPr>
        <w:ind w:left="2220" w:hanging="180"/>
      </w:pPr>
    </w:lvl>
    <w:lvl w:ilvl="3" w:tplc="0C0A0001" w:tentative="1">
      <w:start w:val="1"/>
      <w:numFmt w:val="decimal"/>
      <w:lvlText w:val="%4."/>
      <w:lvlJc w:val="left"/>
      <w:pPr>
        <w:ind w:left="2940" w:hanging="360"/>
      </w:pPr>
    </w:lvl>
    <w:lvl w:ilvl="4" w:tplc="0C0A0003" w:tentative="1">
      <w:start w:val="1"/>
      <w:numFmt w:val="lowerLetter"/>
      <w:lvlText w:val="%5."/>
      <w:lvlJc w:val="left"/>
      <w:pPr>
        <w:ind w:left="3660" w:hanging="360"/>
      </w:pPr>
    </w:lvl>
    <w:lvl w:ilvl="5" w:tplc="0C0A0005" w:tentative="1">
      <w:start w:val="1"/>
      <w:numFmt w:val="lowerRoman"/>
      <w:lvlText w:val="%6."/>
      <w:lvlJc w:val="right"/>
      <w:pPr>
        <w:ind w:left="4380" w:hanging="180"/>
      </w:pPr>
    </w:lvl>
    <w:lvl w:ilvl="6" w:tplc="0C0A0001" w:tentative="1">
      <w:start w:val="1"/>
      <w:numFmt w:val="decimal"/>
      <w:lvlText w:val="%7."/>
      <w:lvlJc w:val="left"/>
      <w:pPr>
        <w:ind w:left="5100" w:hanging="360"/>
      </w:pPr>
    </w:lvl>
    <w:lvl w:ilvl="7" w:tplc="0C0A0003" w:tentative="1">
      <w:start w:val="1"/>
      <w:numFmt w:val="lowerLetter"/>
      <w:lvlText w:val="%8."/>
      <w:lvlJc w:val="left"/>
      <w:pPr>
        <w:ind w:left="5820" w:hanging="360"/>
      </w:pPr>
    </w:lvl>
    <w:lvl w:ilvl="8" w:tplc="0C0A0005" w:tentative="1">
      <w:start w:val="1"/>
      <w:numFmt w:val="lowerRoman"/>
      <w:lvlText w:val="%9."/>
      <w:lvlJc w:val="right"/>
      <w:pPr>
        <w:ind w:left="6540" w:hanging="180"/>
      </w:pPr>
    </w:lvl>
  </w:abstractNum>
  <w:abstractNum w:abstractNumId="110">
    <w:nsid w:val="592A6EFB"/>
    <w:multiLevelType w:val="hybridMultilevel"/>
    <w:tmpl w:val="59D0F3C2"/>
    <w:lvl w:ilvl="0" w:tplc="38AEBD64">
      <w:start w:val="1"/>
      <w:numFmt w:val="decimal"/>
      <w:pStyle w:val="Normalnumerado"/>
      <w:lvlText w:val="%1."/>
      <w:lvlJc w:val="left"/>
      <w:pPr>
        <w:ind w:left="360" w:hanging="360"/>
      </w:pPr>
      <w:rPr>
        <w:rFonts w:ascii="Calibri" w:hAnsi="Calibri" w:hint="default"/>
        <w:b w:val="0"/>
        <w:i w:val="0"/>
        <w:caps w:val="0"/>
        <w:strike w:val="0"/>
        <w:dstrike w:val="0"/>
        <w:vanish w:val="0"/>
        <w:color w:val="auto"/>
        <w:sz w:val="24"/>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1">
    <w:nsid w:val="59AA1C53"/>
    <w:multiLevelType w:val="hybridMultilevel"/>
    <w:tmpl w:val="D800F1A4"/>
    <w:lvl w:ilvl="0" w:tplc="CD12B99A">
      <w:start w:val="1"/>
      <w:numFmt w:val="decimal"/>
      <w:pStyle w:val="Prrafonumerado"/>
      <w:lvlText w:val="%1."/>
      <w:lvlJc w:val="left"/>
      <w:pPr>
        <w:ind w:left="360" w:hanging="360"/>
      </w:pPr>
      <w:rPr>
        <w:rFonts w:ascii="Cambria" w:hAnsi="Cambria" w:hint="default"/>
        <w:caps w:val="0"/>
        <w:strike w:val="0"/>
        <w:dstrike w:val="0"/>
        <w:vanish w:val="0"/>
        <w:sz w:val="22"/>
        <w:vertAlign w:val="baseline"/>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2">
    <w:nsid w:val="5B5B09E7"/>
    <w:multiLevelType w:val="multilevel"/>
    <w:tmpl w:val="0C0A001F"/>
    <w:styleLink w:val="Estilo65"/>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5B674E7E"/>
    <w:multiLevelType w:val="hybridMultilevel"/>
    <w:tmpl w:val="EDDA4D02"/>
    <w:lvl w:ilvl="0" w:tplc="63D8E3C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4">
    <w:nsid w:val="5C4F1432"/>
    <w:multiLevelType w:val="multilevel"/>
    <w:tmpl w:val="0C0A001F"/>
    <w:styleLink w:val="Estilo931"/>
    <w:lvl w:ilvl="0">
      <w:start w:val="3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nsid w:val="5CC3641F"/>
    <w:multiLevelType w:val="hybridMultilevel"/>
    <w:tmpl w:val="94C831EA"/>
    <w:lvl w:ilvl="0" w:tplc="8AD241B8">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6">
    <w:nsid w:val="5D166635"/>
    <w:multiLevelType w:val="multilevel"/>
    <w:tmpl w:val="0C0A001F"/>
    <w:styleLink w:val="Estilo58"/>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5E757257"/>
    <w:multiLevelType w:val="multilevel"/>
    <w:tmpl w:val="0C0A001F"/>
    <w:styleLink w:val="Estilo54"/>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5F796106"/>
    <w:multiLevelType w:val="hybridMultilevel"/>
    <w:tmpl w:val="BF12ABAE"/>
    <w:lvl w:ilvl="0" w:tplc="0382DA48">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9">
    <w:nsid w:val="5FE634BD"/>
    <w:multiLevelType w:val="multilevel"/>
    <w:tmpl w:val="0C0A001F"/>
    <w:styleLink w:val="Estilo4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601F476A"/>
    <w:multiLevelType w:val="multilevel"/>
    <w:tmpl w:val="7AF8E18C"/>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nsid w:val="60FD09B2"/>
    <w:multiLevelType w:val="multilevel"/>
    <w:tmpl w:val="0C0A001F"/>
    <w:styleLink w:val="Estilo47"/>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nsid w:val="63452150"/>
    <w:multiLevelType w:val="hybridMultilevel"/>
    <w:tmpl w:val="57D4F954"/>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3">
    <w:nsid w:val="64236E7A"/>
    <w:multiLevelType w:val="multilevel"/>
    <w:tmpl w:val="0C0A001F"/>
    <w:styleLink w:val="Estilo3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nsid w:val="643E71E1"/>
    <w:multiLevelType w:val="multilevel"/>
    <w:tmpl w:val="0C0A001F"/>
    <w:styleLink w:val="Estilo93"/>
    <w:lvl w:ilvl="0">
      <w:start w:val="5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nsid w:val="67131EB1"/>
    <w:multiLevelType w:val="hybridMultilevel"/>
    <w:tmpl w:val="55306BF4"/>
    <w:lvl w:ilvl="0" w:tplc="AF16639C">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6">
    <w:nsid w:val="68CB0BCA"/>
    <w:multiLevelType w:val="multilevel"/>
    <w:tmpl w:val="3E48A652"/>
    <w:lvl w:ilvl="0">
      <w:start w:val="4"/>
      <w:numFmt w:val="decimal"/>
      <w:lvlText w:val="%1"/>
      <w:lvlJc w:val="left"/>
      <w:pPr>
        <w:ind w:left="360" w:hanging="360"/>
      </w:pPr>
      <w:rPr>
        <w:rFonts w:hint="default"/>
      </w:rPr>
    </w:lvl>
    <w:lvl w:ilvl="1">
      <w:start w:val="1"/>
      <w:numFmt w:val="decimal"/>
      <w:lvlText w:val="D.%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nsid w:val="69F228D7"/>
    <w:multiLevelType w:val="multilevel"/>
    <w:tmpl w:val="A47A4F7C"/>
    <w:lvl w:ilvl="0">
      <w:start w:val="1"/>
      <w:numFmt w:val="decimal"/>
      <w:lvlText w:val="%1."/>
      <w:lvlJc w:val="left"/>
      <w:pPr>
        <w:ind w:left="360" w:hanging="360"/>
      </w:pPr>
      <w:rPr>
        <w:rFonts w:hint="default"/>
      </w:rPr>
    </w:lvl>
    <w:lvl w:ilvl="1">
      <w:start w:val="1"/>
      <w:numFmt w:val="decimal"/>
      <w:lvlText w:val="B.%2."/>
      <w:lvlJc w:val="left"/>
      <w:pPr>
        <w:ind w:left="432" w:hanging="432"/>
      </w:pPr>
      <w:rPr>
        <w:rFonts w:hint="default"/>
        <w:b/>
      </w:rPr>
    </w:lvl>
    <w:lvl w:ilvl="2">
      <w:start w:val="1"/>
      <w:numFmt w:val="decimal"/>
      <w:lvlText w:val="%1.%2.%3."/>
      <w:lvlJc w:val="left"/>
      <w:pPr>
        <w:ind w:left="121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6A127FBA"/>
    <w:multiLevelType w:val="hybridMultilevel"/>
    <w:tmpl w:val="D348F426"/>
    <w:lvl w:ilvl="0" w:tplc="6A42E076">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9">
    <w:nsid w:val="6A2715B7"/>
    <w:multiLevelType w:val="multilevel"/>
    <w:tmpl w:val="0C0A001F"/>
    <w:styleLink w:val="Estilo80"/>
    <w:lvl w:ilvl="0">
      <w:start w:val="3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6B637D55"/>
    <w:multiLevelType w:val="multilevel"/>
    <w:tmpl w:val="0C0A001D"/>
    <w:styleLink w:val="Estilo3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nsid w:val="6C7764E4"/>
    <w:multiLevelType w:val="multilevel"/>
    <w:tmpl w:val="0C0A001F"/>
    <w:styleLink w:val="Estilo4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nsid w:val="6DF17579"/>
    <w:multiLevelType w:val="multilevel"/>
    <w:tmpl w:val="0C0A001F"/>
    <w:styleLink w:val="Estilo61"/>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nsid w:val="6E214466"/>
    <w:multiLevelType w:val="multilevel"/>
    <w:tmpl w:val="0C0A001F"/>
    <w:styleLink w:val="Estilo82"/>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nsid w:val="6ED812DA"/>
    <w:multiLevelType w:val="hybridMultilevel"/>
    <w:tmpl w:val="DB4EFE88"/>
    <w:lvl w:ilvl="0" w:tplc="7868A8D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5">
    <w:nsid w:val="6F4F0B5C"/>
    <w:multiLevelType w:val="hybridMultilevel"/>
    <w:tmpl w:val="05806E50"/>
    <w:lvl w:ilvl="0" w:tplc="BAB0A726">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6">
    <w:nsid w:val="6F58577F"/>
    <w:multiLevelType w:val="multilevel"/>
    <w:tmpl w:val="0C0A001F"/>
    <w:styleLink w:val="Estilo77"/>
    <w:lvl w:ilvl="0">
      <w:start w:val="3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nsid w:val="6F6A01F7"/>
    <w:multiLevelType w:val="multilevel"/>
    <w:tmpl w:val="9026926A"/>
    <w:styleLink w:val="Estilo271"/>
    <w:lvl w:ilvl="0">
      <w:start w:val="15"/>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38">
    <w:nsid w:val="6F80620D"/>
    <w:multiLevelType w:val="multilevel"/>
    <w:tmpl w:val="0C0A001F"/>
    <w:styleLink w:val="Estilo66"/>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nsid w:val="6FBE0CBF"/>
    <w:multiLevelType w:val="multilevel"/>
    <w:tmpl w:val="0C0A001F"/>
    <w:styleLink w:val="Estilo79"/>
    <w:lvl w:ilvl="0">
      <w:start w:val="3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nsid w:val="70D55AAC"/>
    <w:multiLevelType w:val="hybridMultilevel"/>
    <w:tmpl w:val="8ED4DD68"/>
    <w:lvl w:ilvl="0" w:tplc="5F62C284">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1">
    <w:nsid w:val="715D5A18"/>
    <w:multiLevelType w:val="multilevel"/>
    <w:tmpl w:val="0C0A001F"/>
    <w:styleLink w:val="Estilo84"/>
    <w:lvl w:ilvl="0">
      <w:start w:val="4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nsid w:val="716047C8"/>
    <w:multiLevelType w:val="hybridMultilevel"/>
    <w:tmpl w:val="02EA0C1C"/>
    <w:lvl w:ilvl="0" w:tplc="839C64D0">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3">
    <w:nsid w:val="71B03C97"/>
    <w:multiLevelType w:val="multilevel"/>
    <w:tmpl w:val="0C0A001F"/>
    <w:styleLink w:val="Estilo2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nsid w:val="7277180C"/>
    <w:multiLevelType w:val="multilevel"/>
    <w:tmpl w:val="0C0A001F"/>
    <w:styleLink w:val="Estilo81"/>
    <w:lvl w:ilvl="0">
      <w:start w:val="3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nsid w:val="72E46EF3"/>
    <w:multiLevelType w:val="multilevel"/>
    <w:tmpl w:val="C1E897A8"/>
    <w:styleLink w:val="Estilo6"/>
    <w:lvl w:ilvl="0">
      <w:start w:val="10"/>
      <w:numFmt w:val="decimal"/>
      <w:lvlText w:val="%1"/>
      <w:lvlJc w:val="left"/>
      <w:pPr>
        <w:ind w:left="465" w:hanging="465"/>
      </w:pPr>
      <w:rPr>
        <w:rFonts w:hint="default"/>
      </w:rPr>
    </w:lvl>
    <w:lvl w:ilvl="1">
      <w:start w:val="4"/>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6">
    <w:nsid w:val="73722001"/>
    <w:multiLevelType w:val="multilevel"/>
    <w:tmpl w:val="C4F448A2"/>
    <w:styleLink w:val="Estilo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147">
    <w:nsid w:val="73B65762"/>
    <w:multiLevelType w:val="multilevel"/>
    <w:tmpl w:val="AD18F4B4"/>
    <w:styleLink w:val="Estilo18"/>
    <w:lvl w:ilvl="0">
      <w:start w:val="15"/>
      <w:numFmt w:val="decimal"/>
      <w:lvlText w:val="%1."/>
      <w:lvlJc w:val="left"/>
      <w:pPr>
        <w:tabs>
          <w:tab w:val="num" w:pos="720"/>
        </w:tabs>
        <w:ind w:left="720" w:hanging="720"/>
      </w:pPr>
      <w:rPr>
        <w:rFonts w:hint="default"/>
      </w:rPr>
    </w:lvl>
    <w:lvl w:ilvl="1">
      <w:start w:val="2"/>
      <w:numFmt w:val="decimal"/>
      <w:lvlText w:val="%1.%2."/>
      <w:lvlJc w:val="left"/>
      <w:pPr>
        <w:tabs>
          <w:tab w:val="num" w:pos="1146"/>
        </w:tabs>
        <w:ind w:left="1146" w:hanging="72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148">
    <w:nsid w:val="73ED192B"/>
    <w:multiLevelType w:val="multilevel"/>
    <w:tmpl w:val="0C0A001F"/>
    <w:styleLink w:val="Estilo6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nsid w:val="768E6CC8"/>
    <w:multiLevelType w:val="hybridMultilevel"/>
    <w:tmpl w:val="103C4544"/>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0">
    <w:nsid w:val="778E58BD"/>
    <w:multiLevelType w:val="multilevel"/>
    <w:tmpl w:val="0C0A001F"/>
    <w:styleLink w:val="Estilo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nsid w:val="77D20CAF"/>
    <w:multiLevelType w:val="hybridMultilevel"/>
    <w:tmpl w:val="C7242984"/>
    <w:styleLink w:val="Estilo8711"/>
    <w:lvl w:ilvl="0" w:tplc="3836CFFE">
      <w:start w:val="1"/>
      <w:numFmt w:val="upperRoman"/>
      <w:lvlText w:val="%1."/>
      <w:lvlJc w:val="left"/>
      <w:pPr>
        <w:ind w:left="862" w:hanging="72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52">
    <w:nsid w:val="78DB46C5"/>
    <w:multiLevelType w:val="multilevel"/>
    <w:tmpl w:val="946A3AA0"/>
    <w:styleLink w:val="Estilo261"/>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1003"/>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3">
    <w:nsid w:val="79AB78C1"/>
    <w:multiLevelType w:val="hybridMultilevel"/>
    <w:tmpl w:val="5B84418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4">
    <w:nsid w:val="7A3229F2"/>
    <w:multiLevelType w:val="multilevel"/>
    <w:tmpl w:val="0C0A001F"/>
    <w:styleLink w:val="Estilo87"/>
    <w:lvl w:ilvl="0">
      <w:start w:val="4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5">
    <w:nsid w:val="7AA73263"/>
    <w:multiLevelType w:val="multilevel"/>
    <w:tmpl w:val="0C0A001F"/>
    <w:styleLink w:val="Estilo871"/>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nsid w:val="7D1136C2"/>
    <w:multiLevelType w:val="multilevel"/>
    <w:tmpl w:val="0C0A001F"/>
    <w:styleLink w:val="Estilo92"/>
    <w:lvl w:ilvl="0">
      <w:start w:val="4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nsid w:val="7D6572A1"/>
    <w:multiLevelType w:val="hybridMultilevel"/>
    <w:tmpl w:val="977CFB24"/>
    <w:lvl w:ilvl="0" w:tplc="A4643282">
      <w:start w:val="1"/>
      <w:numFmt w:val="decimal"/>
      <w:lvlText w:val="%1."/>
      <w:lvlJc w:val="left"/>
      <w:pPr>
        <w:ind w:left="720" w:hanging="360"/>
      </w:pPr>
      <w:rPr>
        <w:rFonts w:asciiTheme="minorHAnsi" w:hAnsiTheme="minorHAnsi" w:cs="Times New Roman" w:hint="default"/>
        <w:color w:val="00000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8">
    <w:nsid w:val="7D6C6407"/>
    <w:multiLevelType w:val="multilevel"/>
    <w:tmpl w:val="56CC4430"/>
    <w:styleLink w:val="Estilo10"/>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9">
    <w:nsid w:val="7DFA3329"/>
    <w:multiLevelType w:val="hybridMultilevel"/>
    <w:tmpl w:val="ECE46A4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0">
    <w:nsid w:val="7FDA26D2"/>
    <w:multiLevelType w:val="multilevel"/>
    <w:tmpl w:val="0C0A001F"/>
    <w:styleLink w:val="Estilo941"/>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7"/>
  </w:num>
  <w:num w:numId="2">
    <w:abstractNumId w:val="60"/>
  </w:num>
  <w:num w:numId="3">
    <w:abstractNumId w:val="102"/>
  </w:num>
  <w:num w:numId="4">
    <w:abstractNumId w:val="7"/>
  </w:num>
  <w:num w:numId="5">
    <w:abstractNumId w:val="40"/>
  </w:num>
  <w:num w:numId="6">
    <w:abstractNumId w:val="78"/>
  </w:num>
  <w:num w:numId="7">
    <w:abstractNumId w:val="79"/>
  </w:num>
  <w:num w:numId="8">
    <w:abstractNumId w:val="87"/>
  </w:num>
  <w:num w:numId="9">
    <w:abstractNumId w:val="97"/>
  </w:num>
  <w:num w:numId="10">
    <w:abstractNumId w:val="106"/>
  </w:num>
  <w:num w:numId="11">
    <w:abstractNumId w:val="143"/>
  </w:num>
  <w:num w:numId="12">
    <w:abstractNumId w:val="66"/>
  </w:num>
  <w:num w:numId="13">
    <w:abstractNumId w:val="68"/>
  </w:num>
  <w:num w:numId="14">
    <w:abstractNumId w:val="65"/>
  </w:num>
  <w:num w:numId="15">
    <w:abstractNumId w:val="146"/>
  </w:num>
  <w:num w:numId="16">
    <w:abstractNumId w:val="52"/>
  </w:num>
  <w:num w:numId="17">
    <w:abstractNumId w:val="94"/>
  </w:num>
  <w:num w:numId="18">
    <w:abstractNumId w:val="145"/>
  </w:num>
  <w:num w:numId="19">
    <w:abstractNumId w:val="42"/>
  </w:num>
  <w:num w:numId="20">
    <w:abstractNumId w:val="21"/>
  </w:num>
  <w:num w:numId="21">
    <w:abstractNumId w:val="49"/>
  </w:num>
  <w:num w:numId="22">
    <w:abstractNumId w:val="158"/>
  </w:num>
  <w:num w:numId="23">
    <w:abstractNumId w:val="5"/>
  </w:num>
  <w:num w:numId="24">
    <w:abstractNumId w:val="70"/>
  </w:num>
  <w:num w:numId="25">
    <w:abstractNumId w:val="59"/>
  </w:num>
  <w:num w:numId="26">
    <w:abstractNumId w:val="63"/>
  </w:num>
  <w:num w:numId="27">
    <w:abstractNumId w:val="152"/>
  </w:num>
  <w:num w:numId="28">
    <w:abstractNumId w:val="36"/>
  </w:num>
  <w:num w:numId="29">
    <w:abstractNumId w:val="137"/>
  </w:num>
  <w:num w:numId="30">
    <w:abstractNumId w:val="147"/>
  </w:num>
  <w:num w:numId="31">
    <w:abstractNumId w:val="105"/>
  </w:num>
  <w:num w:numId="32">
    <w:abstractNumId w:val="88"/>
  </w:num>
  <w:num w:numId="33">
    <w:abstractNumId w:val="77"/>
  </w:num>
  <w:num w:numId="34">
    <w:abstractNumId w:val="89"/>
  </w:num>
  <w:num w:numId="35">
    <w:abstractNumId w:val="109"/>
  </w:num>
  <w:num w:numId="36">
    <w:abstractNumId w:val="0"/>
  </w:num>
  <w:num w:numId="37">
    <w:abstractNumId w:val="150"/>
  </w:num>
  <w:num w:numId="38">
    <w:abstractNumId w:val="90"/>
  </w:num>
  <w:num w:numId="39">
    <w:abstractNumId w:val="12"/>
  </w:num>
  <w:num w:numId="40">
    <w:abstractNumId w:val="26"/>
  </w:num>
  <w:num w:numId="41">
    <w:abstractNumId w:val="64"/>
  </w:num>
  <w:num w:numId="42">
    <w:abstractNumId w:val="46"/>
  </w:num>
  <w:num w:numId="43">
    <w:abstractNumId w:val="130"/>
  </w:num>
  <w:num w:numId="44">
    <w:abstractNumId w:val="80"/>
  </w:num>
  <w:num w:numId="45">
    <w:abstractNumId w:val="13"/>
  </w:num>
  <w:num w:numId="46">
    <w:abstractNumId w:val="27"/>
  </w:num>
  <w:num w:numId="47">
    <w:abstractNumId w:val="58"/>
  </w:num>
  <w:num w:numId="48">
    <w:abstractNumId w:val="123"/>
  </w:num>
  <w:num w:numId="49">
    <w:abstractNumId w:val="25"/>
  </w:num>
  <w:num w:numId="50">
    <w:abstractNumId w:val="119"/>
  </w:num>
  <w:num w:numId="51">
    <w:abstractNumId w:val="104"/>
  </w:num>
  <w:num w:numId="52">
    <w:abstractNumId w:val="2"/>
  </w:num>
  <w:num w:numId="53">
    <w:abstractNumId w:val="131"/>
  </w:num>
  <w:num w:numId="54">
    <w:abstractNumId w:val="3"/>
  </w:num>
  <w:num w:numId="55">
    <w:abstractNumId w:val="121"/>
  </w:num>
  <w:num w:numId="56">
    <w:abstractNumId w:val="93"/>
  </w:num>
  <w:num w:numId="57">
    <w:abstractNumId w:val="85"/>
  </w:num>
  <w:num w:numId="58">
    <w:abstractNumId w:val="37"/>
  </w:num>
  <w:num w:numId="59">
    <w:abstractNumId w:val="99"/>
  </w:num>
  <w:num w:numId="60">
    <w:abstractNumId w:val="38"/>
  </w:num>
  <w:num w:numId="61">
    <w:abstractNumId w:val="69"/>
  </w:num>
  <w:num w:numId="62">
    <w:abstractNumId w:val="117"/>
  </w:num>
  <w:num w:numId="63">
    <w:abstractNumId w:val="92"/>
  </w:num>
  <w:num w:numId="64">
    <w:abstractNumId w:val="55"/>
  </w:num>
  <w:num w:numId="65">
    <w:abstractNumId w:val="98"/>
  </w:num>
  <w:num w:numId="66">
    <w:abstractNumId w:val="116"/>
  </w:num>
  <w:num w:numId="67">
    <w:abstractNumId w:val="50"/>
  </w:num>
  <w:num w:numId="68">
    <w:abstractNumId w:val="62"/>
  </w:num>
  <w:num w:numId="69">
    <w:abstractNumId w:val="132"/>
  </w:num>
  <w:num w:numId="70">
    <w:abstractNumId w:val="16"/>
  </w:num>
  <w:num w:numId="71">
    <w:abstractNumId w:val="82"/>
  </w:num>
  <w:num w:numId="72">
    <w:abstractNumId w:val="24"/>
  </w:num>
  <w:num w:numId="73">
    <w:abstractNumId w:val="112"/>
  </w:num>
  <w:num w:numId="74">
    <w:abstractNumId w:val="138"/>
  </w:num>
  <w:num w:numId="75">
    <w:abstractNumId w:val="148"/>
  </w:num>
  <w:num w:numId="76">
    <w:abstractNumId w:val="95"/>
  </w:num>
  <w:num w:numId="77">
    <w:abstractNumId w:val="17"/>
  </w:num>
  <w:num w:numId="78">
    <w:abstractNumId w:val="75"/>
  </w:num>
  <w:num w:numId="79">
    <w:abstractNumId w:val="100"/>
  </w:num>
  <w:num w:numId="80">
    <w:abstractNumId w:val="114"/>
  </w:num>
  <w:num w:numId="81">
    <w:abstractNumId w:val="160"/>
  </w:num>
  <w:num w:numId="82">
    <w:abstractNumId w:val="11"/>
  </w:num>
  <w:num w:numId="83">
    <w:abstractNumId w:val="18"/>
  </w:num>
  <w:num w:numId="84">
    <w:abstractNumId w:val="136"/>
  </w:num>
  <w:num w:numId="85">
    <w:abstractNumId w:val="84"/>
  </w:num>
  <w:num w:numId="86">
    <w:abstractNumId w:val="139"/>
  </w:num>
  <w:num w:numId="87">
    <w:abstractNumId w:val="129"/>
  </w:num>
  <w:num w:numId="88">
    <w:abstractNumId w:val="144"/>
  </w:num>
  <w:num w:numId="89">
    <w:abstractNumId w:val="133"/>
  </w:num>
  <w:num w:numId="90">
    <w:abstractNumId w:val="67"/>
  </w:num>
  <w:num w:numId="91">
    <w:abstractNumId w:val="141"/>
  </w:num>
  <w:num w:numId="92">
    <w:abstractNumId w:val="8"/>
  </w:num>
  <w:num w:numId="93">
    <w:abstractNumId w:val="23"/>
  </w:num>
  <w:num w:numId="94">
    <w:abstractNumId w:val="154"/>
  </w:num>
  <w:num w:numId="95">
    <w:abstractNumId w:val="19"/>
  </w:num>
  <w:num w:numId="96">
    <w:abstractNumId w:val="39"/>
  </w:num>
  <w:num w:numId="97">
    <w:abstractNumId w:val="47"/>
  </w:num>
  <w:num w:numId="98">
    <w:abstractNumId w:val="54"/>
  </w:num>
  <w:num w:numId="99">
    <w:abstractNumId w:val="156"/>
  </w:num>
  <w:num w:numId="100">
    <w:abstractNumId w:val="124"/>
  </w:num>
  <w:num w:numId="101">
    <w:abstractNumId w:val="108"/>
  </w:num>
  <w:num w:numId="102">
    <w:abstractNumId w:val="4"/>
  </w:num>
  <w:num w:numId="103">
    <w:abstractNumId w:val="9"/>
  </w:num>
  <w:num w:numId="104">
    <w:abstractNumId w:val="51"/>
  </w:num>
  <w:num w:numId="105">
    <w:abstractNumId w:val="96"/>
  </w:num>
  <w:num w:numId="106">
    <w:abstractNumId w:val="155"/>
  </w:num>
  <w:num w:numId="107">
    <w:abstractNumId w:val="57"/>
  </w:num>
  <w:num w:numId="108">
    <w:abstractNumId w:val="107"/>
  </w:num>
  <w:num w:numId="109">
    <w:abstractNumId w:val="151"/>
  </w:num>
  <w:num w:numId="110">
    <w:abstractNumId w:val="126"/>
  </w:num>
  <w:num w:numId="111">
    <w:abstractNumId w:val="83"/>
  </w:num>
  <w:num w:numId="112">
    <w:abstractNumId w:val="53"/>
  </w:num>
  <w:num w:numId="113">
    <w:abstractNumId w:val="149"/>
  </w:num>
  <w:num w:numId="114">
    <w:abstractNumId w:val="111"/>
  </w:num>
  <w:num w:numId="115">
    <w:abstractNumId w:val="56"/>
  </w:num>
  <w:num w:numId="116">
    <w:abstractNumId w:val="110"/>
    <w:lvlOverride w:ilvl="0">
      <w:startOverride w:val="1"/>
    </w:lvlOverride>
  </w:num>
  <w:num w:numId="117">
    <w:abstractNumId w:val="29"/>
  </w:num>
  <w:num w:numId="118">
    <w:abstractNumId w:val="86"/>
  </w:num>
  <w:num w:numId="119">
    <w:abstractNumId w:val="53"/>
    <w:lvlOverride w:ilvl="0">
      <w:startOverride w:val="1"/>
    </w:lvlOverride>
  </w:num>
  <w:num w:numId="120">
    <w:abstractNumId w:val="134"/>
  </w:num>
  <w:num w:numId="121">
    <w:abstractNumId w:val="142"/>
  </w:num>
  <w:num w:numId="122">
    <w:abstractNumId w:val="72"/>
  </w:num>
  <w:num w:numId="123">
    <w:abstractNumId w:val="71"/>
  </w:num>
  <w:num w:numId="124">
    <w:abstractNumId w:val="15"/>
  </w:num>
  <w:num w:numId="125">
    <w:abstractNumId w:val="41"/>
  </w:num>
  <w:num w:numId="126">
    <w:abstractNumId w:val="33"/>
  </w:num>
  <w:num w:numId="127">
    <w:abstractNumId w:val="118"/>
  </w:num>
  <w:num w:numId="128">
    <w:abstractNumId w:val="6"/>
  </w:num>
  <w:num w:numId="129">
    <w:abstractNumId w:val="14"/>
  </w:num>
  <w:num w:numId="130">
    <w:abstractNumId w:val="44"/>
  </w:num>
  <w:num w:numId="131">
    <w:abstractNumId w:val="73"/>
  </w:num>
  <w:num w:numId="132">
    <w:abstractNumId w:val="35"/>
  </w:num>
  <w:num w:numId="133">
    <w:abstractNumId w:val="34"/>
  </w:num>
  <w:num w:numId="134">
    <w:abstractNumId w:val="115"/>
  </w:num>
  <w:num w:numId="135">
    <w:abstractNumId w:val="128"/>
  </w:num>
  <w:num w:numId="136">
    <w:abstractNumId w:val="91"/>
  </w:num>
  <w:num w:numId="137">
    <w:abstractNumId w:val="113"/>
  </w:num>
  <w:num w:numId="138">
    <w:abstractNumId w:val="125"/>
  </w:num>
  <w:num w:numId="139">
    <w:abstractNumId w:val="135"/>
  </w:num>
  <w:num w:numId="140">
    <w:abstractNumId w:val="140"/>
  </w:num>
  <w:num w:numId="141">
    <w:abstractNumId w:val="101"/>
  </w:num>
  <w:num w:numId="142">
    <w:abstractNumId w:val="28"/>
  </w:num>
  <w:num w:numId="143">
    <w:abstractNumId w:val="81"/>
  </w:num>
  <w:num w:numId="144">
    <w:abstractNumId w:val="157"/>
  </w:num>
  <w:num w:numId="145">
    <w:abstractNumId w:val="120"/>
  </w:num>
  <w:num w:numId="146">
    <w:abstractNumId w:val="45"/>
  </w:num>
  <w:num w:numId="147">
    <w:abstractNumId w:val="22"/>
  </w:num>
  <w:num w:numId="148">
    <w:abstractNumId w:val="30"/>
  </w:num>
  <w:num w:numId="149">
    <w:abstractNumId w:val="153"/>
  </w:num>
  <w:num w:numId="150">
    <w:abstractNumId w:val="20"/>
  </w:num>
  <w:num w:numId="151">
    <w:abstractNumId w:val="10"/>
  </w:num>
  <w:num w:numId="152">
    <w:abstractNumId w:val="122"/>
  </w:num>
  <w:num w:numId="153">
    <w:abstractNumId w:val="31"/>
  </w:num>
  <w:num w:numId="154">
    <w:abstractNumId w:val="1"/>
  </w:num>
  <w:num w:numId="155">
    <w:abstractNumId w:val="32"/>
  </w:num>
  <w:num w:numId="156">
    <w:abstractNumId w:val="159"/>
  </w:num>
  <w:num w:numId="157">
    <w:abstractNumId w:val="43"/>
  </w:num>
  <w:num w:numId="15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76"/>
  </w:num>
  <w:num w:numId="160">
    <w:abstractNumId w:val="48"/>
  </w:num>
  <w:num w:numId="16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74"/>
  </w:num>
  <w:num w:numId="163">
    <w:abstractNumId w:val="61"/>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F55"/>
    <w:rsid w:val="00005FFE"/>
    <w:rsid w:val="00006179"/>
    <w:rsid w:val="000063B2"/>
    <w:rsid w:val="00011E03"/>
    <w:rsid w:val="00014362"/>
    <w:rsid w:val="000143CB"/>
    <w:rsid w:val="00015627"/>
    <w:rsid w:val="00016542"/>
    <w:rsid w:val="0002214A"/>
    <w:rsid w:val="00026E4F"/>
    <w:rsid w:val="0002740E"/>
    <w:rsid w:val="00030AAA"/>
    <w:rsid w:val="00032664"/>
    <w:rsid w:val="000334CA"/>
    <w:rsid w:val="0003453E"/>
    <w:rsid w:val="00036E6D"/>
    <w:rsid w:val="0004055A"/>
    <w:rsid w:val="00043C34"/>
    <w:rsid w:val="00046A68"/>
    <w:rsid w:val="000478A3"/>
    <w:rsid w:val="000512D8"/>
    <w:rsid w:val="000515DC"/>
    <w:rsid w:val="000519FB"/>
    <w:rsid w:val="00052278"/>
    <w:rsid w:val="00053612"/>
    <w:rsid w:val="00055740"/>
    <w:rsid w:val="00056514"/>
    <w:rsid w:val="00061941"/>
    <w:rsid w:val="00063CB4"/>
    <w:rsid w:val="00067122"/>
    <w:rsid w:val="00070AD2"/>
    <w:rsid w:val="00070F67"/>
    <w:rsid w:val="00073512"/>
    <w:rsid w:val="00073A1E"/>
    <w:rsid w:val="0007542D"/>
    <w:rsid w:val="000846D1"/>
    <w:rsid w:val="00085755"/>
    <w:rsid w:val="00086B07"/>
    <w:rsid w:val="00093DF1"/>
    <w:rsid w:val="0009792E"/>
    <w:rsid w:val="000A285B"/>
    <w:rsid w:val="000A42B4"/>
    <w:rsid w:val="000A4B47"/>
    <w:rsid w:val="000A5393"/>
    <w:rsid w:val="000A57E0"/>
    <w:rsid w:val="000A6C2B"/>
    <w:rsid w:val="000A7DED"/>
    <w:rsid w:val="000B1910"/>
    <w:rsid w:val="000B1924"/>
    <w:rsid w:val="000B33D7"/>
    <w:rsid w:val="000B3850"/>
    <w:rsid w:val="000B4EC3"/>
    <w:rsid w:val="000C0402"/>
    <w:rsid w:val="000C3C20"/>
    <w:rsid w:val="000C42E1"/>
    <w:rsid w:val="000C5D09"/>
    <w:rsid w:val="000C6DD4"/>
    <w:rsid w:val="000D0405"/>
    <w:rsid w:val="000D0EFB"/>
    <w:rsid w:val="000D32A6"/>
    <w:rsid w:val="000D51DD"/>
    <w:rsid w:val="000D5E48"/>
    <w:rsid w:val="000E262E"/>
    <w:rsid w:val="000E3862"/>
    <w:rsid w:val="000E4542"/>
    <w:rsid w:val="000E4543"/>
    <w:rsid w:val="000E656C"/>
    <w:rsid w:val="000F09F5"/>
    <w:rsid w:val="000F3868"/>
    <w:rsid w:val="000F71B1"/>
    <w:rsid w:val="00100580"/>
    <w:rsid w:val="00100C5E"/>
    <w:rsid w:val="00101069"/>
    <w:rsid w:val="0010122B"/>
    <w:rsid w:val="001016A0"/>
    <w:rsid w:val="00104034"/>
    <w:rsid w:val="001070BA"/>
    <w:rsid w:val="00107682"/>
    <w:rsid w:val="001078C3"/>
    <w:rsid w:val="00107B55"/>
    <w:rsid w:val="00110425"/>
    <w:rsid w:val="00110508"/>
    <w:rsid w:val="001112D3"/>
    <w:rsid w:val="00111F09"/>
    <w:rsid w:val="00113E70"/>
    <w:rsid w:val="00114D68"/>
    <w:rsid w:val="00116299"/>
    <w:rsid w:val="00117CD8"/>
    <w:rsid w:val="00125372"/>
    <w:rsid w:val="001271E4"/>
    <w:rsid w:val="00130BB0"/>
    <w:rsid w:val="00132AF1"/>
    <w:rsid w:val="001343A1"/>
    <w:rsid w:val="00134783"/>
    <w:rsid w:val="00134FF6"/>
    <w:rsid w:val="0013656B"/>
    <w:rsid w:val="001377AA"/>
    <w:rsid w:val="00137820"/>
    <w:rsid w:val="00140782"/>
    <w:rsid w:val="00141428"/>
    <w:rsid w:val="0014327A"/>
    <w:rsid w:val="00143AF7"/>
    <w:rsid w:val="00143FAC"/>
    <w:rsid w:val="00146388"/>
    <w:rsid w:val="00150008"/>
    <w:rsid w:val="0015489B"/>
    <w:rsid w:val="001575E5"/>
    <w:rsid w:val="001617CB"/>
    <w:rsid w:val="0016195A"/>
    <w:rsid w:val="0016583C"/>
    <w:rsid w:val="00166ADC"/>
    <w:rsid w:val="00166D0E"/>
    <w:rsid w:val="00167D61"/>
    <w:rsid w:val="00170D86"/>
    <w:rsid w:val="00173E03"/>
    <w:rsid w:val="00174192"/>
    <w:rsid w:val="00176692"/>
    <w:rsid w:val="00176B11"/>
    <w:rsid w:val="00176CB8"/>
    <w:rsid w:val="00184BB5"/>
    <w:rsid w:val="001858B0"/>
    <w:rsid w:val="00186863"/>
    <w:rsid w:val="0018714F"/>
    <w:rsid w:val="001903BD"/>
    <w:rsid w:val="001920BE"/>
    <w:rsid w:val="00195D8C"/>
    <w:rsid w:val="00196066"/>
    <w:rsid w:val="001A153D"/>
    <w:rsid w:val="001A35AB"/>
    <w:rsid w:val="001A3D6B"/>
    <w:rsid w:val="001A502E"/>
    <w:rsid w:val="001A54D2"/>
    <w:rsid w:val="001B37DB"/>
    <w:rsid w:val="001C14E8"/>
    <w:rsid w:val="001C4261"/>
    <w:rsid w:val="001D3A54"/>
    <w:rsid w:val="001D3E90"/>
    <w:rsid w:val="001D74E4"/>
    <w:rsid w:val="001D7554"/>
    <w:rsid w:val="001D79C8"/>
    <w:rsid w:val="001E3351"/>
    <w:rsid w:val="001E3DCD"/>
    <w:rsid w:val="001F270B"/>
    <w:rsid w:val="001F3F92"/>
    <w:rsid w:val="001F5D2F"/>
    <w:rsid w:val="001F7F0C"/>
    <w:rsid w:val="002023C1"/>
    <w:rsid w:val="002044F5"/>
    <w:rsid w:val="00204E53"/>
    <w:rsid w:val="00205B0D"/>
    <w:rsid w:val="00205F6B"/>
    <w:rsid w:val="00206249"/>
    <w:rsid w:val="00212124"/>
    <w:rsid w:val="00216C73"/>
    <w:rsid w:val="00217408"/>
    <w:rsid w:val="002178C1"/>
    <w:rsid w:val="00217EDD"/>
    <w:rsid w:val="002213FC"/>
    <w:rsid w:val="00222128"/>
    <w:rsid w:val="002233B2"/>
    <w:rsid w:val="00223BA9"/>
    <w:rsid w:val="00224216"/>
    <w:rsid w:val="00224821"/>
    <w:rsid w:val="002268F4"/>
    <w:rsid w:val="00230C8A"/>
    <w:rsid w:val="00231DC8"/>
    <w:rsid w:val="00234592"/>
    <w:rsid w:val="00235576"/>
    <w:rsid w:val="0023582B"/>
    <w:rsid w:val="002360E2"/>
    <w:rsid w:val="00236467"/>
    <w:rsid w:val="00240958"/>
    <w:rsid w:val="00242C0D"/>
    <w:rsid w:val="00244496"/>
    <w:rsid w:val="00247D91"/>
    <w:rsid w:val="00252727"/>
    <w:rsid w:val="00255A8F"/>
    <w:rsid w:val="00255CBD"/>
    <w:rsid w:val="00257E1D"/>
    <w:rsid w:val="00260916"/>
    <w:rsid w:val="00260AD6"/>
    <w:rsid w:val="002617F5"/>
    <w:rsid w:val="00270080"/>
    <w:rsid w:val="00270C45"/>
    <w:rsid w:val="00275C7A"/>
    <w:rsid w:val="002760CE"/>
    <w:rsid w:val="002762ED"/>
    <w:rsid w:val="00276F31"/>
    <w:rsid w:val="00277348"/>
    <w:rsid w:val="00277380"/>
    <w:rsid w:val="0028105C"/>
    <w:rsid w:val="0028453B"/>
    <w:rsid w:val="00287A60"/>
    <w:rsid w:val="00297B82"/>
    <w:rsid w:val="002A0C41"/>
    <w:rsid w:val="002A0FBD"/>
    <w:rsid w:val="002A2A6B"/>
    <w:rsid w:val="002A328B"/>
    <w:rsid w:val="002A54B2"/>
    <w:rsid w:val="002A65B8"/>
    <w:rsid w:val="002A6A30"/>
    <w:rsid w:val="002B2242"/>
    <w:rsid w:val="002B406B"/>
    <w:rsid w:val="002B5F7D"/>
    <w:rsid w:val="002B64D1"/>
    <w:rsid w:val="002B68E4"/>
    <w:rsid w:val="002B6C58"/>
    <w:rsid w:val="002B6EB8"/>
    <w:rsid w:val="002C0834"/>
    <w:rsid w:val="002C1100"/>
    <w:rsid w:val="002C17D3"/>
    <w:rsid w:val="002C19E5"/>
    <w:rsid w:val="002C3A5B"/>
    <w:rsid w:val="002C53DD"/>
    <w:rsid w:val="002C5B8A"/>
    <w:rsid w:val="002C6925"/>
    <w:rsid w:val="002C7E33"/>
    <w:rsid w:val="002D13B0"/>
    <w:rsid w:val="002D2EE8"/>
    <w:rsid w:val="002D407E"/>
    <w:rsid w:val="002D46A8"/>
    <w:rsid w:val="002D4B54"/>
    <w:rsid w:val="002D63EB"/>
    <w:rsid w:val="002D659C"/>
    <w:rsid w:val="002D7CD7"/>
    <w:rsid w:val="002D7E4F"/>
    <w:rsid w:val="002D7F32"/>
    <w:rsid w:val="002E0CCA"/>
    <w:rsid w:val="002E297F"/>
    <w:rsid w:val="002E4026"/>
    <w:rsid w:val="002E561E"/>
    <w:rsid w:val="002F037A"/>
    <w:rsid w:val="002F2891"/>
    <w:rsid w:val="002F295B"/>
    <w:rsid w:val="002F2A5C"/>
    <w:rsid w:val="002F4190"/>
    <w:rsid w:val="002F520D"/>
    <w:rsid w:val="002F539A"/>
    <w:rsid w:val="002F7276"/>
    <w:rsid w:val="002F7A52"/>
    <w:rsid w:val="00301313"/>
    <w:rsid w:val="00303C54"/>
    <w:rsid w:val="00304DB6"/>
    <w:rsid w:val="00305A7D"/>
    <w:rsid w:val="00305D33"/>
    <w:rsid w:val="00306645"/>
    <w:rsid w:val="00310857"/>
    <w:rsid w:val="00310DC6"/>
    <w:rsid w:val="0032217C"/>
    <w:rsid w:val="0032351D"/>
    <w:rsid w:val="003264BB"/>
    <w:rsid w:val="0033176A"/>
    <w:rsid w:val="00331AFE"/>
    <w:rsid w:val="00332E99"/>
    <w:rsid w:val="00334E29"/>
    <w:rsid w:val="003362EE"/>
    <w:rsid w:val="003365FA"/>
    <w:rsid w:val="00342412"/>
    <w:rsid w:val="0034242B"/>
    <w:rsid w:val="00343438"/>
    <w:rsid w:val="00345A84"/>
    <w:rsid w:val="00345D59"/>
    <w:rsid w:val="003468F9"/>
    <w:rsid w:val="00346D82"/>
    <w:rsid w:val="00350E3F"/>
    <w:rsid w:val="0035318E"/>
    <w:rsid w:val="00353B00"/>
    <w:rsid w:val="003540D7"/>
    <w:rsid w:val="00355AA1"/>
    <w:rsid w:val="003611DB"/>
    <w:rsid w:val="00361FC3"/>
    <w:rsid w:val="0036239F"/>
    <w:rsid w:val="003633C6"/>
    <w:rsid w:val="003635D8"/>
    <w:rsid w:val="0036417A"/>
    <w:rsid w:val="00364A6A"/>
    <w:rsid w:val="00366FBE"/>
    <w:rsid w:val="00372FEB"/>
    <w:rsid w:val="00374C95"/>
    <w:rsid w:val="00374F6A"/>
    <w:rsid w:val="00375758"/>
    <w:rsid w:val="00376824"/>
    <w:rsid w:val="0037778C"/>
    <w:rsid w:val="00377CC7"/>
    <w:rsid w:val="003800C0"/>
    <w:rsid w:val="003810E3"/>
    <w:rsid w:val="00381FDD"/>
    <w:rsid w:val="003870D5"/>
    <w:rsid w:val="003875FE"/>
    <w:rsid w:val="003902D8"/>
    <w:rsid w:val="003927C4"/>
    <w:rsid w:val="00393E76"/>
    <w:rsid w:val="003958B5"/>
    <w:rsid w:val="0039723D"/>
    <w:rsid w:val="00397933"/>
    <w:rsid w:val="003A014A"/>
    <w:rsid w:val="003A10E7"/>
    <w:rsid w:val="003A2E0C"/>
    <w:rsid w:val="003A4957"/>
    <w:rsid w:val="003A5041"/>
    <w:rsid w:val="003A6540"/>
    <w:rsid w:val="003A6808"/>
    <w:rsid w:val="003A6B4B"/>
    <w:rsid w:val="003B0479"/>
    <w:rsid w:val="003B055C"/>
    <w:rsid w:val="003B1342"/>
    <w:rsid w:val="003B4906"/>
    <w:rsid w:val="003B52E2"/>
    <w:rsid w:val="003B5484"/>
    <w:rsid w:val="003B5A56"/>
    <w:rsid w:val="003B6428"/>
    <w:rsid w:val="003C263A"/>
    <w:rsid w:val="003C36C5"/>
    <w:rsid w:val="003C62DC"/>
    <w:rsid w:val="003D1CCF"/>
    <w:rsid w:val="003D250B"/>
    <w:rsid w:val="003D34D9"/>
    <w:rsid w:val="003D37D6"/>
    <w:rsid w:val="003E0293"/>
    <w:rsid w:val="003E2090"/>
    <w:rsid w:val="003E263E"/>
    <w:rsid w:val="003E3563"/>
    <w:rsid w:val="003E3BBE"/>
    <w:rsid w:val="003E4F63"/>
    <w:rsid w:val="003E5D89"/>
    <w:rsid w:val="003E6F76"/>
    <w:rsid w:val="003F1609"/>
    <w:rsid w:val="003F29B2"/>
    <w:rsid w:val="003F656B"/>
    <w:rsid w:val="003F733B"/>
    <w:rsid w:val="004003B9"/>
    <w:rsid w:val="00401B44"/>
    <w:rsid w:val="004026B5"/>
    <w:rsid w:val="0040495C"/>
    <w:rsid w:val="004061A7"/>
    <w:rsid w:val="00407DE1"/>
    <w:rsid w:val="0041105D"/>
    <w:rsid w:val="00411F24"/>
    <w:rsid w:val="004124D1"/>
    <w:rsid w:val="00412F79"/>
    <w:rsid w:val="004136C6"/>
    <w:rsid w:val="004156FC"/>
    <w:rsid w:val="004218FB"/>
    <w:rsid w:val="00424E5F"/>
    <w:rsid w:val="00427280"/>
    <w:rsid w:val="00430BD9"/>
    <w:rsid w:val="00431BAA"/>
    <w:rsid w:val="0043490B"/>
    <w:rsid w:val="004351BF"/>
    <w:rsid w:val="004363EC"/>
    <w:rsid w:val="00436E29"/>
    <w:rsid w:val="00436FCE"/>
    <w:rsid w:val="00442CF1"/>
    <w:rsid w:val="00444B21"/>
    <w:rsid w:val="00444D82"/>
    <w:rsid w:val="00446675"/>
    <w:rsid w:val="004466A0"/>
    <w:rsid w:val="0044718B"/>
    <w:rsid w:val="00447DB7"/>
    <w:rsid w:val="00450BF3"/>
    <w:rsid w:val="00451AD8"/>
    <w:rsid w:val="00452336"/>
    <w:rsid w:val="004540BF"/>
    <w:rsid w:val="00454A0A"/>
    <w:rsid w:val="00460274"/>
    <w:rsid w:val="00460377"/>
    <w:rsid w:val="004607E0"/>
    <w:rsid w:val="00460FC9"/>
    <w:rsid w:val="0046279A"/>
    <w:rsid w:val="00463AFF"/>
    <w:rsid w:val="00464775"/>
    <w:rsid w:val="00465072"/>
    <w:rsid w:val="0046609A"/>
    <w:rsid w:val="00466F5C"/>
    <w:rsid w:val="00466FAB"/>
    <w:rsid w:val="0047078C"/>
    <w:rsid w:val="00475EF1"/>
    <w:rsid w:val="00476202"/>
    <w:rsid w:val="004764DA"/>
    <w:rsid w:val="00477FB7"/>
    <w:rsid w:val="00484414"/>
    <w:rsid w:val="00487311"/>
    <w:rsid w:val="00490486"/>
    <w:rsid w:val="004904B4"/>
    <w:rsid w:val="00490DCC"/>
    <w:rsid w:val="00491F54"/>
    <w:rsid w:val="00491F9A"/>
    <w:rsid w:val="00493BDA"/>
    <w:rsid w:val="00494883"/>
    <w:rsid w:val="00495299"/>
    <w:rsid w:val="0049753B"/>
    <w:rsid w:val="004A15B3"/>
    <w:rsid w:val="004A2C52"/>
    <w:rsid w:val="004A3242"/>
    <w:rsid w:val="004A3DE8"/>
    <w:rsid w:val="004B1B09"/>
    <w:rsid w:val="004B2CF6"/>
    <w:rsid w:val="004C0B6D"/>
    <w:rsid w:val="004C1765"/>
    <w:rsid w:val="004C254B"/>
    <w:rsid w:val="004C5237"/>
    <w:rsid w:val="004C62B2"/>
    <w:rsid w:val="004D13EB"/>
    <w:rsid w:val="004D1A3C"/>
    <w:rsid w:val="004D32CE"/>
    <w:rsid w:val="004D3381"/>
    <w:rsid w:val="004D45CA"/>
    <w:rsid w:val="004D500F"/>
    <w:rsid w:val="004D5B6E"/>
    <w:rsid w:val="004D7F1F"/>
    <w:rsid w:val="004E2919"/>
    <w:rsid w:val="004E7431"/>
    <w:rsid w:val="004F0ADD"/>
    <w:rsid w:val="004F2AD5"/>
    <w:rsid w:val="004F4CF7"/>
    <w:rsid w:val="004F51D1"/>
    <w:rsid w:val="004F5C9F"/>
    <w:rsid w:val="004F5DE3"/>
    <w:rsid w:val="004F7443"/>
    <w:rsid w:val="00502531"/>
    <w:rsid w:val="00505DA6"/>
    <w:rsid w:val="00505FF0"/>
    <w:rsid w:val="0050711B"/>
    <w:rsid w:val="005073AF"/>
    <w:rsid w:val="00511B0E"/>
    <w:rsid w:val="00511D9C"/>
    <w:rsid w:val="00512508"/>
    <w:rsid w:val="00512AA4"/>
    <w:rsid w:val="00512E49"/>
    <w:rsid w:val="00514148"/>
    <w:rsid w:val="00521C75"/>
    <w:rsid w:val="00523AEB"/>
    <w:rsid w:val="0052763E"/>
    <w:rsid w:val="00527953"/>
    <w:rsid w:val="005433B3"/>
    <w:rsid w:val="005433F0"/>
    <w:rsid w:val="00544AEF"/>
    <w:rsid w:val="0054510A"/>
    <w:rsid w:val="0054678A"/>
    <w:rsid w:val="00546CCA"/>
    <w:rsid w:val="0054738C"/>
    <w:rsid w:val="0055212E"/>
    <w:rsid w:val="0055217C"/>
    <w:rsid w:val="00552B4D"/>
    <w:rsid w:val="005565C2"/>
    <w:rsid w:val="005576C0"/>
    <w:rsid w:val="00561101"/>
    <w:rsid w:val="00561884"/>
    <w:rsid w:val="00562659"/>
    <w:rsid w:val="005638C0"/>
    <w:rsid w:val="005645BC"/>
    <w:rsid w:val="00564CD8"/>
    <w:rsid w:val="0056520F"/>
    <w:rsid w:val="00565B70"/>
    <w:rsid w:val="00566DD7"/>
    <w:rsid w:val="00573C8C"/>
    <w:rsid w:val="005752EB"/>
    <w:rsid w:val="00575AF4"/>
    <w:rsid w:val="00581083"/>
    <w:rsid w:val="005828CF"/>
    <w:rsid w:val="00582E4D"/>
    <w:rsid w:val="005859FC"/>
    <w:rsid w:val="005863EF"/>
    <w:rsid w:val="00586A75"/>
    <w:rsid w:val="00586BDA"/>
    <w:rsid w:val="005908FE"/>
    <w:rsid w:val="00590D7E"/>
    <w:rsid w:val="00591595"/>
    <w:rsid w:val="005939AB"/>
    <w:rsid w:val="0059425D"/>
    <w:rsid w:val="00595819"/>
    <w:rsid w:val="005971FB"/>
    <w:rsid w:val="0059781D"/>
    <w:rsid w:val="00597829"/>
    <w:rsid w:val="00597FE3"/>
    <w:rsid w:val="005A1D2F"/>
    <w:rsid w:val="005A20DF"/>
    <w:rsid w:val="005A3D5D"/>
    <w:rsid w:val="005A6411"/>
    <w:rsid w:val="005B0E19"/>
    <w:rsid w:val="005B300F"/>
    <w:rsid w:val="005B4067"/>
    <w:rsid w:val="005B415F"/>
    <w:rsid w:val="005B423C"/>
    <w:rsid w:val="005B5CA5"/>
    <w:rsid w:val="005B65EC"/>
    <w:rsid w:val="005B7044"/>
    <w:rsid w:val="005B78DA"/>
    <w:rsid w:val="005C15E1"/>
    <w:rsid w:val="005C538F"/>
    <w:rsid w:val="005C56E1"/>
    <w:rsid w:val="005C7E98"/>
    <w:rsid w:val="005D2318"/>
    <w:rsid w:val="005D288C"/>
    <w:rsid w:val="005D48F2"/>
    <w:rsid w:val="005D6B7D"/>
    <w:rsid w:val="005D777F"/>
    <w:rsid w:val="005E0B05"/>
    <w:rsid w:val="005E0F12"/>
    <w:rsid w:val="005E3047"/>
    <w:rsid w:val="005E4542"/>
    <w:rsid w:val="005E4683"/>
    <w:rsid w:val="005E475E"/>
    <w:rsid w:val="005E5F15"/>
    <w:rsid w:val="005E72FB"/>
    <w:rsid w:val="005E7A88"/>
    <w:rsid w:val="005F35E2"/>
    <w:rsid w:val="005F40F6"/>
    <w:rsid w:val="005F4505"/>
    <w:rsid w:val="005F5AAD"/>
    <w:rsid w:val="005F69DB"/>
    <w:rsid w:val="005F7337"/>
    <w:rsid w:val="005F7D71"/>
    <w:rsid w:val="00601CDB"/>
    <w:rsid w:val="00604D84"/>
    <w:rsid w:val="00605284"/>
    <w:rsid w:val="006067C1"/>
    <w:rsid w:val="00610BF9"/>
    <w:rsid w:val="00610DD6"/>
    <w:rsid w:val="00612320"/>
    <w:rsid w:val="0061386E"/>
    <w:rsid w:val="006171D0"/>
    <w:rsid w:val="00617848"/>
    <w:rsid w:val="00621262"/>
    <w:rsid w:val="00623A4F"/>
    <w:rsid w:val="00623C6F"/>
    <w:rsid w:val="00625483"/>
    <w:rsid w:val="00625899"/>
    <w:rsid w:val="00627EEC"/>
    <w:rsid w:val="00632947"/>
    <w:rsid w:val="00632F78"/>
    <w:rsid w:val="0063322D"/>
    <w:rsid w:val="00635001"/>
    <w:rsid w:val="00635740"/>
    <w:rsid w:val="00641A6B"/>
    <w:rsid w:val="00642B56"/>
    <w:rsid w:val="00645CBA"/>
    <w:rsid w:val="0065020F"/>
    <w:rsid w:val="00651D36"/>
    <w:rsid w:val="00653343"/>
    <w:rsid w:val="00653D9A"/>
    <w:rsid w:val="0065405F"/>
    <w:rsid w:val="006551AB"/>
    <w:rsid w:val="0066292F"/>
    <w:rsid w:val="00663F94"/>
    <w:rsid w:val="00664AC0"/>
    <w:rsid w:val="006669BF"/>
    <w:rsid w:val="0066753F"/>
    <w:rsid w:val="00673581"/>
    <w:rsid w:val="006745D8"/>
    <w:rsid w:val="0067494B"/>
    <w:rsid w:val="00676173"/>
    <w:rsid w:val="00676E92"/>
    <w:rsid w:val="00677277"/>
    <w:rsid w:val="00680701"/>
    <w:rsid w:val="00680CC3"/>
    <w:rsid w:val="006813F1"/>
    <w:rsid w:val="006832F3"/>
    <w:rsid w:val="00684318"/>
    <w:rsid w:val="00684A3B"/>
    <w:rsid w:val="00685FFE"/>
    <w:rsid w:val="00690737"/>
    <w:rsid w:val="00692B3B"/>
    <w:rsid w:val="00692DBD"/>
    <w:rsid w:val="00693C12"/>
    <w:rsid w:val="00695989"/>
    <w:rsid w:val="00695E32"/>
    <w:rsid w:val="00696FC8"/>
    <w:rsid w:val="006A14B9"/>
    <w:rsid w:val="006A2580"/>
    <w:rsid w:val="006A36B1"/>
    <w:rsid w:val="006A4976"/>
    <w:rsid w:val="006A49B0"/>
    <w:rsid w:val="006B0322"/>
    <w:rsid w:val="006B04A1"/>
    <w:rsid w:val="006B49E5"/>
    <w:rsid w:val="006B5C89"/>
    <w:rsid w:val="006B6E87"/>
    <w:rsid w:val="006C0862"/>
    <w:rsid w:val="006C1D17"/>
    <w:rsid w:val="006C2787"/>
    <w:rsid w:val="006C2AEC"/>
    <w:rsid w:val="006C410D"/>
    <w:rsid w:val="006C51F3"/>
    <w:rsid w:val="006C7C3E"/>
    <w:rsid w:val="006D0B93"/>
    <w:rsid w:val="006D0FE3"/>
    <w:rsid w:val="006D20F3"/>
    <w:rsid w:val="006D2516"/>
    <w:rsid w:val="006D2DC9"/>
    <w:rsid w:val="006D3915"/>
    <w:rsid w:val="006D79DB"/>
    <w:rsid w:val="006E0E06"/>
    <w:rsid w:val="006E0FA6"/>
    <w:rsid w:val="006E13CF"/>
    <w:rsid w:val="006E3B8F"/>
    <w:rsid w:val="006E3FB9"/>
    <w:rsid w:val="006E4BB0"/>
    <w:rsid w:val="006E7619"/>
    <w:rsid w:val="006F050B"/>
    <w:rsid w:val="006F0C89"/>
    <w:rsid w:val="006F1A75"/>
    <w:rsid w:val="006F2715"/>
    <w:rsid w:val="006F6270"/>
    <w:rsid w:val="006F762F"/>
    <w:rsid w:val="0070012E"/>
    <w:rsid w:val="00701E98"/>
    <w:rsid w:val="00702674"/>
    <w:rsid w:val="0070336D"/>
    <w:rsid w:val="00703EC3"/>
    <w:rsid w:val="00704637"/>
    <w:rsid w:val="00706D80"/>
    <w:rsid w:val="00707A05"/>
    <w:rsid w:val="00711178"/>
    <w:rsid w:val="007168EF"/>
    <w:rsid w:val="007201FA"/>
    <w:rsid w:val="00721ACB"/>
    <w:rsid w:val="00722E9F"/>
    <w:rsid w:val="00724C72"/>
    <w:rsid w:val="00725350"/>
    <w:rsid w:val="00725BF3"/>
    <w:rsid w:val="0073179F"/>
    <w:rsid w:val="00731C22"/>
    <w:rsid w:val="00732D05"/>
    <w:rsid w:val="0074511A"/>
    <w:rsid w:val="007451C5"/>
    <w:rsid w:val="00745C41"/>
    <w:rsid w:val="00746678"/>
    <w:rsid w:val="007474B1"/>
    <w:rsid w:val="00750503"/>
    <w:rsid w:val="007527DA"/>
    <w:rsid w:val="007578D7"/>
    <w:rsid w:val="007649F6"/>
    <w:rsid w:val="00765484"/>
    <w:rsid w:val="00771DA3"/>
    <w:rsid w:val="007720B2"/>
    <w:rsid w:val="00773DFE"/>
    <w:rsid w:val="00773E23"/>
    <w:rsid w:val="00774DEB"/>
    <w:rsid w:val="0077596C"/>
    <w:rsid w:val="00775AB4"/>
    <w:rsid w:val="00777694"/>
    <w:rsid w:val="00777C94"/>
    <w:rsid w:val="00782544"/>
    <w:rsid w:val="00785FC0"/>
    <w:rsid w:val="00786CF4"/>
    <w:rsid w:val="0079133E"/>
    <w:rsid w:val="00791C34"/>
    <w:rsid w:val="007963D1"/>
    <w:rsid w:val="00796C9E"/>
    <w:rsid w:val="00797956"/>
    <w:rsid w:val="00797A0F"/>
    <w:rsid w:val="007A1C10"/>
    <w:rsid w:val="007A36D3"/>
    <w:rsid w:val="007A3F00"/>
    <w:rsid w:val="007A4838"/>
    <w:rsid w:val="007A4902"/>
    <w:rsid w:val="007A5D77"/>
    <w:rsid w:val="007A7DD9"/>
    <w:rsid w:val="007B34C1"/>
    <w:rsid w:val="007B3885"/>
    <w:rsid w:val="007B39C5"/>
    <w:rsid w:val="007B3DEE"/>
    <w:rsid w:val="007B3E98"/>
    <w:rsid w:val="007B4A5E"/>
    <w:rsid w:val="007B4C12"/>
    <w:rsid w:val="007B5B87"/>
    <w:rsid w:val="007C3A4A"/>
    <w:rsid w:val="007C4305"/>
    <w:rsid w:val="007C4E76"/>
    <w:rsid w:val="007C5A61"/>
    <w:rsid w:val="007C6420"/>
    <w:rsid w:val="007C64F0"/>
    <w:rsid w:val="007C7722"/>
    <w:rsid w:val="007D2429"/>
    <w:rsid w:val="007D2861"/>
    <w:rsid w:val="007D4ED3"/>
    <w:rsid w:val="007D6C78"/>
    <w:rsid w:val="007D6D0B"/>
    <w:rsid w:val="007D7D3C"/>
    <w:rsid w:val="007E16EE"/>
    <w:rsid w:val="007E24AB"/>
    <w:rsid w:val="007E357A"/>
    <w:rsid w:val="007E53F4"/>
    <w:rsid w:val="007E791F"/>
    <w:rsid w:val="007F353B"/>
    <w:rsid w:val="007F465C"/>
    <w:rsid w:val="007F48C7"/>
    <w:rsid w:val="007F7791"/>
    <w:rsid w:val="007F79B7"/>
    <w:rsid w:val="007F7A7A"/>
    <w:rsid w:val="00800148"/>
    <w:rsid w:val="00800290"/>
    <w:rsid w:val="00803039"/>
    <w:rsid w:val="00805059"/>
    <w:rsid w:val="00805BBD"/>
    <w:rsid w:val="00807670"/>
    <w:rsid w:val="008102AF"/>
    <w:rsid w:val="0081091E"/>
    <w:rsid w:val="00811E3A"/>
    <w:rsid w:val="008120CE"/>
    <w:rsid w:val="0081499E"/>
    <w:rsid w:val="0081571B"/>
    <w:rsid w:val="0081596E"/>
    <w:rsid w:val="008168C8"/>
    <w:rsid w:val="00822609"/>
    <w:rsid w:val="00823061"/>
    <w:rsid w:val="00824DD0"/>
    <w:rsid w:val="008258B7"/>
    <w:rsid w:val="0082590D"/>
    <w:rsid w:val="0082729A"/>
    <w:rsid w:val="008275D9"/>
    <w:rsid w:val="0082790E"/>
    <w:rsid w:val="00827DE2"/>
    <w:rsid w:val="008317A0"/>
    <w:rsid w:val="00832B5C"/>
    <w:rsid w:val="00835AE8"/>
    <w:rsid w:val="0083614B"/>
    <w:rsid w:val="008376A4"/>
    <w:rsid w:val="00840015"/>
    <w:rsid w:val="0084064B"/>
    <w:rsid w:val="008409A9"/>
    <w:rsid w:val="00841BBE"/>
    <w:rsid w:val="0084229F"/>
    <w:rsid w:val="00842A50"/>
    <w:rsid w:val="00844B3A"/>
    <w:rsid w:val="008462E2"/>
    <w:rsid w:val="00846A00"/>
    <w:rsid w:val="00846CBA"/>
    <w:rsid w:val="00847E62"/>
    <w:rsid w:val="0085121D"/>
    <w:rsid w:val="008526C2"/>
    <w:rsid w:val="00852C3D"/>
    <w:rsid w:val="00855FC8"/>
    <w:rsid w:val="00861913"/>
    <w:rsid w:val="00863231"/>
    <w:rsid w:val="00866D00"/>
    <w:rsid w:val="00867DDA"/>
    <w:rsid w:val="008714C5"/>
    <w:rsid w:val="00872C1D"/>
    <w:rsid w:val="00873E97"/>
    <w:rsid w:val="00874D75"/>
    <w:rsid w:val="00877376"/>
    <w:rsid w:val="008823C6"/>
    <w:rsid w:val="00882751"/>
    <w:rsid w:val="0088497D"/>
    <w:rsid w:val="00884ACB"/>
    <w:rsid w:val="00884E08"/>
    <w:rsid w:val="00885C94"/>
    <w:rsid w:val="00885CF2"/>
    <w:rsid w:val="00885E37"/>
    <w:rsid w:val="008916EA"/>
    <w:rsid w:val="00892E58"/>
    <w:rsid w:val="0089305E"/>
    <w:rsid w:val="00893BC0"/>
    <w:rsid w:val="00894B90"/>
    <w:rsid w:val="0089574D"/>
    <w:rsid w:val="00896F74"/>
    <w:rsid w:val="008A0286"/>
    <w:rsid w:val="008A02A5"/>
    <w:rsid w:val="008A2073"/>
    <w:rsid w:val="008A24F4"/>
    <w:rsid w:val="008A3079"/>
    <w:rsid w:val="008A431D"/>
    <w:rsid w:val="008A4CFE"/>
    <w:rsid w:val="008B08EC"/>
    <w:rsid w:val="008B1D5F"/>
    <w:rsid w:val="008B4B3D"/>
    <w:rsid w:val="008B5298"/>
    <w:rsid w:val="008B63FD"/>
    <w:rsid w:val="008B6549"/>
    <w:rsid w:val="008C002E"/>
    <w:rsid w:val="008C03AE"/>
    <w:rsid w:val="008C077C"/>
    <w:rsid w:val="008C0991"/>
    <w:rsid w:val="008C1E2E"/>
    <w:rsid w:val="008C3BA6"/>
    <w:rsid w:val="008D107E"/>
    <w:rsid w:val="008D47D6"/>
    <w:rsid w:val="008D7BCF"/>
    <w:rsid w:val="008E0151"/>
    <w:rsid w:val="008E30AD"/>
    <w:rsid w:val="008E314C"/>
    <w:rsid w:val="008E3B3D"/>
    <w:rsid w:val="008E448E"/>
    <w:rsid w:val="008E6143"/>
    <w:rsid w:val="008E7B59"/>
    <w:rsid w:val="008E7EB1"/>
    <w:rsid w:val="008F219B"/>
    <w:rsid w:val="008F2AD3"/>
    <w:rsid w:val="008F3018"/>
    <w:rsid w:val="008F4A5C"/>
    <w:rsid w:val="00901BA2"/>
    <w:rsid w:val="0090431A"/>
    <w:rsid w:val="00905362"/>
    <w:rsid w:val="00905879"/>
    <w:rsid w:val="009067C5"/>
    <w:rsid w:val="00907C43"/>
    <w:rsid w:val="009122FF"/>
    <w:rsid w:val="00914029"/>
    <w:rsid w:val="00917488"/>
    <w:rsid w:val="00917936"/>
    <w:rsid w:val="00917AFD"/>
    <w:rsid w:val="00917BEE"/>
    <w:rsid w:val="00920106"/>
    <w:rsid w:val="00920596"/>
    <w:rsid w:val="00921CE4"/>
    <w:rsid w:val="00924544"/>
    <w:rsid w:val="00925E06"/>
    <w:rsid w:val="0093209C"/>
    <w:rsid w:val="00933CD6"/>
    <w:rsid w:val="00934414"/>
    <w:rsid w:val="00934EFA"/>
    <w:rsid w:val="009351AF"/>
    <w:rsid w:val="00935DBA"/>
    <w:rsid w:val="009400EE"/>
    <w:rsid w:val="009402E6"/>
    <w:rsid w:val="0094181D"/>
    <w:rsid w:val="00942FB5"/>
    <w:rsid w:val="009434BE"/>
    <w:rsid w:val="009434D2"/>
    <w:rsid w:val="00944323"/>
    <w:rsid w:val="009459B2"/>
    <w:rsid w:val="0095287F"/>
    <w:rsid w:val="00954641"/>
    <w:rsid w:val="0095520F"/>
    <w:rsid w:val="00955294"/>
    <w:rsid w:val="00955C04"/>
    <w:rsid w:val="0095627E"/>
    <w:rsid w:val="00956DC4"/>
    <w:rsid w:val="00961FB3"/>
    <w:rsid w:val="00963F22"/>
    <w:rsid w:val="00964614"/>
    <w:rsid w:val="0096615C"/>
    <w:rsid w:val="0096654C"/>
    <w:rsid w:val="00967336"/>
    <w:rsid w:val="00973CEC"/>
    <w:rsid w:val="009778F9"/>
    <w:rsid w:val="00980E7F"/>
    <w:rsid w:val="00981196"/>
    <w:rsid w:val="0098157A"/>
    <w:rsid w:val="009823A8"/>
    <w:rsid w:val="009833AD"/>
    <w:rsid w:val="0098500C"/>
    <w:rsid w:val="00986B5B"/>
    <w:rsid w:val="00986EFD"/>
    <w:rsid w:val="00987720"/>
    <w:rsid w:val="00990B0A"/>
    <w:rsid w:val="009916C8"/>
    <w:rsid w:val="009929AE"/>
    <w:rsid w:val="00994935"/>
    <w:rsid w:val="009952A9"/>
    <w:rsid w:val="00996BEE"/>
    <w:rsid w:val="009970BE"/>
    <w:rsid w:val="009A76A2"/>
    <w:rsid w:val="009A7769"/>
    <w:rsid w:val="009B0EA7"/>
    <w:rsid w:val="009B2A5E"/>
    <w:rsid w:val="009B2A6D"/>
    <w:rsid w:val="009B57B1"/>
    <w:rsid w:val="009B5803"/>
    <w:rsid w:val="009B6317"/>
    <w:rsid w:val="009C09FE"/>
    <w:rsid w:val="009C33D8"/>
    <w:rsid w:val="009C7452"/>
    <w:rsid w:val="009D1D77"/>
    <w:rsid w:val="009D28D9"/>
    <w:rsid w:val="009D40D0"/>
    <w:rsid w:val="009D4CD9"/>
    <w:rsid w:val="009D4D90"/>
    <w:rsid w:val="009D58B7"/>
    <w:rsid w:val="009D69FB"/>
    <w:rsid w:val="009D72A1"/>
    <w:rsid w:val="009D7ED9"/>
    <w:rsid w:val="009E0AB4"/>
    <w:rsid w:val="009E2F55"/>
    <w:rsid w:val="009E41B6"/>
    <w:rsid w:val="009F033E"/>
    <w:rsid w:val="009F13A9"/>
    <w:rsid w:val="009F206C"/>
    <w:rsid w:val="009F27CF"/>
    <w:rsid w:val="009F2F4C"/>
    <w:rsid w:val="009F4667"/>
    <w:rsid w:val="009F6C6B"/>
    <w:rsid w:val="009F7519"/>
    <w:rsid w:val="009F7C24"/>
    <w:rsid w:val="00A02BFB"/>
    <w:rsid w:val="00A02FE5"/>
    <w:rsid w:val="00A04C8C"/>
    <w:rsid w:val="00A04F9B"/>
    <w:rsid w:val="00A06558"/>
    <w:rsid w:val="00A0670A"/>
    <w:rsid w:val="00A067B1"/>
    <w:rsid w:val="00A07F68"/>
    <w:rsid w:val="00A10A41"/>
    <w:rsid w:val="00A11E02"/>
    <w:rsid w:val="00A1415B"/>
    <w:rsid w:val="00A158DB"/>
    <w:rsid w:val="00A15BA0"/>
    <w:rsid w:val="00A16616"/>
    <w:rsid w:val="00A20353"/>
    <w:rsid w:val="00A22695"/>
    <w:rsid w:val="00A238B5"/>
    <w:rsid w:val="00A276BA"/>
    <w:rsid w:val="00A36E05"/>
    <w:rsid w:val="00A41F59"/>
    <w:rsid w:val="00A424FD"/>
    <w:rsid w:val="00A426B6"/>
    <w:rsid w:val="00A4292F"/>
    <w:rsid w:val="00A43E42"/>
    <w:rsid w:val="00A449D2"/>
    <w:rsid w:val="00A45223"/>
    <w:rsid w:val="00A46955"/>
    <w:rsid w:val="00A47BD2"/>
    <w:rsid w:val="00A52513"/>
    <w:rsid w:val="00A526C4"/>
    <w:rsid w:val="00A54A5E"/>
    <w:rsid w:val="00A54AA4"/>
    <w:rsid w:val="00A5655A"/>
    <w:rsid w:val="00A56EC9"/>
    <w:rsid w:val="00A64602"/>
    <w:rsid w:val="00A67B85"/>
    <w:rsid w:val="00A73BA7"/>
    <w:rsid w:val="00A7415F"/>
    <w:rsid w:val="00A76287"/>
    <w:rsid w:val="00A80431"/>
    <w:rsid w:val="00A839EF"/>
    <w:rsid w:val="00A85F61"/>
    <w:rsid w:val="00A914B8"/>
    <w:rsid w:val="00A9172B"/>
    <w:rsid w:val="00A9560E"/>
    <w:rsid w:val="00A95C72"/>
    <w:rsid w:val="00A97A41"/>
    <w:rsid w:val="00AA07F9"/>
    <w:rsid w:val="00AA0826"/>
    <w:rsid w:val="00AA1FDE"/>
    <w:rsid w:val="00AA22D7"/>
    <w:rsid w:val="00AA3F37"/>
    <w:rsid w:val="00AA4052"/>
    <w:rsid w:val="00AA458B"/>
    <w:rsid w:val="00AA6EE9"/>
    <w:rsid w:val="00AA71C3"/>
    <w:rsid w:val="00AA71E3"/>
    <w:rsid w:val="00AB0921"/>
    <w:rsid w:val="00AB0D3B"/>
    <w:rsid w:val="00AB5166"/>
    <w:rsid w:val="00AB5B55"/>
    <w:rsid w:val="00AB6900"/>
    <w:rsid w:val="00AC0C43"/>
    <w:rsid w:val="00AC14E3"/>
    <w:rsid w:val="00AC2E17"/>
    <w:rsid w:val="00AC30C9"/>
    <w:rsid w:val="00AC3D9F"/>
    <w:rsid w:val="00AC4192"/>
    <w:rsid w:val="00AC48BE"/>
    <w:rsid w:val="00AC54B8"/>
    <w:rsid w:val="00AC5D32"/>
    <w:rsid w:val="00AD2609"/>
    <w:rsid w:val="00AD2B3F"/>
    <w:rsid w:val="00AD357B"/>
    <w:rsid w:val="00AD51B3"/>
    <w:rsid w:val="00AE3383"/>
    <w:rsid w:val="00AE75CF"/>
    <w:rsid w:val="00AE7621"/>
    <w:rsid w:val="00AF1C98"/>
    <w:rsid w:val="00AF3A78"/>
    <w:rsid w:val="00AF43AE"/>
    <w:rsid w:val="00AF5146"/>
    <w:rsid w:val="00AF6345"/>
    <w:rsid w:val="00AF7984"/>
    <w:rsid w:val="00B012DF"/>
    <w:rsid w:val="00B039E6"/>
    <w:rsid w:val="00B04785"/>
    <w:rsid w:val="00B04CDF"/>
    <w:rsid w:val="00B05D56"/>
    <w:rsid w:val="00B05E50"/>
    <w:rsid w:val="00B07948"/>
    <w:rsid w:val="00B1436B"/>
    <w:rsid w:val="00B21E47"/>
    <w:rsid w:val="00B21F27"/>
    <w:rsid w:val="00B2404D"/>
    <w:rsid w:val="00B25912"/>
    <w:rsid w:val="00B25D63"/>
    <w:rsid w:val="00B30D3D"/>
    <w:rsid w:val="00B31D6D"/>
    <w:rsid w:val="00B33433"/>
    <w:rsid w:val="00B33A80"/>
    <w:rsid w:val="00B33D1C"/>
    <w:rsid w:val="00B33DFA"/>
    <w:rsid w:val="00B341F1"/>
    <w:rsid w:val="00B3508C"/>
    <w:rsid w:val="00B402EA"/>
    <w:rsid w:val="00B42AC5"/>
    <w:rsid w:val="00B447B4"/>
    <w:rsid w:val="00B44EDF"/>
    <w:rsid w:val="00B46080"/>
    <w:rsid w:val="00B5068F"/>
    <w:rsid w:val="00B5159F"/>
    <w:rsid w:val="00B51C1A"/>
    <w:rsid w:val="00B52B71"/>
    <w:rsid w:val="00B60287"/>
    <w:rsid w:val="00B63E50"/>
    <w:rsid w:val="00B64627"/>
    <w:rsid w:val="00B64E1D"/>
    <w:rsid w:val="00B6685E"/>
    <w:rsid w:val="00B66922"/>
    <w:rsid w:val="00B72098"/>
    <w:rsid w:val="00B731C4"/>
    <w:rsid w:val="00B738F7"/>
    <w:rsid w:val="00B7692E"/>
    <w:rsid w:val="00B80E23"/>
    <w:rsid w:val="00B81B7C"/>
    <w:rsid w:val="00B85BCE"/>
    <w:rsid w:val="00B87CB8"/>
    <w:rsid w:val="00B915CC"/>
    <w:rsid w:val="00B94C74"/>
    <w:rsid w:val="00B96BF1"/>
    <w:rsid w:val="00BA0B6C"/>
    <w:rsid w:val="00BA1AF6"/>
    <w:rsid w:val="00BA50B7"/>
    <w:rsid w:val="00BA5D8E"/>
    <w:rsid w:val="00BA7A74"/>
    <w:rsid w:val="00BB07FB"/>
    <w:rsid w:val="00BB27C4"/>
    <w:rsid w:val="00BB316E"/>
    <w:rsid w:val="00BB6742"/>
    <w:rsid w:val="00BB78FF"/>
    <w:rsid w:val="00BC09CE"/>
    <w:rsid w:val="00BC13C0"/>
    <w:rsid w:val="00BC38E5"/>
    <w:rsid w:val="00BC3DCA"/>
    <w:rsid w:val="00BC4B1A"/>
    <w:rsid w:val="00BC5B6D"/>
    <w:rsid w:val="00BD21FC"/>
    <w:rsid w:val="00BD225D"/>
    <w:rsid w:val="00BD2ADA"/>
    <w:rsid w:val="00BD39AD"/>
    <w:rsid w:val="00BD4B54"/>
    <w:rsid w:val="00BE2DB2"/>
    <w:rsid w:val="00BE4631"/>
    <w:rsid w:val="00BF083E"/>
    <w:rsid w:val="00BF2F3A"/>
    <w:rsid w:val="00BF5A3B"/>
    <w:rsid w:val="00BF6BB9"/>
    <w:rsid w:val="00BF7A0E"/>
    <w:rsid w:val="00BF7D18"/>
    <w:rsid w:val="00C01BDE"/>
    <w:rsid w:val="00C02316"/>
    <w:rsid w:val="00C02874"/>
    <w:rsid w:val="00C03221"/>
    <w:rsid w:val="00C03353"/>
    <w:rsid w:val="00C03957"/>
    <w:rsid w:val="00C046BF"/>
    <w:rsid w:val="00C0480F"/>
    <w:rsid w:val="00C059FF"/>
    <w:rsid w:val="00C120DA"/>
    <w:rsid w:val="00C13E05"/>
    <w:rsid w:val="00C14728"/>
    <w:rsid w:val="00C14D37"/>
    <w:rsid w:val="00C16360"/>
    <w:rsid w:val="00C237DA"/>
    <w:rsid w:val="00C23C81"/>
    <w:rsid w:val="00C32613"/>
    <w:rsid w:val="00C3484C"/>
    <w:rsid w:val="00C34FFA"/>
    <w:rsid w:val="00C3746E"/>
    <w:rsid w:val="00C40FF4"/>
    <w:rsid w:val="00C45363"/>
    <w:rsid w:val="00C5188C"/>
    <w:rsid w:val="00C546C0"/>
    <w:rsid w:val="00C55366"/>
    <w:rsid w:val="00C5642A"/>
    <w:rsid w:val="00C60F05"/>
    <w:rsid w:val="00C66C5E"/>
    <w:rsid w:val="00C70CAD"/>
    <w:rsid w:val="00C74C2E"/>
    <w:rsid w:val="00C74EE7"/>
    <w:rsid w:val="00C775B2"/>
    <w:rsid w:val="00C77C57"/>
    <w:rsid w:val="00C80400"/>
    <w:rsid w:val="00C831DD"/>
    <w:rsid w:val="00C83F8D"/>
    <w:rsid w:val="00C84D41"/>
    <w:rsid w:val="00C9092D"/>
    <w:rsid w:val="00C9103F"/>
    <w:rsid w:val="00C91398"/>
    <w:rsid w:val="00C91B7D"/>
    <w:rsid w:val="00C91BC4"/>
    <w:rsid w:val="00C934D5"/>
    <w:rsid w:val="00C96EF1"/>
    <w:rsid w:val="00CA0311"/>
    <w:rsid w:val="00CA7347"/>
    <w:rsid w:val="00CB3BEF"/>
    <w:rsid w:val="00CB498B"/>
    <w:rsid w:val="00CB5BEC"/>
    <w:rsid w:val="00CB61DF"/>
    <w:rsid w:val="00CB7523"/>
    <w:rsid w:val="00CC07E5"/>
    <w:rsid w:val="00CC1003"/>
    <w:rsid w:val="00CC226F"/>
    <w:rsid w:val="00CC3EB1"/>
    <w:rsid w:val="00CC5795"/>
    <w:rsid w:val="00CC5F55"/>
    <w:rsid w:val="00CC6939"/>
    <w:rsid w:val="00CD2F8D"/>
    <w:rsid w:val="00CD3028"/>
    <w:rsid w:val="00CD4389"/>
    <w:rsid w:val="00CD4C68"/>
    <w:rsid w:val="00CE01E1"/>
    <w:rsid w:val="00CE1C5B"/>
    <w:rsid w:val="00CE3163"/>
    <w:rsid w:val="00CE6F4C"/>
    <w:rsid w:val="00CF2267"/>
    <w:rsid w:val="00CF2271"/>
    <w:rsid w:val="00CF244E"/>
    <w:rsid w:val="00CF2EBC"/>
    <w:rsid w:val="00CF3420"/>
    <w:rsid w:val="00CF389A"/>
    <w:rsid w:val="00CF5107"/>
    <w:rsid w:val="00CF66DE"/>
    <w:rsid w:val="00D0117E"/>
    <w:rsid w:val="00D0537F"/>
    <w:rsid w:val="00D062B1"/>
    <w:rsid w:val="00D11898"/>
    <w:rsid w:val="00D121C9"/>
    <w:rsid w:val="00D138A7"/>
    <w:rsid w:val="00D15D45"/>
    <w:rsid w:val="00D162B1"/>
    <w:rsid w:val="00D17005"/>
    <w:rsid w:val="00D20B35"/>
    <w:rsid w:val="00D231CF"/>
    <w:rsid w:val="00D23C09"/>
    <w:rsid w:val="00D25286"/>
    <w:rsid w:val="00D27C38"/>
    <w:rsid w:val="00D32DB5"/>
    <w:rsid w:val="00D33A47"/>
    <w:rsid w:val="00D3589D"/>
    <w:rsid w:val="00D37D4A"/>
    <w:rsid w:val="00D44A9E"/>
    <w:rsid w:val="00D4538A"/>
    <w:rsid w:val="00D457D9"/>
    <w:rsid w:val="00D469E9"/>
    <w:rsid w:val="00D47DF2"/>
    <w:rsid w:val="00D5014D"/>
    <w:rsid w:val="00D538F5"/>
    <w:rsid w:val="00D53E2A"/>
    <w:rsid w:val="00D546E7"/>
    <w:rsid w:val="00D54AD1"/>
    <w:rsid w:val="00D57352"/>
    <w:rsid w:val="00D5738E"/>
    <w:rsid w:val="00D57831"/>
    <w:rsid w:val="00D60CFF"/>
    <w:rsid w:val="00D613E2"/>
    <w:rsid w:val="00D63915"/>
    <w:rsid w:val="00D63DF0"/>
    <w:rsid w:val="00D65AE6"/>
    <w:rsid w:val="00D667F6"/>
    <w:rsid w:val="00D6684E"/>
    <w:rsid w:val="00D72DA2"/>
    <w:rsid w:val="00D74CBB"/>
    <w:rsid w:val="00D76905"/>
    <w:rsid w:val="00D769F6"/>
    <w:rsid w:val="00D81D21"/>
    <w:rsid w:val="00D8212D"/>
    <w:rsid w:val="00D8303F"/>
    <w:rsid w:val="00D845F4"/>
    <w:rsid w:val="00D858F4"/>
    <w:rsid w:val="00D87B5B"/>
    <w:rsid w:val="00D92693"/>
    <w:rsid w:val="00D93798"/>
    <w:rsid w:val="00D95F79"/>
    <w:rsid w:val="00D97278"/>
    <w:rsid w:val="00DA24C4"/>
    <w:rsid w:val="00DA3E09"/>
    <w:rsid w:val="00DA615C"/>
    <w:rsid w:val="00DA63C2"/>
    <w:rsid w:val="00DA6E65"/>
    <w:rsid w:val="00DB23CE"/>
    <w:rsid w:val="00DB2B80"/>
    <w:rsid w:val="00DB4B29"/>
    <w:rsid w:val="00DB5751"/>
    <w:rsid w:val="00DB59BC"/>
    <w:rsid w:val="00DB5AC3"/>
    <w:rsid w:val="00DB7527"/>
    <w:rsid w:val="00DB77D5"/>
    <w:rsid w:val="00DB7F94"/>
    <w:rsid w:val="00DC0000"/>
    <w:rsid w:val="00DC0800"/>
    <w:rsid w:val="00DC0C74"/>
    <w:rsid w:val="00DC35A8"/>
    <w:rsid w:val="00DC3C69"/>
    <w:rsid w:val="00DC46A7"/>
    <w:rsid w:val="00DC7825"/>
    <w:rsid w:val="00DC7953"/>
    <w:rsid w:val="00DC7CA1"/>
    <w:rsid w:val="00DC7D3A"/>
    <w:rsid w:val="00DD25E2"/>
    <w:rsid w:val="00DD2B21"/>
    <w:rsid w:val="00DD337A"/>
    <w:rsid w:val="00DD38B7"/>
    <w:rsid w:val="00DD3EC4"/>
    <w:rsid w:val="00DD405E"/>
    <w:rsid w:val="00DD576C"/>
    <w:rsid w:val="00DD57D9"/>
    <w:rsid w:val="00DD6497"/>
    <w:rsid w:val="00DD6D99"/>
    <w:rsid w:val="00DD7007"/>
    <w:rsid w:val="00DD76A2"/>
    <w:rsid w:val="00DD7AF1"/>
    <w:rsid w:val="00DD7B0D"/>
    <w:rsid w:val="00DE0048"/>
    <w:rsid w:val="00DE63B2"/>
    <w:rsid w:val="00DE7010"/>
    <w:rsid w:val="00DF2E30"/>
    <w:rsid w:val="00DF6AE5"/>
    <w:rsid w:val="00DF7E3E"/>
    <w:rsid w:val="00E002D1"/>
    <w:rsid w:val="00E00594"/>
    <w:rsid w:val="00E02079"/>
    <w:rsid w:val="00E04E3E"/>
    <w:rsid w:val="00E05738"/>
    <w:rsid w:val="00E0738E"/>
    <w:rsid w:val="00E1081D"/>
    <w:rsid w:val="00E11029"/>
    <w:rsid w:val="00E136D2"/>
    <w:rsid w:val="00E14071"/>
    <w:rsid w:val="00E150CA"/>
    <w:rsid w:val="00E15C17"/>
    <w:rsid w:val="00E16A04"/>
    <w:rsid w:val="00E210F7"/>
    <w:rsid w:val="00E22857"/>
    <w:rsid w:val="00E229B4"/>
    <w:rsid w:val="00E22CBA"/>
    <w:rsid w:val="00E23EC5"/>
    <w:rsid w:val="00E25701"/>
    <w:rsid w:val="00E27DAA"/>
    <w:rsid w:val="00E32787"/>
    <w:rsid w:val="00E32C99"/>
    <w:rsid w:val="00E34710"/>
    <w:rsid w:val="00E34C20"/>
    <w:rsid w:val="00E37226"/>
    <w:rsid w:val="00E37C0D"/>
    <w:rsid w:val="00E40A41"/>
    <w:rsid w:val="00E40EC8"/>
    <w:rsid w:val="00E42514"/>
    <w:rsid w:val="00E4678B"/>
    <w:rsid w:val="00E4688A"/>
    <w:rsid w:val="00E51D17"/>
    <w:rsid w:val="00E51DE9"/>
    <w:rsid w:val="00E5326D"/>
    <w:rsid w:val="00E60470"/>
    <w:rsid w:val="00E63BC5"/>
    <w:rsid w:val="00E65DD2"/>
    <w:rsid w:val="00E66E7D"/>
    <w:rsid w:val="00E67C72"/>
    <w:rsid w:val="00E67EB0"/>
    <w:rsid w:val="00E732F1"/>
    <w:rsid w:val="00E75765"/>
    <w:rsid w:val="00E761B0"/>
    <w:rsid w:val="00E76E90"/>
    <w:rsid w:val="00E779D2"/>
    <w:rsid w:val="00E8100A"/>
    <w:rsid w:val="00E81325"/>
    <w:rsid w:val="00E827EF"/>
    <w:rsid w:val="00E84336"/>
    <w:rsid w:val="00E84349"/>
    <w:rsid w:val="00E969CA"/>
    <w:rsid w:val="00EA1EDD"/>
    <w:rsid w:val="00EA32F6"/>
    <w:rsid w:val="00EA4536"/>
    <w:rsid w:val="00EA5586"/>
    <w:rsid w:val="00EB2B9F"/>
    <w:rsid w:val="00EB4FAD"/>
    <w:rsid w:val="00EB5A8F"/>
    <w:rsid w:val="00EC0340"/>
    <w:rsid w:val="00EC0C1E"/>
    <w:rsid w:val="00EC3662"/>
    <w:rsid w:val="00EC38C0"/>
    <w:rsid w:val="00EC46AA"/>
    <w:rsid w:val="00EC534F"/>
    <w:rsid w:val="00EC752E"/>
    <w:rsid w:val="00EC7CA1"/>
    <w:rsid w:val="00ED04AA"/>
    <w:rsid w:val="00ED53BF"/>
    <w:rsid w:val="00ED5DD5"/>
    <w:rsid w:val="00ED60B1"/>
    <w:rsid w:val="00ED62DA"/>
    <w:rsid w:val="00EE0E24"/>
    <w:rsid w:val="00EE12AF"/>
    <w:rsid w:val="00EE2DFD"/>
    <w:rsid w:val="00EE4630"/>
    <w:rsid w:val="00EF0A7A"/>
    <w:rsid w:val="00EF1563"/>
    <w:rsid w:val="00EF2B86"/>
    <w:rsid w:val="00EF3419"/>
    <w:rsid w:val="00EF351B"/>
    <w:rsid w:val="00EF43E1"/>
    <w:rsid w:val="00EF5759"/>
    <w:rsid w:val="00EF5C17"/>
    <w:rsid w:val="00EF7BEC"/>
    <w:rsid w:val="00F033E2"/>
    <w:rsid w:val="00F05681"/>
    <w:rsid w:val="00F05DB8"/>
    <w:rsid w:val="00F06853"/>
    <w:rsid w:val="00F06CDE"/>
    <w:rsid w:val="00F10401"/>
    <w:rsid w:val="00F135B5"/>
    <w:rsid w:val="00F14ACA"/>
    <w:rsid w:val="00F14C1B"/>
    <w:rsid w:val="00F22251"/>
    <w:rsid w:val="00F224C4"/>
    <w:rsid w:val="00F251DE"/>
    <w:rsid w:val="00F26E1D"/>
    <w:rsid w:val="00F30942"/>
    <w:rsid w:val="00F30F0E"/>
    <w:rsid w:val="00F31CAD"/>
    <w:rsid w:val="00F32A75"/>
    <w:rsid w:val="00F3447B"/>
    <w:rsid w:val="00F34C6C"/>
    <w:rsid w:val="00F35146"/>
    <w:rsid w:val="00F35F55"/>
    <w:rsid w:val="00F363EE"/>
    <w:rsid w:val="00F41681"/>
    <w:rsid w:val="00F41B14"/>
    <w:rsid w:val="00F41E47"/>
    <w:rsid w:val="00F420ED"/>
    <w:rsid w:val="00F446F2"/>
    <w:rsid w:val="00F44925"/>
    <w:rsid w:val="00F44CFF"/>
    <w:rsid w:val="00F45DF6"/>
    <w:rsid w:val="00F46187"/>
    <w:rsid w:val="00F505D6"/>
    <w:rsid w:val="00F5069C"/>
    <w:rsid w:val="00F517F8"/>
    <w:rsid w:val="00F51DA1"/>
    <w:rsid w:val="00F51F9A"/>
    <w:rsid w:val="00F52B11"/>
    <w:rsid w:val="00F55BD7"/>
    <w:rsid w:val="00F56489"/>
    <w:rsid w:val="00F57CCD"/>
    <w:rsid w:val="00F67078"/>
    <w:rsid w:val="00F71BE7"/>
    <w:rsid w:val="00F72F4A"/>
    <w:rsid w:val="00F74973"/>
    <w:rsid w:val="00F765D1"/>
    <w:rsid w:val="00F76A15"/>
    <w:rsid w:val="00F77C01"/>
    <w:rsid w:val="00F8018B"/>
    <w:rsid w:val="00F803FC"/>
    <w:rsid w:val="00F8251D"/>
    <w:rsid w:val="00F87258"/>
    <w:rsid w:val="00F90B3D"/>
    <w:rsid w:val="00F91194"/>
    <w:rsid w:val="00F97246"/>
    <w:rsid w:val="00FA0E44"/>
    <w:rsid w:val="00FA14BC"/>
    <w:rsid w:val="00FB0912"/>
    <w:rsid w:val="00FB0A15"/>
    <w:rsid w:val="00FB2A70"/>
    <w:rsid w:val="00FB38E9"/>
    <w:rsid w:val="00FB3AAE"/>
    <w:rsid w:val="00FB537E"/>
    <w:rsid w:val="00FB575C"/>
    <w:rsid w:val="00FC0307"/>
    <w:rsid w:val="00FC33A0"/>
    <w:rsid w:val="00FC61DF"/>
    <w:rsid w:val="00FD0066"/>
    <w:rsid w:val="00FD39DE"/>
    <w:rsid w:val="00FD4729"/>
    <w:rsid w:val="00FD4EB1"/>
    <w:rsid w:val="00FD57EC"/>
    <w:rsid w:val="00FD5E71"/>
    <w:rsid w:val="00FE04EC"/>
    <w:rsid w:val="00FE0A62"/>
    <w:rsid w:val="00FE1694"/>
    <w:rsid w:val="00FE1D7E"/>
    <w:rsid w:val="00FE2105"/>
    <w:rsid w:val="00FE3E47"/>
    <w:rsid w:val="00FE675C"/>
    <w:rsid w:val="00FE6A7F"/>
    <w:rsid w:val="00FE797D"/>
    <w:rsid w:val="00FF19E2"/>
    <w:rsid w:val="00FF3493"/>
    <w:rsid w:val="00FF4BA1"/>
    <w:rsid w:val="00FF4D48"/>
    <w:rsid w:val="00FF55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46675"/>
    <w:pPr>
      <w:jc w:val="both"/>
    </w:pPr>
    <w:rPr>
      <w:lang w:val="es-PY"/>
    </w:r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9"/>
    <w:qFormat/>
    <w:rsid w:val="001E3DCD"/>
    <w:pPr>
      <w:keepNext/>
      <w:overflowPunct w:val="0"/>
      <w:autoSpaceDE w:val="0"/>
      <w:autoSpaceDN w:val="0"/>
      <w:adjustRightInd w:val="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qFormat/>
    <w:rsid w:val="001E3DCD"/>
    <w:pPr>
      <w:keepNext/>
      <w:overflowPunct w:val="0"/>
      <w:autoSpaceDE w:val="0"/>
      <w:autoSpaceDN w:val="0"/>
      <w:adjustRightInd w:val="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ullet Points,Liste Paragraf,Llista Nivell1,Lista de nivel 1,Paragraphe de liste PBLH,Graph &amp; Table tite,Listenabsatz1,Normal bullet 2,List Bulletized,List Paragraph Char Char,BULLET 1,Bullets,Bullet list,Ha,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aliases w:val="titulo 5 Car,Bullet Points Car,Liste Paragraf Car,Llista Nivell1 Car,Lista de nivel 1 Car,Paragraphe de liste PBLH Car,Graph &amp; Table tite Car,Listenabsatz1 Car,Normal bullet 2 Car,List Bulletized Car,List Paragraph Char Char Car"/>
    <w:link w:val="Prrafodelista"/>
    <w:uiPriority w:val="34"/>
    <w:locked/>
    <w:rsid w:val="00170D86"/>
  </w:style>
  <w:style w:type="numbering" w:customStyle="1" w:styleId="Estilo42">
    <w:name w:val="Estilo42"/>
    <w:uiPriority w:val="99"/>
    <w:rsid w:val="00170D86"/>
    <w:pPr>
      <w:numPr>
        <w:numId w:val="4"/>
      </w:numPr>
    </w:pPr>
  </w:style>
  <w:style w:type="numbering" w:customStyle="1" w:styleId="Estilo25">
    <w:name w:val="Estilo25"/>
    <w:uiPriority w:val="99"/>
    <w:rsid w:val="00170D86"/>
    <w:pPr>
      <w:numPr>
        <w:numId w:val="5"/>
      </w:numPr>
    </w:pPr>
  </w:style>
  <w:style w:type="numbering" w:customStyle="1" w:styleId="Estilo71">
    <w:name w:val="Estilo71"/>
    <w:uiPriority w:val="99"/>
    <w:rsid w:val="00170D86"/>
    <w:pPr>
      <w:numPr>
        <w:numId w:val="6"/>
      </w:numPr>
    </w:pPr>
  </w:style>
  <w:style w:type="numbering" w:customStyle="1" w:styleId="Estilo41">
    <w:name w:val="Estilo41"/>
    <w:uiPriority w:val="99"/>
    <w:rsid w:val="00170D86"/>
    <w:pPr>
      <w:numPr>
        <w:numId w:val="7"/>
      </w:numPr>
    </w:pPr>
  </w:style>
  <w:style w:type="numbering" w:customStyle="1" w:styleId="Estilo33">
    <w:name w:val="Estilo33"/>
    <w:uiPriority w:val="99"/>
    <w:rsid w:val="00170D86"/>
    <w:pPr>
      <w:numPr>
        <w:numId w:val="8"/>
      </w:numPr>
    </w:pPr>
  </w:style>
  <w:style w:type="numbering" w:customStyle="1" w:styleId="Estilo27">
    <w:name w:val="Estilo27"/>
    <w:uiPriority w:val="99"/>
    <w:rsid w:val="00170D86"/>
    <w:pPr>
      <w:numPr>
        <w:numId w:val="9"/>
      </w:numPr>
    </w:pPr>
  </w:style>
  <w:style w:type="numbering" w:customStyle="1" w:styleId="Estilo26">
    <w:name w:val="Estilo26"/>
    <w:uiPriority w:val="99"/>
    <w:rsid w:val="00170D86"/>
    <w:pPr>
      <w:numPr>
        <w:numId w:val="10"/>
      </w:numPr>
    </w:pPr>
  </w:style>
  <w:style w:type="numbering" w:customStyle="1" w:styleId="Estilo28">
    <w:name w:val="Estilo28"/>
    <w:uiPriority w:val="99"/>
    <w:rsid w:val="00170D86"/>
    <w:pPr>
      <w:numPr>
        <w:numId w:val="11"/>
      </w:numPr>
    </w:pPr>
  </w:style>
  <w:style w:type="numbering" w:customStyle="1" w:styleId="Estilo671">
    <w:name w:val="Estilo671"/>
    <w:uiPriority w:val="99"/>
    <w:rsid w:val="00E37226"/>
    <w:pPr>
      <w:numPr>
        <w:numId w:val="12"/>
      </w:numPr>
    </w:pPr>
  </w:style>
  <w:style w:type="character" w:customStyle="1" w:styleId="Ttulo3Car">
    <w:name w:val="Título 3 Car"/>
    <w:basedOn w:val="Fuentedeprrafopredeter"/>
    <w:link w:val="Ttulo3"/>
    <w:uiPriority w:val="9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99"/>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99"/>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rsid w:val="001E3DCD"/>
    <w:pPr>
      <w:overflowPunct w:val="0"/>
      <w:autoSpaceDE w:val="0"/>
      <w:autoSpaceDN w:val="0"/>
      <w:adjustRightInd w:val="0"/>
      <w:spacing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3"/>
      </w:numPr>
    </w:pPr>
  </w:style>
  <w:style w:type="numbering" w:customStyle="1" w:styleId="Estilo2">
    <w:name w:val="Estilo2"/>
    <w:rsid w:val="001E3DCD"/>
    <w:pPr>
      <w:numPr>
        <w:numId w:val="14"/>
      </w:numPr>
    </w:pPr>
  </w:style>
  <w:style w:type="numbering" w:customStyle="1" w:styleId="Estilo3">
    <w:name w:val="Estilo3"/>
    <w:rsid w:val="001E3DCD"/>
    <w:pPr>
      <w:numPr>
        <w:numId w:val="15"/>
      </w:numPr>
    </w:pPr>
  </w:style>
  <w:style w:type="numbering" w:customStyle="1" w:styleId="Estilo4">
    <w:name w:val="Estilo4"/>
    <w:rsid w:val="001E3DCD"/>
    <w:pPr>
      <w:numPr>
        <w:numId w:val="16"/>
      </w:numPr>
    </w:pPr>
  </w:style>
  <w:style w:type="numbering" w:customStyle="1" w:styleId="Estilo5">
    <w:name w:val="Estilo5"/>
    <w:rsid w:val="001E3DCD"/>
    <w:pPr>
      <w:numPr>
        <w:numId w:val="17"/>
      </w:numPr>
    </w:pPr>
  </w:style>
  <w:style w:type="numbering" w:customStyle="1" w:styleId="Estilo6">
    <w:name w:val="Estilo6"/>
    <w:rsid w:val="001E3DCD"/>
    <w:pPr>
      <w:numPr>
        <w:numId w:val="18"/>
      </w:numPr>
    </w:pPr>
  </w:style>
  <w:style w:type="numbering" w:customStyle="1" w:styleId="Estilo7">
    <w:name w:val="Estilo7"/>
    <w:rsid w:val="001E3DCD"/>
    <w:pPr>
      <w:numPr>
        <w:numId w:val="19"/>
      </w:numPr>
    </w:pPr>
  </w:style>
  <w:style w:type="numbering" w:customStyle="1" w:styleId="Estilo8">
    <w:name w:val="Estilo8"/>
    <w:rsid w:val="001E3DCD"/>
    <w:pPr>
      <w:numPr>
        <w:numId w:val="20"/>
      </w:numPr>
    </w:pPr>
  </w:style>
  <w:style w:type="numbering" w:customStyle="1" w:styleId="Estilo9">
    <w:name w:val="Estilo9"/>
    <w:rsid w:val="001E3DCD"/>
    <w:pPr>
      <w:numPr>
        <w:numId w:val="21"/>
      </w:numPr>
    </w:pPr>
  </w:style>
  <w:style w:type="numbering" w:customStyle="1" w:styleId="Estilo10">
    <w:name w:val="Estilo10"/>
    <w:rsid w:val="001E3DCD"/>
    <w:pPr>
      <w:numPr>
        <w:numId w:val="22"/>
      </w:numPr>
    </w:pPr>
  </w:style>
  <w:style w:type="numbering" w:customStyle="1" w:styleId="Estilo11">
    <w:name w:val="Estilo11"/>
    <w:rsid w:val="001E3DCD"/>
    <w:pPr>
      <w:numPr>
        <w:numId w:val="23"/>
      </w:numPr>
    </w:pPr>
  </w:style>
  <w:style w:type="numbering" w:customStyle="1" w:styleId="Estilo12">
    <w:name w:val="Estilo12"/>
    <w:rsid w:val="001E3DCD"/>
    <w:pPr>
      <w:numPr>
        <w:numId w:val="24"/>
      </w:numPr>
    </w:pPr>
  </w:style>
  <w:style w:type="numbering" w:customStyle="1" w:styleId="Estilo13">
    <w:name w:val="Estilo13"/>
    <w:rsid w:val="001E3DCD"/>
  </w:style>
  <w:style w:type="numbering" w:customStyle="1" w:styleId="Estilo14">
    <w:name w:val="Estilo14"/>
    <w:rsid w:val="001E3DCD"/>
    <w:pPr>
      <w:numPr>
        <w:numId w:val="26"/>
      </w:numPr>
    </w:pPr>
  </w:style>
  <w:style w:type="numbering" w:customStyle="1" w:styleId="Estilo15">
    <w:name w:val="Estilo15"/>
    <w:rsid w:val="001E3DCD"/>
  </w:style>
  <w:style w:type="numbering" w:customStyle="1" w:styleId="Estilo16">
    <w:name w:val="Estilo16"/>
    <w:rsid w:val="001E3DCD"/>
    <w:pPr>
      <w:numPr>
        <w:numId w:val="28"/>
      </w:numPr>
    </w:pPr>
  </w:style>
  <w:style w:type="numbering" w:customStyle="1" w:styleId="Estilo17">
    <w:name w:val="Estilo17"/>
    <w:rsid w:val="001E3DCD"/>
  </w:style>
  <w:style w:type="numbering" w:customStyle="1" w:styleId="Estilo18">
    <w:name w:val="Estilo18"/>
    <w:rsid w:val="001E3DCD"/>
    <w:pPr>
      <w:numPr>
        <w:numId w:val="30"/>
      </w:numPr>
    </w:pPr>
  </w:style>
  <w:style w:type="numbering" w:customStyle="1" w:styleId="Estilo19">
    <w:name w:val="Estilo19"/>
    <w:rsid w:val="001E3DCD"/>
  </w:style>
  <w:style w:type="numbering" w:customStyle="1" w:styleId="Estilo20">
    <w:name w:val="Estilo20"/>
    <w:rsid w:val="001E3DCD"/>
    <w:pPr>
      <w:numPr>
        <w:numId w:val="32"/>
      </w:numPr>
    </w:pPr>
  </w:style>
  <w:style w:type="numbering" w:customStyle="1" w:styleId="Estilo21">
    <w:name w:val="Estilo21"/>
    <w:rsid w:val="001E3DCD"/>
    <w:pPr>
      <w:numPr>
        <w:numId w:val="33"/>
      </w:numPr>
    </w:pPr>
  </w:style>
  <w:style w:type="paragraph" w:customStyle="1" w:styleId="Default">
    <w:name w:val="Default"/>
    <w:rsid w:val="001E3DCD"/>
    <w:pPr>
      <w:autoSpaceDE w:val="0"/>
      <w:autoSpaceDN w:val="0"/>
      <w:adjustRightInd w:val="0"/>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ind w:left="1985" w:hanging="1985"/>
    </w:pPr>
    <w:rPr>
      <w:rFonts w:ascii="Arial" w:eastAsia="Times New Roman" w:hAnsi="Arial" w:cs="Arial"/>
      <w:bCs/>
      <w:szCs w:val="24"/>
      <w:lang w:val="es-ES_tradnl"/>
    </w:rPr>
  </w:style>
  <w:style w:type="paragraph" w:styleId="Revisin">
    <w:name w:val="Revision"/>
    <w:hidden/>
    <w:uiPriority w:val="99"/>
    <w:semiHidden/>
    <w:rsid w:val="001E3DCD"/>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1E3DCD"/>
    <w:rPr>
      <w:rFonts w:ascii="Times" w:eastAsia="Times" w:hAnsi="Times"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rPr>
      <w:rFonts w:ascii="Calibri" w:eastAsia="MS Mincho" w:hAnsi="Calibri" w:cs="Times New Roman"/>
      <w:lang w:eastAsia="en-US"/>
    </w:rPr>
  </w:style>
  <w:style w:type="table" w:styleId="Cuadrculamedia1-nfasis5">
    <w:name w:val="Medium Grid 1 Accent 5"/>
    <w:basedOn w:val="Tablanormal"/>
    <w:uiPriority w:val="72"/>
    <w:rsid w:val="001E3DCD"/>
    <w:pPr>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7"/>
      </w:numPr>
    </w:pPr>
  </w:style>
  <w:style w:type="numbering" w:customStyle="1" w:styleId="Estilo23">
    <w:name w:val="Estilo23"/>
    <w:uiPriority w:val="99"/>
    <w:rsid w:val="001E3DCD"/>
    <w:pPr>
      <w:numPr>
        <w:numId w:val="38"/>
      </w:numPr>
    </w:pPr>
  </w:style>
  <w:style w:type="numbering" w:customStyle="1" w:styleId="Estilo24">
    <w:name w:val="Estilo24"/>
    <w:uiPriority w:val="99"/>
    <w:rsid w:val="001E3DCD"/>
    <w:pPr>
      <w:numPr>
        <w:numId w:val="39"/>
      </w:numPr>
    </w:pPr>
  </w:style>
  <w:style w:type="numbering" w:customStyle="1" w:styleId="Estilo251">
    <w:name w:val="Estilo251"/>
    <w:uiPriority w:val="99"/>
    <w:rsid w:val="001E3DCD"/>
    <w:pPr>
      <w:numPr>
        <w:numId w:val="25"/>
      </w:numPr>
    </w:pPr>
  </w:style>
  <w:style w:type="numbering" w:customStyle="1" w:styleId="Estilo261">
    <w:name w:val="Estilo261"/>
    <w:uiPriority w:val="99"/>
    <w:rsid w:val="001E3DCD"/>
    <w:pPr>
      <w:numPr>
        <w:numId w:val="27"/>
      </w:numPr>
    </w:pPr>
  </w:style>
  <w:style w:type="numbering" w:customStyle="1" w:styleId="Estilo271">
    <w:name w:val="Estilo271"/>
    <w:uiPriority w:val="99"/>
    <w:rsid w:val="001E3DCD"/>
    <w:pPr>
      <w:numPr>
        <w:numId w:val="29"/>
      </w:numPr>
    </w:pPr>
  </w:style>
  <w:style w:type="numbering" w:customStyle="1" w:styleId="Estilo281">
    <w:name w:val="Estilo281"/>
    <w:uiPriority w:val="99"/>
    <w:rsid w:val="001E3DCD"/>
    <w:pPr>
      <w:numPr>
        <w:numId w:val="31"/>
      </w:numPr>
    </w:pPr>
  </w:style>
  <w:style w:type="numbering" w:customStyle="1" w:styleId="Estilo29">
    <w:name w:val="Estilo29"/>
    <w:uiPriority w:val="99"/>
    <w:rsid w:val="001E3DCD"/>
    <w:pPr>
      <w:numPr>
        <w:numId w:val="40"/>
      </w:numPr>
    </w:pPr>
  </w:style>
  <w:style w:type="numbering" w:customStyle="1" w:styleId="Estilo30">
    <w:name w:val="Estilo30"/>
    <w:uiPriority w:val="99"/>
    <w:rsid w:val="001E3DCD"/>
    <w:pPr>
      <w:numPr>
        <w:numId w:val="41"/>
      </w:numPr>
    </w:pPr>
  </w:style>
  <w:style w:type="numbering" w:customStyle="1" w:styleId="Estilo31">
    <w:name w:val="Estilo31"/>
    <w:uiPriority w:val="99"/>
    <w:rsid w:val="001E3DCD"/>
    <w:pPr>
      <w:numPr>
        <w:numId w:val="42"/>
      </w:numPr>
    </w:pPr>
  </w:style>
  <w:style w:type="numbering" w:customStyle="1" w:styleId="Estilo32">
    <w:name w:val="Estilo32"/>
    <w:uiPriority w:val="99"/>
    <w:rsid w:val="001E3DCD"/>
    <w:pPr>
      <w:numPr>
        <w:numId w:val="43"/>
      </w:numPr>
    </w:pPr>
  </w:style>
  <w:style w:type="numbering" w:customStyle="1" w:styleId="Estilo331">
    <w:name w:val="Estilo331"/>
    <w:uiPriority w:val="99"/>
    <w:rsid w:val="001E3DCD"/>
    <w:pPr>
      <w:numPr>
        <w:numId w:val="34"/>
      </w:numPr>
    </w:pPr>
  </w:style>
  <w:style w:type="numbering" w:customStyle="1" w:styleId="Estilo34">
    <w:name w:val="Estilo34"/>
    <w:uiPriority w:val="99"/>
    <w:rsid w:val="001E3DCD"/>
    <w:pPr>
      <w:numPr>
        <w:numId w:val="44"/>
      </w:numPr>
    </w:pPr>
  </w:style>
  <w:style w:type="numbering" w:customStyle="1" w:styleId="Estilo35">
    <w:name w:val="Estilo35"/>
    <w:uiPriority w:val="99"/>
    <w:rsid w:val="001E3DCD"/>
    <w:pPr>
      <w:numPr>
        <w:numId w:val="45"/>
      </w:numPr>
    </w:pPr>
  </w:style>
  <w:style w:type="numbering" w:customStyle="1" w:styleId="Estilo36">
    <w:name w:val="Estilo36"/>
    <w:uiPriority w:val="99"/>
    <w:rsid w:val="001E3DCD"/>
    <w:pPr>
      <w:numPr>
        <w:numId w:val="46"/>
      </w:numPr>
    </w:pPr>
  </w:style>
  <w:style w:type="numbering" w:customStyle="1" w:styleId="Estilo37">
    <w:name w:val="Estilo37"/>
    <w:uiPriority w:val="99"/>
    <w:rsid w:val="001E3DCD"/>
    <w:pPr>
      <w:numPr>
        <w:numId w:val="47"/>
      </w:numPr>
    </w:pPr>
  </w:style>
  <w:style w:type="numbering" w:customStyle="1" w:styleId="Estilo38">
    <w:name w:val="Estilo38"/>
    <w:uiPriority w:val="99"/>
    <w:rsid w:val="001E3DCD"/>
    <w:pPr>
      <w:numPr>
        <w:numId w:val="48"/>
      </w:numPr>
    </w:pPr>
  </w:style>
  <w:style w:type="numbering" w:customStyle="1" w:styleId="Estilo39">
    <w:name w:val="Estilo39"/>
    <w:uiPriority w:val="99"/>
    <w:rsid w:val="001E3DCD"/>
    <w:pPr>
      <w:numPr>
        <w:numId w:val="49"/>
      </w:numPr>
    </w:pPr>
  </w:style>
  <w:style w:type="numbering" w:customStyle="1" w:styleId="Estilo40">
    <w:name w:val="Estilo40"/>
    <w:uiPriority w:val="99"/>
    <w:rsid w:val="001E3DCD"/>
    <w:pPr>
      <w:numPr>
        <w:numId w:val="50"/>
      </w:numPr>
    </w:pPr>
  </w:style>
  <w:style w:type="numbering" w:customStyle="1" w:styleId="Estilo411">
    <w:name w:val="Estilo411"/>
    <w:uiPriority w:val="99"/>
    <w:rsid w:val="001E3DCD"/>
    <w:pPr>
      <w:numPr>
        <w:numId w:val="35"/>
      </w:numPr>
    </w:pPr>
  </w:style>
  <w:style w:type="numbering" w:customStyle="1" w:styleId="Estilo421">
    <w:name w:val="Estilo421"/>
    <w:uiPriority w:val="99"/>
    <w:rsid w:val="001E3DCD"/>
    <w:pPr>
      <w:numPr>
        <w:numId w:val="36"/>
      </w:numPr>
    </w:pPr>
  </w:style>
  <w:style w:type="numbering" w:customStyle="1" w:styleId="Estilo43">
    <w:name w:val="Estilo43"/>
    <w:uiPriority w:val="99"/>
    <w:rsid w:val="001E3DCD"/>
    <w:pPr>
      <w:numPr>
        <w:numId w:val="51"/>
      </w:numPr>
    </w:pPr>
  </w:style>
  <w:style w:type="numbering" w:customStyle="1" w:styleId="Estilo44">
    <w:name w:val="Estilo44"/>
    <w:uiPriority w:val="99"/>
    <w:rsid w:val="001E3DCD"/>
    <w:pPr>
      <w:numPr>
        <w:numId w:val="52"/>
      </w:numPr>
    </w:pPr>
  </w:style>
  <w:style w:type="numbering" w:customStyle="1" w:styleId="Estilo45">
    <w:name w:val="Estilo45"/>
    <w:uiPriority w:val="99"/>
    <w:rsid w:val="001E3DCD"/>
    <w:pPr>
      <w:numPr>
        <w:numId w:val="53"/>
      </w:numPr>
    </w:pPr>
  </w:style>
  <w:style w:type="numbering" w:customStyle="1" w:styleId="Estilo46">
    <w:name w:val="Estilo46"/>
    <w:uiPriority w:val="99"/>
    <w:rsid w:val="001E3DCD"/>
    <w:pPr>
      <w:numPr>
        <w:numId w:val="54"/>
      </w:numPr>
    </w:pPr>
  </w:style>
  <w:style w:type="numbering" w:customStyle="1" w:styleId="Estilo47">
    <w:name w:val="Estilo47"/>
    <w:uiPriority w:val="99"/>
    <w:rsid w:val="001E3DCD"/>
    <w:pPr>
      <w:numPr>
        <w:numId w:val="55"/>
      </w:numPr>
    </w:pPr>
  </w:style>
  <w:style w:type="numbering" w:customStyle="1" w:styleId="Estilo48">
    <w:name w:val="Estilo48"/>
    <w:uiPriority w:val="99"/>
    <w:rsid w:val="001E3DCD"/>
    <w:pPr>
      <w:numPr>
        <w:numId w:val="56"/>
      </w:numPr>
    </w:pPr>
  </w:style>
  <w:style w:type="numbering" w:customStyle="1" w:styleId="Estilo49">
    <w:name w:val="Estilo49"/>
    <w:uiPriority w:val="99"/>
    <w:rsid w:val="001E3DCD"/>
    <w:pPr>
      <w:numPr>
        <w:numId w:val="57"/>
      </w:numPr>
    </w:pPr>
  </w:style>
  <w:style w:type="numbering" w:customStyle="1" w:styleId="Estilo500">
    <w:name w:val="Estilo50"/>
    <w:uiPriority w:val="99"/>
    <w:rsid w:val="001E3DCD"/>
  </w:style>
  <w:style w:type="numbering" w:customStyle="1" w:styleId="Estilo51">
    <w:name w:val="Estilo51"/>
    <w:uiPriority w:val="99"/>
    <w:rsid w:val="001E3DCD"/>
    <w:pPr>
      <w:numPr>
        <w:numId w:val="59"/>
      </w:numPr>
    </w:pPr>
  </w:style>
  <w:style w:type="numbering" w:customStyle="1" w:styleId="Estilo52">
    <w:name w:val="Estilo52"/>
    <w:uiPriority w:val="99"/>
    <w:rsid w:val="001E3DCD"/>
    <w:pPr>
      <w:numPr>
        <w:numId w:val="60"/>
      </w:numPr>
    </w:pPr>
  </w:style>
  <w:style w:type="numbering" w:customStyle="1" w:styleId="Estilo53">
    <w:name w:val="Estilo53"/>
    <w:uiPriority w:val="99"/>
    <w:rsid w:val="001E3DCD"/>
    <w:pPr>
      <w:numPr>
        <w:numId w:val="61"/>
      </w:numPr>
    </w:pPr>
  </w:style>
  <w:style w:type="numbering" w:customStyle="1" w:styleId="Estilo54">
    <w:name w:val="Estilo54"/>
    <w:uiPriority w:val="99"/>
    <w:rsid w:val="001E3DCD"/>
    <w:pPr>
      <w:numPr>
        <w:numId w:val="62"/>
      </w:numPr>
    </w:pPr>
  </w:style>
  <w:style w:type="numbering" w:customStyle="1" w:styleId="Estilo55">
    <w:name w:val="Estilo55"/>
    <w:uiPriority w:val="99"/>
    <w:rsid w:val="001E3DCD"/>
    <w:pPr>
      <w:numPr>
        <w:numId w:val="63"/>
      </w:numPr>
    </w:pPr>
  </w:style>
  <w:style w:type="numbering" w:customStyle="1" w:styleId="Estilo56">
    <w:name w:val="Estilo56"/>
    <w:uiPriority w:val="99"/>
    <w:rsid w:val="001E3DCD"/>
    <w:pPr>
      <w:numPr>
        <w:numId w:val="64"/>
      </w:numPr>
    </w:pPr>
  </w:style>
  <w:style w:type="numbering" w:customStyle="1" w:styleId="Estilo57">
    <w:name w:val="Estilo57"/>
    <w:uiPriority w:val="99"/>
    <w:rsid w:val="001E3DCD"/>
    <w:pPr>
      <w:numPr>
        <w:numId w:val="65"/>
      </w:numPr>
    </w:pPr>
  </w:style>
  <w:style w:type="numbering" w:customStyle="1" w:styleId="Estilo58">
    <w:name w:val="Estilo58"/>
    <w:uiPriority w:val="99"/>
    <w:rsid w:val="001E3DCD"/>
    <w:pPr>
      <w:numPr>
        <w:numId w:val="66"/>
      </w:numPr>
    </w:pPr>
  </w:style>
  <w:style w:type="numbering" w:customStyle="1" w:styleId="Estilo59">
    <w:name w:val="Estilo59"/>
    <w:uiPriority w:val="99"/>
    <w:rsid w:val="001E3DCD"/>
    <w:pPr>
      <w:numPr>
        <w:numId w:val="67"/>
      </w:numPr>
    </w:pPr>
  </w:style>
  <w:style w:type="numbering" w:customStyle="1" w:styleId="Estilo60">
    <w:name w:val="Estilo60"/>
    <w:uiPriority w:val="99"/>
    <w:rsid w:val="001E3DCD"/>
    <w:pPr>
      <w:numPr>
        <w:numId w:val="68"/>
      </w:numPr>
    </w:pPr>
  </w:style>
  <w:style w:type="numbering" w:customStyle="1" w:styleId="Estilo61">
    <w:name w:val="Estilo61"/>
    <w:uiPriority w:val="99"/>
    <w:rsid w:val="001E3DCD"/>
    <w:pPr>
      <w:numPr>
        <w:numId w:val="69"/>
      </w:numPr>
    </w:pPr>
  </w:style>
  <w:style w:type="numbering" w:customStyle="1" w:styleId="Estilo62">
    <w:name w:val="Estilo62"/>
    <w:uiPriority w:val="99"/>
    <w:rsid w:val="001E3DCD"/>
    <w:pPr>
      <w:numPr>
        <w:numId w:val="70"/>
      </w:numPr>
    </w:pPr>
  </w:style>
  <w:style w:type="numbering" w:customStyle="1" w:styleId="Estilo63">
    <w:name w:val="Estilo63"/>
    <w:uiPriority w:val="99"/>
    <w:rsid w:val="001E3DCD"/>
    <w:pPr>
      <w:numPr>
        <w:numId w:val="71"/>
      </w:numPr>
    </w:pPr>
  </w:style>
  <w:style w:type="numbering" w:customStyle="1" w:styleId="Estilo64">
    <w:name w:val="Estilo64"/>
    <w:uiPriority w:val="99"/>
    <w:rsid w:val="001E3DCD"/>
    <w:pPr>
      <w:numPr>
        <w:numId w:val="72"/>
      </w:numPr>
    </w:pPr>
  </w:style>
  <w:style w:type="numbering" w:customStyle="1" w:styleId="Estilo65">
    <w:name w:val="Estilo65"/>
    <w:uiPriority w:val="99"/>
    <w:rsid w:val="001E3DCD"/>
    <w:pPr>
      <w:numPr>
        <w:numId w:val="73"/>
      </w:numPr>
    </w:pPr>
  </w:style>
  <w:style w:type="numbering" w:customStyle="1" w:styleId="Estilo66">
    <w:name w:val="Estilo66"/>
    <w:uiPriority w:val="99"/>
    <w:rsid w:val="001E3DCD"/>
    <w:pPr>
      <w:numPr>
        <w:numId w:val="74"/>
      </w:numPr>
    </w:pPr>
  </w:style>
  <w:style w:type="numbering" w:customStyle="1" w:styleId="Estilo67">
    <w:name w:val="Estilo67"/>
    <w:uiPriority w:val="99"/>
    <w:rsid w:val="001E3DCD"/>
    <w:pPr>
      <w:numPr>
        <w:numId w:val="75"/>
      </w:numPr>
    </w:pPr>
  </w:style>
  <w:style w:type="numbering" w:customStyle="1" w:styleId="Estilo68">
    <w:name w:val="Estilo68"/>
    <w:uiPriority w:val="99"/>
    <w:rsid w:val="001E3DCD"/>
    <w:pPr>
      <w:numPr>
        <w:numId w:val="76"/>
      </w:numPr>
    </w:pPr>
  </w:style>
  <w:style w:type="numbering" w:customStyle="1" w:styleId="Estilo69">
    <w:name w:val="Estilo69"/>
    <w:uiPriority w:val="99"/>
    <w:rsid w:val="001E3DCD"/>
    <w:pPr>
      <w:numPr>
        <w:numId w:val="77"/>
      </w:numPr>
    </w:pPr>
  </w:style>
  <w:style w:type="numbering" w:customStyle="1" w:styleId="Estilo70">
    <w:name w:val="Estilo70"/>
    <w:uiPriority w:val="99"/>
    <w:rsid w:val="001E3DCD"/>
  </w:style>
  <w:style w:type="numbering" w:customStyle="1" w:styleId="Estilo711">
    <w:name w:val="Estilo711"/>
    <w:uiPriority w:val="99"/>
    <w:rsid w:val="001E3DCD"/>
    <w:pPr>
      <w:numPr>
        <w:numId w:val="58"/>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2"/>
      </w:numPr>
    </w:pPr>
  </w:style>
  <w:style w:type="numbering" w:customStyle="1" w:styleId="Estilo76">
    <w:name w:val="Estilo76"/>
    <w:uiPriority w:val="99"/>
    <w:rsid w:val="001E3DCD"/>
    <w:pPr>
      <w:numPr>
        <w:numId w:val="83"/>
      </w:numPr>
    </w:pPr>
  </w:style>
  <w:style w:type="numbering" w:customStyle="1" w:styleId="Estilo77">
    <w:name w:val="Estilo77"/>
    <w:uiPriority w:val="99"/>
    <w:rsid w:val="001E3DCD"/>
    <w:pPr>
      <w:numPr>
        <w:numId w:val="84"/>
      </w:numPr>
    </w:pPr>
  </w:style>
  <w:style w:type="numbering" w:customStyle="1" w:styleId="Estilo78">
    <w:name w:val="Estilo78"/>
    <w:uiPriority w:val="99"/>
    <w:rsid w:val="001E3DCD"/>
    <w:pPr>
      <w:numPr>
        <w:numId w:val="85"/>
      </w:numPr>
    </w:pPr>
  </w:style>
  <w:style w:type="numbering" w:customStyle="1" w:styleId="Estilo79">
    <w:name w:val="Estilo79"/>
    <w:uiPriority w:val="99"/>
    <w:rsid w:val="001E3DCD"/>
    <w:pPr>
      <w:numPr>
        <w:numId w:val="86"/>
      </w:numPr>
    </w:pPr>
  </w:style>
  <w:style w:type="numbering" w:customStyle="1" w:styleId="Estilo80">
    <w:name w:val="Estilo80"/>
    <w:uiPriority w:val="99"/>
    <w:rsid w:val="001E3DCD"/>
    <w:pPr>
      <w:numPr>
        <w:numId w:val="87"/>
      </w:numPr>
    </w:pPr>
  </w:style>
  <w:style w:type="numbering" w:customStyle="1" w:styleId="Estilo81">
    <w:name w:val="Estilo81"/>
    <w:uiPriority w:val="99"/>
    <w:rsid w:val="001E3DCD"/>
    <w:pPr>
      <w:numPr>
        <w:numId w:val="88"/>
      </w:numPr>
    </w:pPr>
  </w:style>
  <w:style w:type="numbering" w:customStyle="1" w:styleId="Estilo82">
    <w:name w:val="Estilo82"/>
    <w:uiPriority w:val="99"/>
    <w:rsid w:val="001E3DCD"/>
    <w:pPr>
      <w:numPr>
        <w:numId w:val="89"/>
      </w:numPr>
    </w:pPr>
  </w:style>
  <w:style w:type="numbering" w:customStyle="1" w:styleId="Estilo83">
    <w:name w:val="Estilo83"/>
    <w:uiPriority w:val="99"/>
    <w:rsid w:val="001E3DCD"/>
    <w:pPr>
      <w:numPr>
        <w:numId w:val="90"/>
      </w:numPr>
    </w:pPr>
  </w:style>
  <w:style w:type="numbering" w:customStyle="1" w:styleId="Estilo84">
    <w:name w:val="Estilo84"/>
    <w:uiPriority w:val="99"/>
    <w:rsid w:val="001E3DCD"/>
    <w:pPr>
      <w:numPr>
        <w:numId w:val="91"/>
      </w:numPr>
    </w:pPr>
  </w:style>
  <w:style w:type="numbering" w:customStyle="1" w:styleId="Estilo85">
    <w:name w:val="Estilo85"/>
    <w:uiPriority w:val="99"/>
    <w:rsid w:val="001E3DCD"/>
    <w:pPr>
      <w:numPr>
        <w:numId w:val="92"/>
      </w:numPr>
    </w:pPr>
  </w:style>
  <w:style w:type="numbering" w:customStyle="1" w:styleId="Estilo86">
    <w:name w:val="Estilo86"/>
    <w:uiPriority w:val="99"/>
    <w:rsid w:val="001E3DCD"/>
    <w:pPr>
      <w:numPr>
        <w:numId w:val="93"/>
      </w:numPr>
    </w:pPr>
  </w:style>
  <w:style w:type="numbering" w:customStyle="1" w:styleId="Estilo87">
    <w:name w:val="Estilo87"/>
    <w:uiPriority w:val="99"/>
    <w:rsid w:val="001E3DCD"/>
    <w:pPr>
      <w:numPr>
        <w:numId w:val="94"/>
      </w:numPr>
    </w:pPr>
  </w:style>
  <w:style w:type="numbering" w:customStyle="1" w:styleId="Estilo88">
    <w:name w:val="Estilo88"/>
    <w:uiPriority w:val="99"/>
    <w:rsid w:val="001E3DCD"/>
    <w:pPr>
      <w:numPr>
        <w:numId w:val="95"/>
      </w:numPr>
    </w:pPr>
  </w:style>
  <w:style w:type="numbering" w:customStyle="1" w:styleId="Estilo89">
    <w:name w:val="Estilo89"/>
    <w:uiPriority w:val="99"/>
    <w:rsid w:val="001E3DCD"/>
    <w:pPr>
      <w:numPr>
        <w:numId w:val="96"/>
      </w:numPr>
    </w:pPr>
  </w:style>
  <w:style w:type="numbering" w:customStyle="1" w:styleId="Estilo90">
    <w:name w:val="Estilo90"/>
    <w:uiPriority w:val="99"/>
    <w:rsid w:val="001E3DCD"/>
    <w:pPr>
      <w:numPr>
        <w:numId w:val="97"/>
      </w:numPr>
    </w:pPr>
  </w:style>
  <w:style w:type="numbering" w:customStyle="1" w:styleId="Estilo91">
    <w:name w:val="Estilo91"/>
    <w:uiPriority w:val="99"/>
    <w:rsid w:val="001E3DCD"/>
    <w:pPr>
      <w:numPr>
        <w:numId w:val="98"/>
      </w:numPr>
    </w:pPr>
  </w:style>
  <w:style w:type="numbering" w:customStyle="1" w:styleId="Estilo92">
    <w:name w:val="Estilo92"/>
    <w:uiPriority w:val="99"/>
    <w:rsid w:val="001E3DCD"/>
    <w:pPr>
      <w:numPr>
        <w:numId w:val="99"/>
      </w:numPr>
    </w:pPr>
  </w:style>
  <w:style w:type="numbering" w:customStyle="1" w:styleId="Estilo93">
    <w:name w:val="Estilo93"/>
    <w:uiPriority w:val="99"/>
    <w:rsid w:val="001E3DCD"/>
    <w:pPr>
      <w:numPr>
        <w:numId w:val="100"/>
      </w:numPr>
    </w:pPr>
  </w:style>
  <w:style w:type="numbering" w:customStyle="1" w:styleId="Estilo94">
    <w:name w:val="Estilo94"/>
    <w:uiPriority w:val="99"/>
    <w:rsid w:val="001E3DCD"/>
    <w:pPr>
      <w:numPr>
        <w:numId w:val="101"/>
      </w:numPr>
    </w:pPr>
  </w:style>
  <w:style w:type="numbering" w:customStyle="1" w:styleId="Estilo861">
    <w:name w:val="Estilo861"/>
    <w:uiPriority w:val="99"/>
    <w:rsid w:val="001E3DCD"/>
    <w:pPr>
      <w:numPr>
        <w:numId w:val="104"/>
      </w:numPr>
    </w:pPr>
  </w:style>
  <w:style w:type="numbering" w:customStyle="1" w:styleId="Estilo871">
    <w:name w:val="Estilo871"/>
    <w:uiPriority w:val="99"/>
    <w:rsid w:val="001E3DCD"/>
    <w:pPr>
      <w:numPr>
        <w:numId w:val="106"/>
      </w:numPr>
    </w:pPr>
  </w:style>
  <w:style w:type="numbering" w:customStyle="1" w:styleId="Estilo881">
    <w:name w:val="Estilo881"/>
    <w:uiPriority w:val="99"/>
    <w:rsid w:val="001E3DCD"/>
    <w:pPr>
      <w:numPr>
        <w:numId w:val="103"/>
      </w:numPr>
    </w:pPr>
  </w:style>
  <w:style w:type="numbering" w:customStyle="1" w:styleId="Estilo891">
    <w:name w:val="Estilo891"/>
    <w:uiPriority w:val="99"/>
    <w:rsid w:val="001E3DCD"/>
    <w:pPr>
      <w:numPr>
        <w:numId w:val="105"/>
      </w:numPr>
    </w:pPr>
  </w:style>
  <w:style w:type="numbering" w:customStyle="1" w:styleId="Estilo901">
    <w:name w:val="Estilo901"/>
    <w:uiPriority w:val="99"/>
    <w:rsid w:val="001E3DCD"/>
    <w:pPr>
      <w:numPr>
        <w:numId w:val="102"/>
      </w:numPr>
    </w:pPr>
  </w:style>
  <w:style w:type="numbering" w:customStyle="1" w:styleId="Estilo911">
    <w:name w:val="Estilo911"/>
    <w:uiPriority w:val="99"/>
    <w:rsid w:val="001E3DCD"/>
    <w:pPr>
      <w:numPr>
        <w:numId w:val="78"/>
      </w:numPr>
    </w:pPr>
  </w:style>
  <w:style w:type="numbering" w:customStyle="1" w:styleId="Estilo921">
    <w:name w:val="Estilo921"/>
    <w:uiPriority w:val="99"/>
    <w:rsid w:val="001E3DCD"/>
    <w:pPr>
      <w:numPr>
        <w:numId w:val="79"/>
      </w:numPr>
    </w:pPr>
  </w:style>
  <w:style w:type="numbering" w:customStyle="1" w:styleId="Estilo931">
    <w:name w:val="Estilo931"/>
    <w:uiPriority w:val="99"/>
    <w:rsid w:val="001E3DCD"/>
    <w:pPr>
      <w:numPr>
        <w:numId w:val="80"/>
      </w:numPr>
    </w:pPr>
  </w:style>
  <w:style w:type="numbering" w:customStyle="1" w:styleId="Estilo941">
    <w:name w:val="Estilo941"/>
    <w:uiPriority w:val="99"/>
    <w:rsid w:val="001E3DCD"/>
    <w:pPr>
      <w:numPr>
        <w:numId w:val="81"/>
      </w:numPr>
    </w:pPr>
  </w:style>
  <w:style w:type="numbering" w:customStyle="1" w:styleId="Estilo4111">
    <w:name w:val="Estilo4111"/>
    <w:uiPriority w:val="99"/>
    <w:rsid w:val="00F72F4A"/>
    <w:pPr>
      <w:numPr>
        <w:numId w:val="107"/>
      </w:numPr>
    </w:pPr>
  </w:style>
  <w:style w:type="numbering" w:customStyle="1" w:styleId="Estilo791">
    <w:name w:val="Estilo791"/>
    <w:uiPriority w:val="99"/>
    <w:rsid w:val="00F72F4A"/>
    <w:pPr>
      <w:numPr>
        <w:numId w:val="108"/>
      </w:numPr>
    </w:pPr>
  </w:style>
  <w:style w:type="numbering" w:customStyle="1" w:styleId="Estilo8711">
    <w:name w:val="Estilo8711"/>
    <w:uiPriority w:val="99"/>
    <w:rsid w:val="00F72F4A"/>
    <w:pPr>
      <w:numPr>
        <w:numId w:val="109"/>
      </w:numPr>
    </w:pPr>
  </w:style>
  <w:style w:type="numbering" w:customStyle="1" w:styleId="Estilo8712">
    <w:name w:val="Estilo8712"/>
    <w:uiPriority w:val="99"/>
    <w:rsid w:val="00F72F4A"/>
    <w:pPr>
      <w:numPr>
        <w:numId w:val="3"/>
      </w:numPr>
    </w:pPr>
  </w:style>
  <w:style w:type="numbering" w:customStyle="1" w:styleId="Estilo792">
    <w:name w:val="Estilo792"/>
    <w:uiPriority w:val="99"/>
    <w:rsid w:val="00F72F4A"/>
    <w:pPr>
      <w:numPr>
        <w:numId w:val="2"/>
      </w:numPr>
    </w:pPr>
  </w:style>
  <w:style w:type="paragraph" w:customStyle="1" w:styleId="Textotablanumerada">
    <w:name w:val="Texto tabla numerada"/>
    <w:basedOn w:val="Prrafodelista"/>
    <w:link w:val="TextotablanumeradaCar"/>
    <w:qFormat/>
    <w:rsid w:val="0065405F"/>
    <w:pPr>
      <w:numPr>
        <w:numId w:val="112"/>
      </w:numPr>
    </w:pPr>
    <w:rPr>
      <w:rFonts w:ascii="Calibri" w:eastAsia="Calibri" w:hAnsi="Calibri" w:cs="Calibri"/>
      <w:sz w:val="20"/>
      <w:lang w:eastAsia="en-US"/>
    </w:rPr>
  </w:style>
  <w:style w:type="paragraph" w:customStyle="1" w:styleId="Prrafonumerado">
    <w:name w:val="Párrafo numerado"/>
    <w:basedOn w:val="Prrafodelista"/>
    <w:link w:val="PrrafonumeradoChar"/>
    <w:qFormat/>
    <w:rsid w:val="00223BA9"/>
    <w:pPr>
      <w:numPr>
        <w:numId w:val="114"/>
      </w:numPr>
      <w:spacing w:before="120" w:after="240" w:line="276" w:lineRule="auto"/>
      <w:contextualSpacing w:val="0"/>
    </w:pPr>
    <w:rPr>
      <w:rFonts w:eastAsiaTheme="minorHAnsi"/>
      <w:sz w:val="24"/>
      <w:lang w:eastAsia="en-US"/>
    </w:rPr>
  </w:style>
  <w:style w:type="character" w:customStyle="1" w:styleId="PrrafonumeradoChar">
    <w:name w:val="Párrafo numerado Char"/>
    <w:basedOn w:val="Fuentedeprrafopredeter"/>
    <w:link w:val="Prrafonumerado"/>
    <w:rsid w:val="00223BA9"/>
    <w:rPr>
      <w:rFonts w:eastAsiaTheme="minorHAnsi"/>
      <w:sz w:val="24"/>
      <w:lang w:eastAsia="en-US"/>
    </w:rPr>
  </w:style>
  <w:style w:type="paragraph" w:customStyle="1" w:styleId="Capitulos">
    <w:name w:val="Capitulos"/>
    <w:basedOn w:val="Ttulo1"/>
    <w:next w:val="Normal"/>
    <w:qFormat/>
    <w:rsid w:val="00223BA9"/>
    <w:pPr>
      <w:pageBreakBefore/>
      <w:framePr w:wrap="notBeside" w:vAnchor="text" w:hAnchor="text" w:y="1"/>
      <w:numPr>
        <w:numId w:val="115"/>
      </w:numPr>
      <w:shd w:val="clear" w:color="auto" w:fill="FFFFFF" w:themeFill="background1"/>
      <w:spacing w:after="240" w:line="360" w:lineRule="auto"/>
      <w:ind w:left="720" w:hanging="720"/>
      <w:jc w:val="left"/>
    </w:pPr>
    <w:rPr>
      <w:rFonts w:asciiTheme="majorHAnsi" w:hAnsiTheme="majorHAnsi"/>
      <w:bCs/>
      <w:color w:val="1F497D" w:themeColor="text2"/>
      <w:sz w:val="36"/>
      <w:szCs w:val="28"/>
      <w:lang w:val="en-US" w:eastAsia="en-US"/>
    </w:rPr>
  </w:style>
  <w:style w:type="character" w:customStyle="1" w:styleId="TextotablanumeradaCar">
    <w:name w:val="Texto tabla numerada Car"/>
    <w:basedOn w:val="PrrafodelistaCar"/>
    <w:link w:val="Textotablanumerada"/>
    <w:rsid w:val="008102AF"/>
    <w:rPr>
      <w:rFonts w:ascii="Calibri" w:eastAsia="Calibri" w:hAnsi="Calibri" w:cs="Calibri"/>
      <w:sz w:val="20"/>
      <w:lang w:eastAsia="en-US"/>
    </w:rPr>
  </w:style>
  <w:style w:type="paragraph" w:customStyle="1" w:styleId="Normalnumerado">
    <w:name w:val="Normal numerado"/>
    <w:basedOn w:val="Prrafodelista"/>
    <w:link w:val="NormalnumeradoCar"/>
    <w:qFormat/>
    <w:rsid w:val="00D613E2"/>
    <w:pPr>
      <w:numPr>
        <w:numId w:val="116"/>
      </w:numPr>
      <w:spacing w:before="120" w:line="276" w:lineRule="auto"/>
      <w:contextualSpacing w:val="0"/>
    </w:pPr>
    <w:rPr>
      <w:rFonts w:ascii="Calibri" w:eastAsia="Calibri" w:hAnsi="Calibri" w:cs="Calibri"/>
      <w:sz w:val="24"/>
      <w:lang w:eastAsia="en-US"/>
    </w:rPr>
  </w:style>
  <w:style w:type="character" w:customStyle="1" w:styleId="NormalnumeradoCar">
    <w:name w:val="Normal numerado Car"/>
    <w:basedOn w:val="PrrafodelistaCar"/>
    <w:link w:val="Normalnumerado"/>
    <w:rsid w:val="00D613E2"/>
    <w:rPr>
      <w:rFonts w:ascii="Calibri" w:eastAsia="Calibri" w:hAnsi="Calibri" w:cs="Calibri"/>
      <w:sz w:val="24"/>
      <w:lang w:eastAsia="en-US"/>
    </w:rPr>
  </w:style>
  <w:style w:type="paragraph" w:styleId="Bibliografa">
    <w:name w:val="Bibliography"/>
    <w:basedOn w:val="Normal"/>
    <w:next w:val="Normal"/>
    <w:uiPriority w:val="37"/>
    <w:semiHidden/>
    <w:unhideWhenUsed/>
    <w:rsid w:val="006C51F3"/>
  </w:style>
  <w:style w:type="table" w:customStyle="1" w:styleId="Tablaconcuadrcula18">
    <w:name w:val="Tabla con cuadrícula18"/>
    <w:basedOn w:val="Tablanormal"/>
    <w:next w:val="Tablaconcuadrcula"/>
    <w:uiPriority w:val="59"/>
    <w:rsid w:val="00355AA1"/>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46675"/>
    <w:pPr>
      <w:jc w:val="both"/>
    </w:pPr>
    <w:rPr>
      <w:lang w:val="es-PY"/>
    </w:r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9"/>
    <w:qFormat/>
    <w:rsid w:val="001E3DCD"/>
    <w:pPr>
      <w:keepNext/>
      <w:overflowPunct w:val="0"/>
      <w:autoSpaceDE w:val="0"/>
      <w:autoSpaceDN w:val="0"/>
      <w:adjustRightInd w:val="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qFormat/>
    <w:rsid w:val="001E3DCD"/>
    <w:pPr>
      <w:keepNext/>
      <w:overflowPunct w:val="0"/>
      <w:autoSpaceDE w:val="0"/>
      <w:autoSpaceDN w:val="0"/>
      <w:adjustRightInd w:val="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ullet Points,Liste Paragraf,Llista Nivell1,Lista de nivel 1,Paragraphe de liste PBLH,Graph &amp; Table tite,Listenabsatz1,Normal bullet 2,List Bulletized,List Paragraph Char Char,BULLET 1,Bullets,Bullet list,Ha,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aliases w:val="titulo 5 Car,Bullet Points Car,Liste Paragraf Car,Llista Nivell1 Car,Lista de nivel 1 Car,Paragraphe de liste PBLH Car,Graph &amp; Table tite Car,Listenabsatz1 Car,Normal bullet 2 Car,List Bulletized Car,List Paragraph Char Char Car"/>
    <w:link w:val="Prrafodelista"/>
    <w:uiPriority w:val="34"/>
    <w:locked/>
    <w:rsid w:val="00170D86"/>
  </w:style>
  <w:style w:type="numbering" w:customStyle="1" w:styleId="Estilo42">
    <w:name w:val="Estilo42"/>
    <w:uiPriority w:val="99"/>
    <w:rsid w:val="00170D86"/>
    <w:pPr>
      <w:numPr>
        <w:numId w:val="4"/>
      </w:numPr>
    </w:pPr>
  </w:style>
  <w:style w:type="numbering" w:customStyle="1" w:styleId="Estilo25">
    <w:name w:val="Estilo25"/>
    <w:uiPriority w:val="99"/>
    <w:rsid w:val="00170D86"/>
    <w:pPr>
      <w:numPr>
        <w:numId w:val="5"/>
      </w:numPr>
    </w:pPr>
  </w:style>
  <w:style w:type="numbering" w:customStyle="1" w:styleId="Estilo71">
    <w:name w:val="Estilo71"/>
    <w:uiPriority w:val="99"/>
    <w:rsid w:val="00170D86"/>
    <w:pPr>
      <w:numPr>
        <w:numId w:val="6"/>
      </w:numPr>
    </w:pPr>
  </w:style>
  <w:style w:type="numbering" w:customStyle="1" w:styleId="Estilo41">
    <w:name w:val="Estilo41"/>
    <w:uiPriority w:val="99"/>
    <w:rsid w:val="00170D86"/>
    <w:pPr>
      <w:numPr>
        <w:numId w:val="7"/>
      </w:numPr>
    </w:pPr>
  </w:style>
  <w:style w:type="numbering" w:customStyle="1" w:styleId="Estilo33">
    <w:name w:val="Estilo33"/>
    <w:uiPriority w:val="99"/>
    <w:rsid w:val="00170D86"/>
    <w:pPr>
      <w:numPr>
        <w:numId w:val="8"/>
      </w:numPr>
    </w:pPr>
  </w:style>
  <w:style w:type="numbering" w:customStyle="1" w:styleId="Estilo27">
    <w:name w:val="Estilo27"/>
    <w:uiPriority w:val="99"/>
    <w:rsid w:val="00170D86"/>
    <w:pPr>
      <w:numPr>
        <w:numId w:val="9"/>
      </w:numPr>
    </w:pPr>
  </w:style>
  <w:style w:type="numbering" w:customStyle="1" w:styleId="Estilo26">
    <w:name w:val="Estilo26"/>
    <w:uiPriority w:val="99"/>
    <w:rsid w:val="00170D86"/>
    <w:pPr>
      <w:numPr>
        <w:numId w:val="10"/>
      </w:numPr>
    </w:pPr>
  </w:style>
  <w:style w:type="numbering" w:customStyle="1" w:styleId="Estilo28">
    <w:name w:val="Estilo28"/>
    <w:uiPriority w:val="99"/>
    <w:rsid w:val="00170D86"/>
    <w:pPr>
      <w:numPr>
        <w:numId w:val="11"/>
      </w:numPr>
    </w:pPr>
  </w:style>
  <w:style w:type="numbering" w:customStyle="1" w:styleId="Estilo671">
    <w:name w:val="Estilo671"/>
    <w:uiPriority w:val="99"/>
    <w:rsid w:val="00E37226"/>
    <w:pPr>
      <w:numPr>
        <w:numId w:val="12"/>
      </w:numPr>
    </w:pPr>
  </w:style>
  <w:style w:type="character" w:customStyle="1" w:styleId="Ttulo3Car">
    <w:name w:val="Título 3 Car"/>
    <w:basedOn w:val="Fuentedeprrafopredeter"/>
    <w:link w:val="Ttulo3"/>
    <w:uiPriority w:val="9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99"/>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99"/>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rsid w:val="001E3DCD"/>
    <w:pPr>
      <w:overflowPunct w:val="0"/>
      <w:autoSpaceDE w:val="0"/>
      <w:autoSpaceDN w:val="0"/>
      <w:adjustRightInd w:val="0"/>
      <w:spacing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3"/>
      </w:numPr>
    </w:pPr>
  </w:style>
  <w:style w:type="numbering" w:customStyle="1" w:styleId="Estilo2">
    <w:name w:val="Estilo2"/>
    <w:rsid w:val="001E3DCD"/>
    <w:pPr>
      <w:numPr>
        <w:numId w:val="14"/>
      </w:numPr>
    </w:pPr>
  </w:style>
  <w:style w:type="numbering" w:customStyle="1" w:styleId="Estilo3">
    <w:name w:val="Estilo3"/>
    <w:rsid w:val="001E3DCD"/>
    <w:pPr>
      <w:numPr>
        <w:numId w:val="15"/>
      </w:numPr>
    </w:pPr>
  </w:style>
  <w:style w:type="numbering" w:customStyle="1" w:styleId="Estilo4">
    <w:name w:val="Estilo4"/>
    <w:rsid w:val="001E3DCD"/>
    <w:pPr>
      <w:numPr>
        <w:numId w:val="16"/>
      </w:numPr>
    </w:pPr>
  </w:style>
  <w:style w:type="numbering" w:customStyle="1" w:styleId="Estilo5">
    <w:name w:val="Estilo5"/>
    <w:rsid w:val="001E3DCD"/>
    <w:pPr>
      <w:numPr>
        <w:numId w:val="17"/>
      </w:numPr>
    </w:pPr>
  </w:style>
  <w:style w:type="numbering" w:customStyle="1" w:styleId="Estilo6">
    <w:name w:val="Estilo6"/>
    <w:rsid w:val="001E3DCD"/>
    <w:pPr>
      <w:numPr>
        <w:numId w:val="18"/>
      </w:numPr>
    </w:pPr>
  </w:style>
  <w:style w:type="numbering" w:customStyle="1" w:styleId="Estilo7">
    <w:name w:val="Estilo7"/>
    <w:rsid w:val="001E3DCD"/>
    <w:pPr>
      <w:numPr>
        <w:numId w:val="19"/>
      </w:numPr>
    </w:pPr>
  </w:style>
  <w:style w:type="numbering" w:customStyle="1" w:styleId="Estilo8">
    <w:name w:val="Estilo8"/>
    <w:rsid w:val="001E3DCD"/>
    <w:pPr>
      <w:numPr>
        <w:numId w:val="20"/>
      </w:numPr>
    </w:pPr>
  </w:style>
  <w:style w:type="numbering" w:customStyle="1" w:styleId="Estilo9">
    <w:name w:val="Estilo9"/>
    <w:rsid w:val="001E3DCD"/>
    <w:pPr>
      <w:numPr>
        <w:numId w:val="21"/>
      </w:numPr>
    </w:pPr>
  </w:style>
  <w:style w:type="numbering" w:customStyle="1" w:styleId="Estilo10">
    <w:name w:val="Estilo10"/>
    <w:rsid w:val="001E3DCD"/>
    <w:pPr>
      <w:numPr>
        <w:numId w:val="22"/>
      </w:numPr>
    </w:pPr>
  </w:style>
  <w:style w:type="numbering" w:customStyle="1" w:styleId="Estilo11">
    <w:name w:val="Estilo11"/>
    <w:rsid w:val="001E3DCD"/>
    <w:pPr>
      <w:numPr>
        <w:numId w:val="23"/>
      </w:numPr>
    </w:pPr>
  </w:style>
  <w:style w:type="numbering" w:customStyle="1" w:styleId="Estilo12">
    <w:name w:val="Estilo12"/>
    <w:rsid w:val="001E3DCD"/>
    <w:pPr>
      <w:numPr>
        <w:numId w:val="24"/>
      </w:numPr>
    </w:pPr>
  </w:style>
  <w:style w:type="numbering" w:customStyle="1" w:styleId="Estilo13">
    <w:name w:val="Estilo13"/>
    <w:rsid w:val="001E3DCD"/>
  </w:style>
  <w:style w:type="numbering" w:customStyle="1" w:styleId="Estilo14">
    <w:name w:val="Estilo14"/>
    <w:rsid w:val="001E3DCD"/>
    <w:pPr>
      <w:numPr>
        <w:numId w:val="26"/>
      </w:numPr>
    </w:pPr>
  </w:style>
  <w:style w:type="numbering" w:customStyle="1" w:styleId="Estilo15">
    <w:name w:val="Estilo15"/>
    <w:rsid w:val="001E3DCD"/>
  </w:style>
  <w:style w:type="numbering" w:customStyle="1" w:styleId="Estilo16">
    <w:name w:val="Estilo16"/>
    <w:rsid w:val="001E3DCD"/>
    <w:pPr>
      <w:numPr>
        <w:numId w:val="28"/>
      </w:numPr>
    </w:pPr>
  </w:style>
  <w:style w:type="numbering" w:customStyle="1" w:styleId="Estilo17">
    <w:name w:val="Estilo17"/>
    <w:rsid w:val="001E3DCD"/>
  </w:style>
  <w:style w:type="numbering" w:customStyle="1" w:styleId="Estilo18">
    <w:name w:val="Estilo18"/>
    <w:rsid w:val="001E3DCD"/>
    <w:pPr>
      <w:numPr>
        <w:numId w:val="30"/>
      </w:numPr>
    </w:pPr>
  </w:style>
  <w:style w:type="numbering" w:customStyle="1" w:styleId="Estilo19">
    <w:name w:val="Estilo19"/>
    <w:rsid w:val="001E3DCD"/>
  </w:style>
  <w:style w:type="numbering" w:customStyle="1" w:styleId="Estilo20">
    <w:name w:val="Estilo20"/>
    <w:rsid w:val="001E3DCD"/>
    <w:pPr>
      <w:numPr>
        <w:numId w:val="32"/>
      </w:numPr>
    </w:pPr>
  </w:style>
  <w:style w:type="numbering" w:customStyle="1" w:styleId="Estilo21">
    <w:name w:val="Estilo21"/>
    <w:rsid w:val="001E3DCD"/>
    <w:pPr>
      <w:numPr>
        <w:numId w:val="33"/>
      </w:numPr>
    </w:pPr>
  </w:style>
  <w:style w:type="paragraph" w:customStyle="1" w:styleId="Default">
    <w:name w:val="Default"/>
    <w:rsid w:val="001E3DCD"/>
    <w:pPr>
      <w:autoSpaceDE w:val="0"/>
      <w:autoSpaceDN w:val="0"/>
      <w:adjustRightInd w:val="0"/>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ind w:left="1985" w:hanging="1985"/>
    </w:pPr>
    <w:rPr>
      <w:rFonts w:ascii="Arial" w:eastAsia="Times New Roman" w:hAnsi="Arial" w:cs="Arial"/>
      <w:bCs/>
      <w:szCs w:val="24"/>
      <w:lang w:val="es-ES_tradnl"/>
    </w:rPr>
  </w:style>
  <w:style w:type="paragraph" w:styleId="Revisin">
    <w:name w:val="Revision"/>
    <w:hidden/>
    <w:uiPriority w:val="99"/>
    <w:semiHidden/>
    <w:rsid w:val="001E3DCD"/>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1E3DCD"/>
    <w:rPr>
      <w:rFonts w:ascii="Times" w:eastAsia="Times" w:hAnsi="Times"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rPr>
      <w:rFonts w:ascii="Calibri" w:eastAsia="MS Mincho" w:hAnsi="Calibri" w:cs="Times New Roman"/>
      <w:lang w:eastAsia="en-US"/>
    </w:rPr>
  </w:style>
  <w:style w:type="table" w:styleId="Cuadrculamedia1-nfasis5">
    <w:name w:val="Medium Grid 1 Accent 5"/>
    <w:basedOn w:val="Tablanormal"/>
    <w:uiPriority w:val="72"/>
    <w:rsid w:val="001E3DCD"/>
    <w:pPr>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7"/>
      </w:numPr>
    </w:pPr>
  </w:style>
  <w:style w:type="numbering" w:customStyle="1" w:styleId="Estilo23">
    <w:name w:val="Estilo23"/>
    <w:uiPriority w:val="99"/>
    <w:rsid w:val="001E3DCD"/>
    <w:pPr>
      <w:numPr>
        <w:numId w:val="38"/>
      </w:numPr>
    </w:pPr>
  </w:style>
  <w:style w:type="numbering" w:customStyle="1" w:styleId="Estilo24">
    <w:name w:val="Estilo24"/>
    <w:uiPriority w:val="99"/>
    <w:rsid w:val="001E3DCD"/>
    <w:pPr>
      <w:numPr>
        <w:numId w:val="39"/>
      </w:numPr>
    </w:pPr>
  </w:style>
  <w:style w:type="numbering" w:customStyle="1" w:styleId="Estilo251">
    <w:name w:val="Estilo251"/>
    <w:uiPriority w:val="99"/>
    <w:rsid w:val="001E3DCD"/>
    <w:pPr>
      <w:numPr>
        <w:numId w:val="25"/>
      </w:numPr>
    </w:pPr>
  </w:style>
  <w:style w:type="numbering" w:customStyle="1" w:styleId="Estilo261">
    <w:name w:val="Estilo261"/>
    <w:uiPriority w:val="99"/>
    <w:rsid w:val="001E3DCD"/>
    <w:pPr>
      <w:numPr>
        <w:numId w:val="27"/>
      </w:numPr>
    </w:pPr>
  </w:style>
  <w:style w:type="numbering" w:customStyle="1" w:styleId="Estilo271">
    <w:name w:val="Estilo271"/>
    <w:uiPriority w:val="99"/>
    <w:rsid w:val="001E3DCD"/>
    <w:pPr>
      <w:numPr>
        <w:numId w:val="29"/>
      </w:numPr>
    </w:pPr>
  </w:style>
  <w:style w:type="numbering" w:customStyle="1" w:styleId="Estilo281">
    <w:name w:val="Estilo281"/>
    <w:uiPriority w:val="99"/>
    <w:rsid w:val="001E3DCD"/>
    <w:pPr>
      <w:numPr>
        <w:numId w:val="31"/>
      </w:numPr>
    </w:pPr>
  </w:style>
  <w:style w:type="numbering" w:customStyle="1" w:styleId="Estilo29">
    <w:name w:val="Estilo29"/>
    <w:uiPriority w:val="99"/>
    <w:rsid w:val="001E3DCD"/>
    <w:pPr>
      <w:numPr>
        <w:numId w:val="40"/>
      </w:numPr>
    </w:pPr>
  </w:style>
  <w:style w:type="numbering" w:customStyle="1" w:styleId="Estilo30">
    <w:name w:val="Estilo30"/>
    <w:uiPriority w:val="99"/>
    <w:rsid w:val="001E3DCD"/>
    <w:pPr>
      <w:numPr>
        <w:numId w:val="41"/>
      </w:numPr>
    </w:pPr>
  </w:style>
  <w:style w:type="numbering" w:customStyle="1" w:styleId="Estilo31">
    <w:name w:val="Estilo31"/>
    <w:uiPriority w:val="99"/>
    <w:rsid w:val="001E3DCD"/>
    <w:pPr>
      <w:numPr>
        <w:numId w:val="42"/>
      </w:numPr>
    </w:pPr>
  </w:style>
  <w:style w:type="numbering" w:customStyle="1" w:styleId="Estilo32">
    <w:name w:val="Estilo32"/>
    <w:uiPriority w:val="99"/>
    <w:rsid w:val="001E3DCD"/>
    <w:pPr>
      <w:numPr>
        <w:numId w:val="43"/>
      </w:numPr>
    </w:pPr>
  </w:style>
  <w:style w:type="numbering" w:customStyle="1" w:styleId="Estilo331">
    <w:name w:val="Estilo331"/>
    <w:uiPriority w:val="99"/>
    <w:rsid w:val="001E3DCD"/>
    <w:pPr>
      <w:numPr>
        <w:numId w:val="34"/>
      </w:numPr>
    </w:pPr>
  </w:style>
  <w:style w:type="numbering" w:customStyle="1" w:styleId="Estilo34">
    <w:name w:val="Estilo34"/>
    <w:uiPriority w:val="99"/>
    <w:rsid w:val="001E3DCD"/>
    <w:pPr>
      <w:numPr>
        <w:numId w:val="44"/>
      </w:numPr>
    </w:pPr>
  </w:style>
  <w:style w:type="numbering" w:customStyle="1" w:styleId="Estilo35">
    <w:name w:val="Estilo35"/>
    <w:uiPriority w:val="99"/>
    <w:rsid w:val="001E3DCD"/>
    <w:pPr>
      <w:numPr>
        <w:numId w:val="45"/>
      </w:numPr>
    </w:pPr>
  </w:style>
  <w:style w:type="numbering" w:customStyle="1" w:styleId="Estilo36">
    <w:name w:val="Estilo36"/>
    <w:uiPriority w:val="99"/>
    <w:rsid w:val="001E3DCD"/>
    <w:pPr>
      <w:numPr>
        <w:numId w:val="46"/>
      </w:numPr>
    </w:pPr>
  </w:style>
  <w:style w:type="numbering" w:customStyle="1" w:styleId="Estilo37">
    <w:name w:val="Estilo37"/>
    <w:uiPriority w:val="99"/>
    <w:rsid w:val="001E3DCD"/>
    <w:pPr>
      <w:numPr>
        <w:numId w:val="47"/>
      </w:numPr>
    </w:pPr>
  </w:style>
  <w:style w:type="numbering" w:customStyle="1" w:styleId="Estilo38">
    <w:name w:val="Estilo38"/>
    <w:uiPriority w:val="99"/>
    <w:rsid w:val="001E3DCD"/>
    <w:pPr>
      <w:numPr>
        <w:numId w:val="48"/>
      </w:numPr>
    </w:pPr>
  </w:style>
  <w:style w:type="numbering" w:customStyle="1" w:styleId="Estilo39">
    <w:name w:val="Estilo39"/>
    <w:uiPriority w:val="99"/>
    <w:rsid w:val="001E3DCD"/>
    <w:pPr>
      <w:numPr>
        <w:numId w:val="49"/>
      </w:numPr>
    </w:pPr>
  </w:style>
  <w:style w:type="numbering" w:customStyle="1" w:styleId="Estilo40">
    <w:name w:val="Estilo40"/>
    <w:uiPriority w:val="99"/>
    <w:rsid w:val="001E3DCD"/>
    <w:pPr>
      <w:numPr>
        <w:numId w:val="50"/>
      </w:numPr>
    </w:pPr>
  </w:style>
  <w:style w:type="numbering" w:customStyle="1" w:styleId="Estilo411">
    <w:name w:val="Estilo411"/>
    <w:uiPriority w:val="99"/>
    <w:rsid w:val="001E3DCD"/>
    <w:pPr>
      <w:numPr>
        <w:numId w:val="35"/>
      </w:numPr>
    </w:pPr>
  </w:style>
  <w:style w:type="numbering" w:customStyle="1" w:styleId="Estilo421">
    <w:name w:val="Estilo421"/>
    <w:uiPriority w:val="99"/>
    <w:rsid w:val="001E3DCD"/>
    <w:pPr>
      <w:numPr>
        <w:numId w:val="36"/>
      </w:numPr>
    </w:pPr>
  </w:style>
  <w:style w:type="numbering" w:customStyle="1" w:styleId="Estilo43">
    <w:name w:val="Estilo43"/>
    <w:uiPriority w:val="99"/>
    <w:rsid w:val="001E3DCD"/>
    <w:pPr>
      <w:numPr>
        <w:numId w:val="51"/>
      </w:numPr>
    </w:pPr>
  </w:style>
  <w:style w:type="numbering" w:customStyle="1" w:styleId="Estilo44">
    <w:name w:val="Estilo44"/>
    <w:uiPriority w:val="99"/>
    <w:rsid w:val="001E3DCD"/>
    <w:pPr>
      <w:numPr>
        <w:numId w:val="52"/>
      </w:numPr>
    </w:pPr>
  </w:style>
  <w:style w:type="numbering" w:customStyle="1" w:styleId="Estilo45">
    <w:name w:val="Estilo45"/>
    <w:uiPriority w:val="99"/>
    <w:rsid w:val="001E3DCD"/>
    <w:pPr>
      <w:numPr>
        <w:numId w:val="53"/>
      </w:numPr>
    </w:pPr>
  </w:style>
  <w:style w:type="numbering" w:customStyle="1" w:styleId="Estilo46">
    <w:name w:val="Estilo46"/>
    <w:uiPriority w:val="99"/>
    <w:rsid w:val="001E3DCD"/>
    <w:pPr>
      <w:numPr>
        <w:numId w:val="54"/>
      </w:numPr>
    </w:pPr>
  </w:style>
  <w:style w:type="numbering" w:customStyle="1" w:styleId="Estilo47">
    <w:name w:val="Estilo47"/>
    <w:uiPriority w:val="99"/>
    <w:rsid w:val="001E3DCD"/>
    <w:pPr>
      <w:numPr>
        <w:numId w:val="55"/>
      </w:numPr>
    </w:pPr>
  </w:style>
  <w:style w:type="numbering" w:customStyle="1" w:styleId="Estilo48">
    <w:name w:val="Estilo48"/>
    <w:uiPriority w:val="99"/>
    <w:rsid w:val="001E3DCD"/>
    <w:pPr>
      <w:numPr>
        <w:numId w:val="56"/>
      </w:numPr>
    </w:pPr>
  </w:style>
  <w:style w:type="numbering" w:customStyle="1" w:styleId="Estilo49">
    <w:name w:val="Estilo49"/>
    <w:uiPriority w:val="99"/>
    <w:rsid w:val="001E3DCD"/>
    <w:pPr>
      <w:numPr>
        <w:numId w:val="57"/>
      </w:numPr>
    </w:pPr>
  </w:style>
  <w:style w:type="numbering" w:customStyle="1" w:styleId="Estilo500">
    <w:name w:val="Estilo50"/>
    <w:uiPriority w:val="99"/>
    <w:rsid w:val="001E3DCD"/>
  </w:style>
  <w:style w:type="numbering" w:customStyle="1" w:styleId="Estilo51">
    <w:name w:val="Estilo51"/>
    <w:uiPriority w:val="99"/>
    <w:rsid w:val="001E3DCD"/>
    <w:pPr>
      <w:numPr>
        <w:numId w:val="59"/>
      </w:numPr>
    </w:pPr>
  </w:style>
  <w:style w:type="numbering" w:customStyle="1" w:styleId="Estilo52">
    <w:name w:val="Estilo52"/>
    <w:uiPriority w:val="99"/>
    <w:rsid w:val="001E3DCD"/>
    <w:pPr>
      <w:numPr>
        <w:numId w:val="60"/>
      </w:numPr>
    </w:pPr>
  </w:style>
  <w:style w:type="numbering" w:customStyle="1" w:styleId="Estilo53">
    <w:name w:val="Estilo53"/>
    <w:uiPriority w:val="99"/>
    <w:rsid w:val="001E3DCD"/>
    <w:pPr>
      <w:numPr>
        <w:numId w:val="61"/>
      </w:numPr>
    </w:pPr>
  </w:style>
  <w:style w:type="numbering" w:customStyle="1" w:styleId="Estilo54">
    <w:name w:val="Estilo54"/>
    <w:uiPriority w:val="99"/>
    <w:rsid w:val="001E3DCD"/>
    <w:pPr>
      <w:numPr>
        <w:numId w:val="62"/>
      </w:numPr>
    </w:pPr>
  </w:style>
  <w:style w:type="numbering" w:customStyle="1" w:styleId="Estilo55">
    <w:name w:val="Estilo55"/>
    <w:uiPriority w:val="99"/>
    <w:rsid w:val="001E3DCD"/>
    <w:pPr>
      <w:numPr>
        <w:numId w:val="63"/>
      </w:numPr>
    </w:pPr>
  </w:style>
  <w:style w:type="numbering" w:customStyle="1" w:styleId="Estilo56">
    <w:name w:val="Estilo56"/>
    <w:uiPriority w:val="99"/>
    <w:rsid w:val="001E3DCD"/>
    <w:pPr>
      <w:numPr>
        <w:numId w:val="64"/>
      </w:numPr>
    </w:pPr>
  </w:style>
  <w:style w:type="numbering" w:customStyle="1" w:styleId="Estilo57">
    <w:name w:val="Estilo57"/>
    <w:uiPriority w:val="99"/>
    <w:rsid w:val="001E3DCD"/>
    <w:pPr>
      <w:numPr>
        <w:numId w:val="65"/>
      </w:numPr>
    </w:pPr>
  </w:style>
  <w:style w:type="numbering" w:customStyle="1" w:styleId="Estilo58">
    <w:name w:val="Estilo58"/>
    <w:uiPriority w:val="99"/>
    <w:rsid w:val="001E3DCD"/>
    <w:pPr>
      <w:numPr>
        <w:numId w:val="66"/>
      </w:numPr>
    </w:pPr>
  </w:style>
  <w:style w:type="numbering" w:customStyle="1" w:styleId="Estilo59">
    <w:name w:val="Estilo59"/>
    <w:uiPriority w:val="99"/>
    <w:rsid w:val="001E3DCD"/>
    <w:pPr>
      <w:numPr>
        <w:numId w:val="67"/>
      </w:numPr>
    </w:pPr>
  </w:style>
  <w:style w:type="numbering" w:customStyle="1" w:styleId="Estilo60">
    <w:name w:val="Estilo60"/>
    <w:uiPriority w:val="99"/>
    <w:rsid w:val="001E3DCD"/>
    <w:pPr>
      <w:numPr>
        <w:numId w:val="68"/>
      </w:numPr>
    </w:pPr>
  </w:style>
  <w:style w:type="numbering" w:customStyle="1" w:styleId="Estilo61">
    <w:name w:val="Estilo61"/>
    <w:uiPriority w:val="99"/>
    <w:rsid w:val="001E3DCD"/>
    <w:pPr>
      <w:numPr>
        <w:numId w:val="69"/>
      </w:numPr>
    </w:pPr>
  </w:style>
  <w:style w:type="numbering" w:customStyle="1" w:styleId="Estilo62">
    <w:name w:val="Estilo62"/>
    <w:uiPriority w:val="99"/>
    <w:rsid w:val="001E3DCD"/>
    <w:pPr>
      <w:numPr>
        <w:numId w:val="70"/>
      </w:numPr>
    </w:pPr>
  </w:style>
  <w:style w:type="numbering" w:customStyle="1" w:styleId="Estilo63">
    <w:name w:val="Estilo63"/>
    <w:uiPriority w:val="99"/>
    <w:rsid w:val="001E3DCD"/>
    <w:pPr>
      <w:numPr>
        <w:numId w:val="71"/>
      </w:numPr>
    </w:pPr>
  </w:style>
  <w:style w:type="numbering" w:customStyle="1" w:styleId="Estilo64">
    <w:name w:val="Estilo64"/>
    <w:uiPriority w:val="99"/>
    <w:rsid w:val="001E3DCD"/>
    <w:pPr>
      <w:numPr>
        <w:numId w:val="72"/>
      </w:numPr>
    </w:pPr>
  </w:style>
  <w:style w:type="numbering" w:customStyle="1" w:styleId="Estilo65">
    <w:name w:val="Estilo65"/>
    <w:uiPriority w:val="99"/>
    <w:rsid w:val="001E3DCD"/>
    <w:pPr>
      <w:numPr>
        <w:numId w:val="73"/>
      </w:numPr>
    </w:pPr>
  </w:style>
  <w:style w:type="numbering" w:customStyle="1" w:styleId="Estilo66">
    <w:name w:val="Estilo66"/>
    <w:uiPriority w:val="99"/>
    <w:rsid w:val="001E3DCD"/>
    <w:pPr>
      <w:numPr>
        <w:numId w:val="74"/>
      </w:numPr>
    </w:pPr>
  </w:style>
  <w:style w:type="numbering" w:customStyle="1" w:styleId="Estilo67">
    <w:name w:val="Estilo67"/>
    <w:uiPriority w:val="99"/>
    <w:rsid w:val="001E3DCD"/>
    <w:pPr>
      <w:numPr>
        <w:numId w:val="75"/>
      </w:numPr>
    </w:pPr>
  </w:style>
  <w:style w:type="numbering" w:customStyle="1" w:styleId="Estilo68">
    <w:name w:val="Estilo68"/>
    <w:uiPriority w:val="99"/>
    <w:rsid w:val="001E3DCD"/>
    <w:pPr>
      <w:numPr>
        <w:numId w:val="76"/>
      </w:numPr>
    </w:pPr>
  </w:style>
  <w:style w:type="numbering" w:customStyle="1" w:styleId="Estilo69">
    <w:name w:val="Estilo69"/>
    <w:uiPriority w:val="99"/>
    <w:rsid w:val="001E3DCD"/>
    <w:pPr>
      <w:numPr>
        <w:numId w:val="77"/>
      </w:numPr>
    </w:pPr>
  </w:style>
  <w:style w:type="numbering" w:customStyle="1" w:styleId="Estilo70">
    <w:name w:val="Estilo70"/>
    <w:uiPriority w:val="99"/>
    <w:rsid w:val="001E3DCD"/>
  </w:style>
  <w:style w:type="numbering" w:customStyle="1" w:styleId="Estilo711">
    <w:name w:val="Estilo711"/>
    <w:uiPriority w:val="99"/>
    <w:rsid w:val="001E3DCD"/>
    <w:pPr>
      <w:numPr>
        <w:numId w:val="58"/>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2"/>
      </w:numPr>
    </w:pPr>
  </w:style>
  <w:style w:type="numbering" w:customStyle="1" w:styleId="Estilo76">
    <w:name w:val="Estilo76"/>
    <w:uiPriority w:val="99"/>
    <w:rsid w:val="001E3DCD"/>
    <w:pPr>
      <w:numPr>
        <w:numId w:val="83"/>
      </w:numPr>
    </w:pPr>
  </w:style>
  <w:style w:type="numbering" w:customStyle="1" w:styleId="Estilo77">
    <w:name w:val="Estilo77"/>
    <w:uiPriority w:val="99"/>
    <w:rsid w:val="001E3DCD"/>
    <w:pPr>
      <w:numPr>
        <w:numId w:val="84"/>
      </w:numPr>
    </w:pPr>
  </w:style>
  <w:style w:type="numbering" w:customStyle="1" w:styleId="Estilo78">
    <w:name w:val="Estilo78"/>
    <w:uiPriority w:val="99"/>
    <w:rsid w:val="001E3DCD"/>
    <w:pPr>
      <w:numPr>
        <w:numId w:val="85"/>
      </w:numPr>
    </w:pPr>
  </w:style>
  <w:style w:type="numbering" w:customStyle="1" w:styleId="Estilo79">
    <w:name w:val="Estilo79"/>
    <w:uiPriority w:val="99"/>
    <w:rsid w:val="001E3DCD"/>
    <w:pPr>
      <w:numPr>
        <w:numId w:val="86"/>
      </w:numPr>
    </w:pPr>
  </w:style>
  <w:style w:type="numbering" w:customStyle="1" w:styleId="Estilo80">
    <w:name w:val="Estilo80"/>
    <w:uiPriority w:val="99"/>
    <w:rsid w:val="001E3DCD"/>
    <w:pPr>
      <w:numPr>
        <w:numId w:val="87"/>
      </w:numPr>
    </w:pPr>
  </w:style>
  <w:style w:type="numbering" w:customStyle="1" w:styleId="Estilo81">
    <w:name w:val="Estilo81"/>
    <w:uiPriority w:val="99"/>
    <w:rsid w:val="001E3DCD"/>
    <w:pPr>
      <w:numPr>
        <w:numId w:val="88"/>
      </w:numPr>
    </w:pPr>
  </w:style>
  <w:style w:type="numbering" w:customStyle="1" w:styleId="Estilo82">
    <w:name w:val="Estilo82"/>
    <w:uiPriority w:val="99"/>
    <w:rsid w:val="001E3DCD"/>
    <w:pPr>
      <w:numPr>
        <w:numId w:val="89"/>
      </w:numPr>
    </w:pPr>
  </w:style>
  <w:style w:type="numbering" w:customStyle="1" w:styleId="Estilo83">
    <w:name w:val="Estilo83"/>
    <w:uiPriority w:val="99"/>
    <w:rsid w:val="001E3DCD"/>
    <w:pPr>
      <w:numPr>
        <w:numId w:val="90"/>
      </w:numPr>
    </w:pPr>
  </w:style>
  <w:style w:type="numbering" w:customStyle="1" w:styleId="Estilo84">
    <w:name w:val="Estilo84"/>
    <w:uiPriority w:val="99"/>
    <w:rsid w:val="001E3DCD"/>
    <w:pPr>
      <w:numPr>
        <w:numId w:val="91"/>
      </w:numPr>
    </w:pPr>
  </w:style>
  <w:style w:type="numbering" w:customStyle="1" w:styleId="Estilo85">
    <w:name w:val="Estilo85"/>
    <w:uiPriority w:val="99"/>
    <w:rsid w:val="001E3DCD"/>
    <w:pPr>
      <w:numPr>
        <w:numId w:val="92"/>
      </w:numPr>
    </w:pPr>
  </w:style>
  <w:style w:type="numbering" w:customStyle="1" w:styleId="Estilo86">
    <w:name w:val="Estilo86"/>
    <w:uiPriority w:val="99"/>
    <w:rsid w:val="001E3DCD"/>
    <w:pPr>
      <w:numPr>
        <w:numId w:val="93"/>
      </w:numPr>
    </w:pPr>
  </w:style>
  <w:style w:type="numbering" w:customStyle="1" w:styleId="Estilo87">
    <w:name w:val="Estilo87"/>
    <w:uiPriority w:val="99"/>
    <w:rsid w:val="001E3DCD"/>
    <w:pPr>
      <w:numPr>
        <w:numId w:val="94"/>
      </w:numPr>
    </w:pPr>
  </w:style>
  <w:style w:type="numbering" w:customStyle="1" w:styleId="Estilo88">
    <w:name w:val="Estilo88"/>
    <w:uiPriority w:val="99"/>
    <w:rsid w:val="001E3DCD"/>
    <w:pPr>
      <w:numPr>
        <w:numId w:val="95"/>
      </w:numPr>
    </w:pPr>
  </w:style>
  <w:style w:type="numbering" w:customStyle="1" w:styleId="Estilo89">
    <w:name w:val="Estilo89"/>
    <w:uiPriority w:val="99"/>
    <w:rsid w:val="001E3DCD"/>
    <w:pPr>
      <w:numPr>
        <w:numId w:val="96"/>
      </w:numPr>
    </w:pPr>
  </w:style>
  <w:style w:type="numbering" w:customStyle="1" w:styleId="Estilo90">
    <w:name w:val="Estilo90"/>
    <w:uiPriority w:val="99"/>
    <w:rsid w:val="001E3DCD"/>
    <w:pPr>
      <w:numPr>
        <w:numId w:val="97"/>
      </w:numPr>
    </w:pPr>
  </w:style>
  <w:style w:type="numbering" w:customStyle="1" w:styleId="Estilo91">
    <w:name w:val="Estilo91"/>
    <w:uiPriority w:val="99"/>
    <w:rsid w:val="001E3DCD"/>
    <w:pPr>
      <w:numPr>
        <w:numId w:val="98"/>
      </w:numPr>
    </w:pPr>
  </w:style>
  <w:style w:type="numbering" w:customStyle="1" w:styleId="Estilo92">
    <w:name w:val="Estilo92"/>
    <w:uiPriority w:val="99"/>
    <w:rsid w:val="001E3DCD"/>
    <w:pPr>
      <w:numPr>
        <w:numId w:val="99"/>
      </w:numPr>
    </w:pPr>
  </w:style>
  <w:style w:type="numbering" w:customStyle="1" w:styleId="Estilo93">
    <w:name w:val="Estilo93"/>
    <w:uiPriority w:val="99"/>
    <w:rsid w:val="001E3DCD"/>
    <w:pPr>
      <w:numPr>
        <w:numId w:val="100"/>
      </w:numPr>
    </w:pPr>
  </w:style>
  <w:style w:type="numbering" w:customStyle="1" w:styleId="Estilo94">
    <w:name w:val="Estilo94"/>
    <w:uiPriority w:val="99"/>
    <w:rsid w:val="001E3DCD"/>
    <w:pPr>
      <w:numPr>
        <w:numId w:val="101"/>
      </w:numPr>
    </w:pPr>
  </w:style>
  <w:style w:type="numbering" w:customStyle="1" w:styleId="Estilo861">
    <w:name w:val="Estilo861"/>
    <w:uiPriority w:val="99"/>
    <w:rsid w:val="001E3DCD"/>
    <w:pPr>
      <w:numPr>
        <w:numId w:val="104"/>
      </w:numPr>
    </w:pPr>
  </w:style>
  <w:style w:type="numbering" w:customStyle="1" w:styleId="Estilo871">
    <w:name w:val="Estilo871"/>
    <w:uiPriority w:val="99"/>
    <w:rsid w:val="001E3DCD"/>
    <w:pPr>
      <w:numPr>
        <w:numId w:val="106"/>
      </w:numPr>
    </w:pPr>
  </w:style>
  <w:style w:type="numbering" w:customStyle="1" w:styleId="Estilo881">
    <w:name w:val="Estilo881"/>
    <w:uiPriority w:val="99"/>
    <w:rsid w:val="001E3DCD"/>
    <w:pPr>
      <w:numPr>
        <w:numId w:val="103"/>
      </w:numPr>
    </w:pPr>
  </w:style>
  <w:style w:type="numbering" w:customStyle="1" w:styleId="Estilo891">
    <w:name w:val="Estilo891"/>
    <w:uiPriority w:val="99"/>
    <w:rsid w:val="001E3DCD"/>
    <w:pPr>
      <w:numPr>
        <w:numId w:val="105"/>
      </w:numPr>
    </w:pPr>
  </w:style>
  <w:style w:type="numbering" w:customStyle="1" w:styleId="Estilo901">
    <w:name w:val="Estilo901"/>
    <w:uiPriority w:val="99"/>
    <w:rsid w:val="001E3DCD"/>
    <w:pPr>
      <w:numPr>
        <w:numId w:val="102"/>
      </w:numPr>
    </w:pPr>
  </w:style>
  <w:style w:type="numbering" w:customStyle="1" w:styleId="Estilo911">
    <w:name w:val="Estilo911"/>
    <w:uiPriority w:val="99"/>
    <w:rsid w:val="001E3DCD"/>
    <w:pPr>
      <w:numPr>
        <w:numId w:val="78"/>
      </w:numPr>
    </w:pPr>
  </w:style>
  <w:style w:type="numbering" w:customStyle="1" w:styleId="Estilo921">
    <w:name w:val="Estilo921"/>
    <w:uiPriority w:val="99"/>
    <w:rsid w:val="001E3DCD"/>
    <w:pPr>
      <w:numPr>
        <w:numId w:val="79"/>
      </w:numPr>
    </w:pPr>
  </w:style>
  <w:style w:type="numbering" w:customStyle="1" w:styleId="Estilo931">
    <w:name w:val="Estilo931"/>
    <w:uiPriority w:val="99"/>
    <w:rsid w:val="001E3DCD"/>
    <w:pPr>
      <w:numPr>
        <w:numId w:val="80"/>
      </w:numPr>
    </w:pPr>
  </w:style>
  <w:style w:type="numbering" w:customStyle="1" w:styleId="Estilo941">
    <w:name w:val="Estilo941"/>
    <w:uiPriority w:val="99"/>
    <w:rsid w:val="001E3DCD"/>
    <w:pPr>
      <w:numPr>
        <w:numId w:val="81"/>
      </w:numPr>
    </w:pPr>
  </w:style>
  <w:style w:type="numbering" w:customStyle="1" w:styleId="Estilo4111">
    <w:name w:val="Estilo4111"/>
    <w:uiPriority w:val="99"/>
    <w:rsid w:val="00F72F4A"/>
    <w:pPr>
      <w:numPr>
        <w:numId w:val="107"/>
      </w:numPr>
    </w:pPr>
  </w:style>
  <w:style w:type="numbering" w:customStyle="1" w:styleId="Estilo791">
    <w:name w:val="Estilo791"/>
    <w:uiPriority w:val="99"/>
    <w:rsid w:val="00F72F4A"/>
    <w:pPr>
      <w:numPr>
        <w:numId w:val="108"/>
      </w:numPr>
    </w:pPr>
  </w:style>
  <w:style w:type="numbering" w:customStyle="1" w:styleId="Estilo8711">
    <w:name w:val="Estilo8711"/>
    <w:uiPriority w:val="99"/>
    <w:rsid w:val="00F72F4A"/>
    <w:pPr>
      <w:numPr>
        <w:numId w:val="109"/>
      </w:numPr>
    </w:pPr>
  </w:style>
  <w:style w:type="numbering" w:customStyle="1" w:styleId="Estilo8712">
    <w:name w:val="Estilo8712"/>
    <w:uiPriority w:val="99"/>
    <w:rsid w:val="00F72F4A"/>
    <w:pPr>
      <w:numPr>
        <w:numId w:val="3"/>
      </w:numPr>
    </w:pPr>
  </w:style>
  <w:style w:type="numbering" w:customStyle="1" w:styleId="Estilo792">
    <w:name w:val="Estilo792"/>
    <w:uiPriority w:val="99"/>
    <w:rsid w:val="00F72F4A"/>
    <w:pPr>
      <w:numPr>
        <w:numId w:val="2"/>
      </w:numPr>
    </w:pPr>
  </w:style>
  <w:style w:type="paragraph" w:customStyle="1" w:styleId="Textotablanumerada">
    <w:name w:val="Texto tabla numerada"/>
    <w:basedOn w:val="Prrafodelista"/>
    <w:link w:val="TextotablanumeradaCar"/>
    <w:qFormat/>
    <w:rsid w:val="0065405F"/>
    <w:pPr>
      <w:numPr>
        <w:numId w:val="112"/>
      </w:numPr>
    </w:pPr>
    <w:rPr>
      <w:rFonts w:ascii="Calibri" w:eastAsia="Calibri" w:hAnsi="Calibri" w:cs="Calibri"/>
      <w:sz w:val="20"/>
      <w:lang w:eastAsia="en-US"/>
    </w:rPr>
  </w:style>
  <w:style w:type="paragraph" w:customStyle="1" w:styleId="Prrafonumerado">
    <w:name w:val="Párrafo numerado"/>
    <w:basedOn w:val="Prrafodelista"/>
    <w:link w:val="PrrafonumeradoChar"/>
    <w:qFormat/>
    <w:rsid w:val="00223BA9"/>
    <w:pPr>
      <w:numPr>
        <w:numId w:val="114"/>
      </w:numPr>
      <w:spacing w:before="120" w:after="240" w:line="276" w:lineRule="auto"/>
      <w:contextualSpacing w:val="0"/>
    </w:pPr>
    <w:rPr>
      <w:rFonts w:eastAsiaTheme="minorHAnsi"/>
      <w:sz w:val="24"/>
      <w:lang w:eastAsia="en-US"/>
    </w:rPr>
  </w:style>
  <w:style w:type="character" w:customStyle="1" w:styleId="PrrafonumeradoChar">
    <w:name w:val="Párrafo numerado Char"/>
    <w:basedOn w:val="Fuentedeprrafopredeter"/>
    <w:link w:val="Prrafonumerado"/>
    <w:rsid w:val="00223BA9"/>
    <w:rPr>
      <w:rFonts w:eastAsiaTheme="minorHAnsi"/>
      <w:sz w:val="24"/>
      <w:lang w:eastAsia="en-US"/>
    </w:rPr>
  </w:style>
  <w:style w:type="paragraph" w:customStyle="1" w:styleId="Capitulos">
    <w:name w:val="Capitulos"/>
    <w:basedOn w:val="Ttulo1"/>
    <w:next w:val="Normal"/>
    <w:qFormat/>
    <w:rsid w:val="00223BA9"/>
    <w:pPr>
      <w:pageBreakBefore/>
      <w:framePr w:wrap="notBeside" w:vAnchor="text" w:hAnchor="text" w:y="1"/>
      <w:numPr>
        <w:numId w:val="115"/>
      </w:numPr>
      <w:shd w:val="clear" w:color="auto" w:fill="FFFFFF" w:themeFill="background1"/>
      <w:spacing w:after="240" w:line="360" w:lineRule="auto"/>
      <w:ind w:left="720" w:hanging="720"/>
      <w:jc w:val="left"/>
    </w:pPr>
    <w:rPr>
      <w:rFonts w:asciiTheme="majorHAnsi" w:hAnsiTheme="majorHAnsi"/>
      <w:bCs/>
      <w:color w:val="1F497D" w:themeColor="text2"/>
      <w:sz w:val="36"/>
      <w:szCs w:val="28"/>
      <w:lang w:val="en-US" w:eastAsia="en-US"/>
    </w:rPr>
  </w:style>
  <w:style w:type="character" w:customStyle="1" w:styleId="TextotablanumeradaCar">
    <w:name w:val="Texto tabla numerada Car"/>
    <w:basedOn w:val="PrrafodelistaCar"/>
    <w:link w:val="Textotablanumerada"/>
    <w:rsid w:val="008102AF"/>
    <w:rPr>
      <w:rFonts w:ascii="Calibri" w:eastAsia="Calibri" w:hAnsi="Calibri" w:cs="Calibri"/>
      <w:sz w:val="20"/>
      <w:lang w:eastAsia="en-US"/>
    </w:rPr>
  </w:style>
  <w:style w:type="paragraph" w:customStyle="1" w:styleId="Normalnumerado">
    <w:name w:val="Normal numerado"/>
    <w:basedOn w:val="Prrafodelista"/>
    <w:link w:val="NormalnumeradoCar"/>
    <w:qFormat/>
    <w:rsid w:val="00D613E2"/>
    <w:pPr>
      <w:numPr>
        <w:numId w:val="116"/>
      </w:numPr>
      <w:spacing w:before="120" w:line="276" w:lineRule="auto"/>
      <w:contextualSpacing w:val="0"/>
    </w:pPr>
    <w:rPr>
      <w:rFonts w:ascii="Calibri" w:eastAsia="Calibri" w:hAnsi="Calibri" w:cs="Calibri"/>
      <w:sz w:val="24"/>
      <w:lang w:eastAsia="en-US"/>
    </w:rPr>
  </w:style>
  <w:style w:type="character" w:customStyle="1" w:styleId="NormalnumeradoCar">
    <w:name w:val="Normal numerado Car"/>
    <w:basedOn w:val="PrrafodelistaCar"/>
    <w:link w:val="Normalnumerado"/>
    <w:rsid w:val="00D613E2"/>
    <w:rPr>
      <w:rFonts w:ascii="Calibri" w:eastAsia="Calibri" w:hAnsi="Calibri" w:cs="Calibri"/>
      <w:sz w:val="24"/>
      <w:lang w:eastAsia="en-US"/>
    </w:rPr>
  </w:style>
  <w:style w:type="paragraph" w:styleId="Bibliografa">
    <w:name w:val="Bibliography"/>
    <w:basedOn w:val="Normal"/>
    <w:next w:val="Normal"/>
    <w:uiPriority w:val="37"/>
    <w:semiHidden/>
    <w:unhideWhenUsed/>
    <w:rsid w:val="006C51F3"/>
  </w:style>
  <w:style w:type="table" w:customStyle="1" w:styleId="Tablaconcuadrcula18">
    <w:name w:val="Tabla con cuadrícula18"/>
    <w:basedOn w:val="Tablanormal"/>
    <w:next w:val="Tablaconcuadrcula"/>
    <w:uiPriority w:val="59"/>
    <w:rsid w:val="00355AA1"/>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F4618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2080">
      <w:bodyDiv w:val="1"/>
      <w:marLeft w:val="0"/>
      <w:marRight w:val="0"/>
      <w:marTop w:val="0"/>
      <w:marBottom w:val="0"/>
      <w:divBdr>
        <w:top w:val="none" w:sz="0" w:space="0" w:color="auto"/>
        <w:left w:val="none" w:sz="0" w:space="0" w:color="auto"/>
        <w:bottom w:val="none" w:sz="0" w:space="0" w:color="auto"/>
        <w:right w:val="none" w:sz="0" w:space="0" w:color="auto"/>
      </w:divBdr>
    </w:div>
    <w:div w:id="827598306">
      <w:bodyDiv w:val="1"/>
      <w:marLeft w:val="0"/>
      <w:marRight w:val="0"/>
      <w:marTop w:val="0"/>
      <w:marBottom w:val="0"/>
      <w:divBdr>
        <w:top w:val="none" w:sz="0" w:space="0" w:color="auto"/>
        <w:left w:val="none" w:sz="0" w:space="0" w:color="auto"/>
        <w:bottom w:val="none" w:sz="0" w:space="0" w:color="auto"/>
        <w:right w:val="none" w:sz="0" w:space="0" w:color="auto"/>
      </w:divBdr>
    </w:div>
    <w:div w:id="937371703">
      <w:bodyDiv w:val="1"/>
      <w:marLeft w:val="0"/>
      <w:marRight w:val="0"/>
      <w:marTop w:val="0"/>
      <w:marBottom w:val="0"/>
      <w:divBdr>
        <w:top w:val="none" w:sz="0" w:space="0" w:color="auto"/>
        <w:left w:val="none" w:sz="0" w:space="0" w:color="auto"/>
        <w:bottom w:val="none" w:sz="0" w:space="0" w:color="auto"/>
        <w:right w:val="none" w:sz="0" w:space="0" w:color="auto"/>
      </w:divBdr>
    </w:div>
    <w:div w:id="1176655180">
      <w:bodyDiv w:val="1"/>
      <w:marLeft w:val="0"/>
      <w:marRight w:val="0"/>
      <w:marTop w:val="0"/>
      <w:marBottom w:val="0"/>
      <w:divBdr>
        <w:top w:val="none" w:sz="0" w:space="0" w:color="auto"/>
        <w:left w:val="none" w:sz="0" w:space="0" w:color="auto"/>
        <w:bottom w:val="none" w:sz="0" w:space="0" w:color="auto"/>
        <w:right w:val="none" w:sz="0" w:space="0" w:color="auto"/>
      </w:divBdr>
    </w:div>
    <w:div w:id="1523283404">
      <w:bodyDiv w:val="1"/>
      <w:marLeft w:val="0"/>
      <w:marRight w:val="0"/>
      <w:marTop w:val="0"/>
      <w:marBottom w:val="0"/>
      <w:divBdr>
        <w:top w:val="none" w:sz="0" w:space="0" w:color="auto"/>
        <w:left w:val="none" w:sz="0" w:space="0" w:color="auto"/>
        <w:bottom w:val="none" w:sz="0" w:space="0" w:color="auto"/>
        <w:right w:val="none" w:sz="0" w:space="0" w:color="auto"/>
      </w:divBdr>
    </w:div>
    <w:div w:id="1814909587">
      <w:bodyDiv w:val="1"/>
      <w:marLeft w:val="0"/>
      <w:marRight w:val="0"/>
      <w:marTop w:val="0"/>
      <w:marBottom w:val="0"/>
      <w:divBdr>
        <w:top w:val="none" w:sz="0" w:space="0" w:color="auto"/>
        <w:left w:val="none" w:sz="0" w:space="0" w:color="auto"/>
        <w:bottom w:val="none" w:sz="0" w:space="0" w:color="auto"/>
        <w:right w:val="none" w:sz="0" w:space="0" w:color="auto"/>
      </w:divBdr>
    </w:div>
    <w:div w:id="1892188106">
      <w:bodyDiv w:val="1"/>
      <w:marLeft w:val="0"/>
      <w:marRight w:val="0"/>
      <w:marTop w:val="0"/>
      <w:marBottom w:val="0"/>
      <w:divBdr>
        <w:top w:val="none" w:sz="0" w:space="0" w:color="auto"/>
        <w:left w:val="none" w:sz="0" w:space="0" w:color="auto"/>
        <w:bottom w:val="none" w:sz="0" w:space="0" w:color="auto"/>
        <w:right w:val="none" w:sz="0" w:space="0" w:color="auto"/>
      </w:divBdr>
    </w:div>
    <w:div w:id="210707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Microsoft_Visio_2003-2010_Drawing1111111111111111111111111.vsd"/><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microsoft.com/office/2007/relationships/hdphoto" Target="media/hdphoto1.wdp"/><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Arm11</b:Tag>
    <b:SourceType>Book</b:SourceType>
    <b:Guid>{8248BDA1-4E0B-4843-AD28-A39606A6256E}</b:Guid>
    <b:Title>Planificación estratégica e indicadores de desempeño en el sector público</b:Title>
    <b:Year>2011</b:Year>
    <b:City>Santiago de Chile</b:City>
    <b:Publisher>CEPAL</b:Publisher>
    <b:Author>
      <b:Author>
        <b:NameList>
          <b:Person>
            <b:Last>Armijo</b:Last>
            <b:First>Mariana</b:First>
          </b:Person>
        </b:NameList>
      </b:Author>
    </b:Author>
    <b:RefOrder>2</b:RefOrder>
  </b:Source>
  <b:Source>
    <b:Tag>Dir18</b:Tag>
    <b:SourceType>Book</b:SourceType>
    <b:Guid>{5118FA86-E24B-412A-9FF4-E70FFD7C687C}</b:Guid>
    <b:Author>
      <b:Author>
        <b:Corporate>Dirección General de Presupuesto</b:Corporate>
      </b:Author>
    </b:Author>
    <b:Title>Guía metodológica para el diseño y formulación de programas presupuestarios </b:Title>
    <b:Year>2018</b:Year>
    <b:City>Asunción</b:City>
    <b:Publisher>Ministerio de Hacienda</b:Publisher>
    <b:RefOrder>1</b:RefOrder>
  </b:Source>
</b:Sources>
</file>

<file path=customXml/itemProps1.xml><?xml version="1.0" encoding="utf-8"?>
<ds:datastoreItem xmlns:ds="http://schemas.openxmlformats.org/officeDocument/2006/customXml" ds:itemID="{7B757A25-DEC7-441D-A337-6BD3F5FC0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32</Pages>
  <Words>7908</Words>
  <Characters>43494</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Luis Alberto Ayala Garcete</cp:lastModifiedBy>
  <cp:revision>103</cp:revision>
  <cp:lastPrinted>2018-05-08T19:46:00Z</cp:lastPrinted>
  <dcterms:created xsi:type="dcterms:W3CDTF">2018-05-07T18:29:00Z</dcterms:created>
  <dcterms:modified xsi:type="dcterms:W3CDTF">2018-05-10T11:50:00Z</dcterms:modified>
</cp:coreProperties>
</file>