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795B6D"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795B6D">
        <w:rPr>
          <w:rFonts w:eastAsia="Times New Roman" w:cs="Arial"/>
          <w:b/>
          <w:sz w:val="40"/>
          <w:szCs w:val="20"/>
          <w:lang w:val="pt-BR"/>
        </w:rPr>
        <w:t>Anexo D</w:t>
      </w:r>
    </w:p>
    <w:p w:rsidR="006C0308" w:rsidRPr="00795B6D"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795B6D"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proofErr w:type="spellStart"/>
      <w:r w:rsidRPr="00795B6D">
        <w:rPr>
          <w:rFonts w:ascii="Arial" w:eastAsia="Times New Roman" w:hAnsi="Arial" w:cs="Arial"/>
          <w:b/>
          <w:sz w:val="36"/>
          <w:szCs w:val="36"/>
          <w:u w:val="single"/>
          <w:lang w:val="pt-BR"/>
        </w:rPr>
        <w:t>Formularios</w:t>
      </w:r>
      <w:proofErr w:type="spellEnd"/>
    </w:p>
    <w:p w:rsidR="00006725" w:rsidRPr="00795B6D" w:rsidRDefault="00006725" w:rsidP="00006725">
      <w:pPr>
        <w:spacing w:after="0" w:line="240" w:lineRule="auto"/>
        <w:jc w:val="center"/>
        <w:rPr>
          <w:b/>
          <w:i/>
          <w:sz w:val="36"/>
          <w:szCs w:val="36"/>
          <w:lang w:val="pt-BR"/>
        </w:rPr>
      </w:pPr>
    </w:p>
    <w:p w:rsidR="00006725" w:rsidRPr="00795B6D" w:rsidRDefault="00006725" w:rsidP="00006725">
      <w:pPr>
        <w:spacing w:after="0" w:line="240" w:lineRule="auto"/>
        <w:jc w:val="center"/>
        <w:rPr>
          <w:rFonts w:ascii="Arial" w:hAnsi="Arial" w:cs="Arial"/>
          <w:b/>
          <w:bCs/>
          <w:sz w:val="36"/>
          <w:szCs w:val="36"/>
          <w:lang w:val="pt-BR"/>
        </w:rPr>
      </w:pPr>
      <w:r w:rsidRPr="00795B6D">
        <w:rPr>
          <w:rFonts w:ascii="Arial" w:hAnsi="Arial" w:cs="Arial"/>
          <w:b/>
          <w:bCs/>
          <w:sz w:val="36"/>
          <w:szCs w:val="36"/>
          <w:lang w:val="pt-BR"/>
        </w:rPr>
        <w:t>Índice</w:t>
      </w:r>
    </w:p>
    <w:p w:rsidR="006C0308" w:rsidRPr="00795B6D" w:rsidRDefault="006C0308" w:rsidP="00006725">
      <w:pPr>
        <w:pStyle w:val="ndice1"/>
        <w:tabs>
          <w:tab w:val="right" w:leader="dot" w:pos="9629"/>
        </w:tabs>
        <w:rPr>
          <w:rFonts w:asciiTheme="minorHAnsi" w:hAnsiTheme="minorHAnsi"/>
          <w:b/>
          <w:iCs/>
          <w:noProof/>
          <w:color w:val="000000"/>
          <w:lang w:val="pt-BR"/>
        </w:rPr>
      </w:pPr>
    </w:p>
    <w:p w:rsidR="00006725" w:rsidRPr="00795B6D" w:rsidRDefault="00006725" w:rsidP="00BE28DE">
      <w:pPr>
        <w:pStyle w:val="ndice1"/>
        <w:tabs>
          <w:tab w:val="right" w:leader="dot" w:pos="9629"/>
        </w:tabs>
        <w:rPr>
          <w:rFonts w:asciiTheme="minorHAnsi" w:hAnsiTheme="minorHAnsi"/>
          <w:noProof/>
          <w:color w:val="000000"/>
          <w:lang w:val="pt-BR"/>
        </w:rPr>
      </w:pPr>
      <w:r w:rsidRPr="00795B6D">
        <w:rPr>
          <w:rFonts w:asciiTheme="minorHAnsi" w:hAnsiTheme="minorHAnsi"/>
          <w:b/>
          <w:iCs/>
          <w:noProof/>
          <w:color w:val="000000"/>
          <w:lang w:val="pt-BR"/>
        </w:rPr>
        <w:t>FORMULARIO Nº 1</w:t>
      </w:r>
    </w:p>
    <w:p w:rsidR="00006725" w:rsidRPr="00BE28DE" w:rsidRDefault="00D6328D" w:rsidP="00795B6D">
      <w:pPr>
        <w:spacing w:after="0" w:line="240" w:lineRule="auto"/>
        <w:ind w:right="-1134" w:firstLine="708"/>
        <w:rPr>
          <w:rFonts w:eastAsia="Times New Roman" w:cs="Arial"/>
          <w:noProof/>
          <w:color w:val="000000"/>
          <w:sz w:val="24"/>
          <w:szCs w:val="24"/>
          <w:lang w:val="es-MX"/>
        </w:rPr>
      </w:pPr>
      <w:r>
        <w:rPr>
          <w:rFonts w:eastAsia="Times New Roman" w:cs="Arial"/>
          <w:noProof/>
          <w:color w:val="000000"/>
          <w:sz w:val="24"/>
          <w:szCs w:val="24"/>
          <w:lang w:val="es-MX"/>
        </w:rPr>
        <w:t xml:space="preserve">Formulario </w:t>
      </w:r>
      <w:r w:rsidR="005B4C7C">
        <w:rPr>
          <w:rFonts w:eastAsia="Times New Roman" w:cs="Arial"/>
          <w:noProof/>
          <w:color w:val="000000"/>
          <w:sz w:val="24"/>
          <w:szCs w:val="24"/>
          <w:lang w:val="es-MX"/>
        </w:rPr>
        <w:t xml:space="preserve">de la </w:t>
      </w:r>
      <w:r w:rsidR="00006725" w:rsidRPr="00BE28DE">
        <w:rPr>
          <w:rFonts w:eastAsia="Times New Roman" w:cs="Arial"/>
          <w:noProof/>
          <w:color w:val="000000"/>
          <w:sz w:val="24"/>
          <w:szCs w:val="24"/>
          <w:lang w:val="es-MX"/>
        </w:rPr>
        <w:t>Oferta</w:t>
      </w:r>
      <w:r>
        <w:rPr>
          <w:rFonts w:eastAsia="Times New Roman" w:cs="Arial"/>
          <w:noProof/>
          <w:color w:val="000000"/>
          <w:sz w:val="24"/>
          <w:szCs w:val="24"/>
          <w:lang w:val="es-MX"/>
        </w:rPr>
        <w:t>……………………………………………</w:t>
      </w:r>
      <w:r w:rsidR="00795B6D">
        <w:rPr>
          <w:rFonts w:eastAsia="Times New Roman" w:cs="Arial"/>
          <w:noProof/>
          <w:color w:val="000000"/>
          <w:sz w:val="24"/>
          <w:szCs w:val="24"/>
          <w:lang w:val="es-MX"/>
        </w:rPr>
        <w:t>.</w:t>
      </w:r>
      <w:r>
        <w:rPr>
          <w:rFonts w:eastAsia="Times New Roman" w:cs="Arial"/>
          <w:noProof/>
          <w:color w:val="000000"/>
          <w:sz w:val="24"/>
          <w:szCs w:val="24"/>
          <w:lang w:val="es-MX"/>
        </w:rPr>
        <w:t>………………………………………………</w:t>
      </w:r>
      <w:r w:rsidR="00795B6D">
        <w:rPr>
          <w:rFonts w:eastAsia="Times New Roman" w:cs="Arial"/>
          <w:noProof/>
          <w:color w:val="000000"/>
          <w:sz w:val="24"/>
          <w:szCs w:val="24"/>
          <w:lang w:val="es-MX"/>
        </w:rPr>
        <w:t>……………………………….......</w:t>
      </w:r>
      <w:r>
        <w:rPr>
          <w:rFonts w:eastAsia="Times New Roman" w:cs="Arial"/>
          <w:noProof/>
          <w:color w:val="000000"/>
          <w:sz w:val="24"/>
          <w:szCs w:val="24"/>
          <w:lang w:val="es-MX"/>
        </w:rPr>
        <w:t xml:space="preserve">……….2   </w:t>
      </w:r>
    </w:p>
    <w:p w:rsidR="00006725" w:rsidRPr="00BE28DE" w:rsidRDefault="00006725" w:rsidP="00D6328D">
      <w:pPr>
        <w:spacing w:after="0" w:line="240" w:lineRule="auto"/>
        <w:ind w:right="-801"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FD54B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D54B6">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FD54B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D54B6">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323E1" w:rsidRDefault="004323E1"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FD54B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D54B6">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FD54B6" w:rsidRPr="00867AD0">
        <w:rPr>
          <w:b/>
          <w:i/>
          <w:sz w:val="24"/>
        </w:rPr>
        <w:fldChar w:fldCharType="begin"/>
      </w:r>
      <w:r w:rsidRPr="005071F4">
        <w:rPr>
          <w:b/>
          <w:i/>
          <w:sz w:val="24"/>
        </w:rPr>
        <w:instrText xml:space="preserve"> XE "Garantía de Cumplimiento de Contrato" </w:instrText>
      </w:r>
      <w:r w:rsidR="00FD54B6"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006725">
      <w:pPr>
        <w:spacing w:after="0" w:line="240" w:lineRule="auto"/>
        <w:jc w:val="center"/>
        <w:rPr>
          <w:b/>
          <w:i/>
        </w:rPr>
      </w:pPr>
    </w:p>
    <w:p w:rsidR="004323E1" w:rsidRDefault="004323E1" w:rsidP="00006725">
      <w:pPr>
        <w:spacing w:after="0" w:line="240" w:lineRule="auto"/>
        <w:jc w:val="center"/>
        <w:rPr>
          <w:b/>
          <w:i/>
        </w:rPr>
      </w:pPr>
    </w:p>
    <w:p w:rsidR="004323E1" w:rsidRDefault="004323E1" w:rsidP="00006725">
      <w:pPr>
        <w:spacing w:after="0" w:line="240" w:lineRule="auto"/>
        <w:jc w:val="center"/>
        <w:rPr>
          <w:b/>
          <w:i/>
        </w:rPr>
      </w:pPr>
    </w:p>
    <w:p w:rsidR="004323E1" w:rsidRDefault="004323E1" w:rsidP="00006725">
      <w:pPr>
        <w:spacing w:after="0" w:line="240" w:lineRule="auto"/>
        <w:jc w:val="center"/>
        <w:rPr>
          <w:b/>
          <w:i/>
        </w:rPr>
      </w:pPr>
    </w:p>
    <w:p w:rsidR="004323E1" w:rsidRDefault="004323E1"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FD54B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D54B6">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FD54B6"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FD54B6"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4323E1" w:rsidRDefault="004323E1" w:rsidP="00006725">
      <w:pPr>
        <w:spacing w:after="0" w:line="240" w:lineRule="auto"/>
        <w:jc w:val="center"/>
        <w:rPr>
          <w:b/>
          <w:i/>
        </w:rPr>
      </w:pPr>
    </w:p>
    <w:p w:rsidR="004323E1" w:rsidRDefault="004323E1" w:rsidP="00006725">
      <w:pPr>
        <w:spacing w:after="0" w:line="240" w:lineRule="auto"/>
        <w:jc w:val="center"/>
        <w:rPr>
          <w:b/>
          <w:i/>
        </w:rPr>
      </w:pPr>
    </w:p>
    <w:p w:rsidR="004323E1" w:rsidRDefault="004323E1" w:rsidP="00006725">
      <w:pPr>
        <w:spacing w:after="0" w:line="240" w:lineRule="auto"/>
        <w:jc w:val="center"/>
        <w:rPr>
          <w:b/>
          <w:i/>
        </w:rPr>
      </w:pPr>
    </w:p>
    <w:p w:rsidR="004323E1" w:rsidRDefault="004323E1"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FD54B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D54B6">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FD54B6"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FD54B6"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D6328D" w:rsidRDefault="00D6328D"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FD54B6"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FD54B6"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FD54B6"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FD54B6"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4323E1" w:rsidRDefault="004323E1" w:rsidP="00006725">
      <w:pPr>
        <w:spacing w:after="0" w:line="240" w:lineRule="auto"/>
        <w:rPr>
          <w:i/>
          <w:iCs/>
          <w:lang w:val="es-MX"/>
        </w:rPr>
      </w:pPr>
    </w:p>
    <w:p w:rsidR="004323E1" w:rsidRDefault="004323E1" w:rsidP="00006725">
      <w:pPr>
        <w:spacing w:after="0" w:line="240" w:lineRule="auto"/>
        <w:rPr>
          <w:i/>
          <w:iCs/>
          <w:lang w:val="es-MX"/>
        </w:rPr>
      </w:pPr>
    </w:p>
    <w:p w:rsidR="004323E1" w:rsidRDefault="004323E1" w:rsidP="00006725">
      <w:pPr>
        <w:spacing w:after="0" w:line="240" w:lineRule="auto"/>
        <w:rPr>
          <w:i/>
          <w:iCs/>
          <w:lang w:val="es-MX"/>
        </w:rPr>
      </w:pPr>
    </w:p>
    <w:p w:rsidR="004323E1" w:rsidRDefault="004323E1" w:rsidP="00006725">
      <w:pPr>
        <w:spacing w:after="0" w:line="240" w:lineRule="auto"/>
        <w:rPr>
          <w:i/>
          <w:iCs/>
          <w:lang w:val="es-MX"/>
        </w:rPr>
      </w:pPr>
    </w:p>
    <w:p w:rsidR="004323E1" w:rsidRDefault="004323E1" w:rsidP="00006725">
      <w:pPr>
        <w:spacing w:after="0" w:line="240" w:lineRule="auto"/>
        <w:rPr>
          <w:i/>
          <w:iCs/>
          <w:lang w:val="es-MX"/>
        </w:rPr>
      </w:pPr>
    </w:p>
    <w:p w:rsidR="004323E1" w:rsidRDefault="004323E1" w:rsidP="00006725">
      <w:pPr>
        <w:spacing w:after="0" w:line="240" w:lineRule="auto"/>
        <w:rPr>
          <w:i/>
          <w:iCs/>
          <w:lang w:val="es-MX"/>
        </w:rPr>
      </w:pPr>
    </w:p>
    <w:p w:rsidR="004323E1" w:rsidRDefault="004323E1" w:rsidP="00006725">
      <w:pPr>
        <w:spacing w:after="0" w:line="240" w:lineRule="auto"/>
        <w:rPr>
          <w:i/>
          <w:iCs/>
          <w:lang w:val="es-MX"/>
        </w:rPr>
      </w:pPr>
    </w:p>
    <w:p w:rsidR="004323E1" w:rsidRDefault="004323E1" w:rsidP="00006725">
      <w:pPr>
        <w:spacing w:after="0" w:line="240" w:lineRule="auto"/>
        <w:rPr>
          <w:i/>
          <w:iCs/>
          <w:lang w:val="es-MX"/>
        </w:rPr>
      </w:pPr>
    </w:p>
    <w:p w:rsidR="005B4C7C" w:rsidRDefault="005B4C7C"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FD54B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D54B6">
        <w:rPr>
          <w:rFonts w:ascii="Calibri" w:hAnsi="Calibri"/>
          <w:b/>
          <w:iCs/>
          <w:color w:val="FFFFFF"/>
          <w:sz w:val="28"/>
          <w:szCs w:val="36"/>
          <w:lang w:val="es-MX"/>
        </w:rPr>
        <w:fldChar w:fldCharType="end"/>
      </w:r>
    </w:p>
    <w:p w:rsidR="004323E1" w:rsidRDefault="004323E1" w:rsidP="004323E1">
      <w:pPr>
        <w:spacing w:after="0" w:line="240" w:lineRule="auto"/>
        <w:jc w:val="center"/>
        <w:rPr>
          <w:rFonts w:ascii="Calibri" w:eastAsia="Times New Roman" w:hAnsi="Calibri" w:cs="Times New Roman"/>
          <w:sz w:val="16"/>
          <w:szCs w:val="16"/>
          <w:lang w:eastAsia="es-ES"/>
        </w:rPr>
      </w:pPr>
    </w:p>
    <w:p w:rsidR="00006725" w:rsidRPr="004323E1" w:rsidRDefault="004323E1" w:rsidP="004323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4323E1">
        <w:rPr>
          <w:rFonts w:ascii="Times New Roman" w:eastAsia="Times New Roman" w:hAnsi="Times New Roman" w:cs="Times New Roman"/>
          <w:b/>
          <w:sz w:val="28"/>
          <w:szCs w:val="20"/>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val="es-ES" w:eastAsia="es-ES"/>
        </w:rPr>
      </w:pPr>
      <w:bookmarkStart w:id="0" w:name="_GoBack"/>
      <w:bookmarkEnd w:id="0"/>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4323E1">
      <w:headerReference w:type="default" r:id="rId8"/>
      <w:footerReference w:type="default" r:id="rId9"/>
      <w:pgSz w:w="11907" w:h="16839" w:code="9"/>
      <w:pgMar w:top="198"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D7B" w:rsidRDefault="00694D7B">
      <w:pPr>
        <w:spacing w:after="0" w:line="240" w:lineRule="auto"/>
      </w:pPr>
      <w:r>
        <w:separator/>
      </w:r>
    </w:p>
  </w:endnote>
  <w:endnote w:type="continuationSeparator" w:id="0">
    <w:p w:rsidR="00694D7B" w:rsidRDefault="00694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FD54B6" w:rsidP="004323E1">
    <w:pPr>
      <w:pStyle w:val="Piedepgina"/>
      <w:ind w:left="-142"/>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4323E1" w:rsidRPr="004323E1">
      <w:rPr>
        <w:caps/>
        <w:noProof/>
        <w:color w:val="5B9BD5" w:themeColor="accent1"/>
        <w:lang w:val="es-ES"/>
      </w:rPr>
      <w:t>9</w:t>
    </w:r>
    <w:r>
      <w:rPr>
        <w:caps/>
        <w:color w:val="5B9BD5" w:themeColor="accent1"/>
      </w:rPr>
      <w:fldChar w:fldCharType="end"/>
    </w:r>
  </w:p>
  <w:p w:rsidR="00D6328D" w:rsidRPr="00936A3D" w:rsidRDefault="00D6328D" w:rsidP="004323E1">
    <w:pPr>
      <w:pStyle w:val="Piedepgina"/>
      <w:pBdr>
        <w:top w:val="single" w:sz="4" w:space="1" w:color="auto"/>
      </w:pBdr>
      <w:ind w:left="-142"/>
      <w:rPr>
        <w:rFonts w:ascii="Monotype Corsiva" w:hAnsi="Monotype Corsiva"/>
        <w:sz w:val="18"/>
        <w:szCs w:val="18"/>
      </w:rPr>
    </w:pPr>
    <w:r w:rsidRPr="00936A3D">
      <w:rPr>
        <w:rFonts w:ascii="Monotype Corsiva" w:hAnsi="Monotype Corsiva"/>
        <w:sz w:val="18"/>
        <w:szCs w:val="18"/>
      </w:rPr>
      <w:t xml:space="preserve">Mcal. López </w:t>
    </w:r>
    <w:r>
      <w:rPr>
        <w:rFonts w:ascii="Monotype Corsiva" w:hAnsi="Monotype Corsiva"/>
        <w:sz w:val="18"/>
        <w:szCs w:val="18"/>
      </w:rPr>
      <w:t>entre Vice Pte. Sánchez y 22 de Setiembre</w:t>
    </w:r>
    <w:r>
      <w:rPr>
        <w:rFonts w:ascii="Monotype Corsiva" w:hAnsi="Monotype Corsiva"/>
        <w:sz w:val="18"/>
        <w:szCs w:val="18"/>
      </w:rPr>
      <w:tab/>
      <w:t xml:space="preserve">  Teléfono: 021 204 862 Fax: 021 204 862  </w:t>
    </w:r>
    <w:hyperlink r:id="rId1" w:history="1">
      <w:r w:rsidRPr="00C14D0F">
        <w:rPr>
          <w:rStyle w:val="Hipervnculo"/>
          <w:rFonts w:ascii="Monotype Corsiva" w:hAnsi="Monotype Corsiva"/>
          <w:sz w:val="18"/>
          <w:szCs w:val="18"/>
        </w:rPr>
        <w:t>www.mdn.gov.py</w:t>
      </w:r>
    </w:hyperlink>
    <w:r>
      <w:rPr>
        <w:rFonts w:ascii="Monotype Corsiva" w:hAnsi="Monotype Corsiva"/>
        <w:sz w:val="18"/>
        <w:szCs w:val="18"/>
      </w:rPr>
      <w:t xml:space="preserve"> dcbs@mdn.gov.py</w:t>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D7B" w:rsidRDefault="00694D7B">
      <w:pPr>
        <w:spacing w:after="0" w:line="240" w:lineRule="auto"/>
      </w:pPr>
      <w:r>
        <w:separator/>
      </w:r>
    </w:p>
  </w:footnote>
  <w:footnote w:type="continuationSeparator" w:id="0">
    <w:p w:rsidR="00694D7B" w:rsidRDefault="00694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28D" w:rsidRDefault="00D6328D" w:rsidP="00D6328D">
    <w:pPr>
      <w:pStyle w:val="Encabezado"/>
      <w:tabs>
        <w:tab w:val="left" w:pos="5475"/>
      </w:tabs>
    </w:pPr>
    <w:r>
      <w:rPr>
        <w:noProof/>
        <w:lang w:eastAsia="es-PY"/>
      </w:rPr>
      <w:drawing>
        <wp:anchor distT="0" distB="0" distL="114300" distR="114300" simplePos="0" relativeHeight="251659264" behindDoc="0" locked="0" layoutInCell="1" allowOverlap="1" wp14:anchorId="2E486270" wp14:editId="29F535C9">
          <wp:simplePos x="0" y="0"/>
          <wp:positionH relativeFrom="column">
            <wp:posOffset>-385445</wp:posOffset>
          </wp:positionH>
          <wp:positionV relativeFrom="paragraph">
            <wp:posOffset>-166370</wp:posOffset>
          </wp:positionV>
          <wp:extent cx="1515110" cy="614045"/>
          <wp:effectExtent l="19050" t="0" r="8890" b="0"/>
          <wp:wrapNone/>
          <wp:docPr id="3" name="Imagen 7" descr="Descripción: Descripción: C:\Users\Justicia Electoral\Desktop\Logos Bilingües\Ministerio de Defensa N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Descripción: C:\Users\Justicia Electoral\Desktop\Logos Bilingües\Ministerio de Defensa Nacional.jpg"/>
                  <pic:cNvPicPr>
                    <a:picLocks noChangeAspect="1" noChangeArrowheads="1"/>
                  </pic:cNvPicPr>
                </pic:nvPicPr>
                <pic:blipFill>
                  <a:blip r:embed="rId1"/>
                  <a:srcRect b="10127"/>
                  <a:stretch>
                    <a:fillRect/>
                  </a:stretch>
                </pic:blipFill>
                <pic:spPr bwMode="auto">
                  <a:xfrm>
                    <a:off x="0" y="0"/>
                    <a:ext cx="1515110" cy="614045"/>
                  </a:xfrm>
                  <a:prstGeom prst="rect">
                    <a:avLst/>
                  </a:prstGeom>
                  <a:noFill/>
                  <a:ln w="9525">
                    <a:noFill/>
                    <a:miter lim="800000"/>
                    <a:headEnd/>
                    <a:tailEnd/>
                  </a:ln>
                </pic:spPr>
              </pic:pic>
            </a:graphicData>
          </a:graphic>
        </wp:anchor>
      </w:drawing>
    </w:r>
    <w:r>
      <w:rPr>
        <w:noProof/>
        <w:lang w:eastAsia="es-PY"/>
      </w:rPr>
      <w:drawing>
        <wp:anchor distT="0" distB="0" distL="114300" distR="114300" simplePos="0" relativeHeight="251660288" behindDoc="0" locked="0" layoutInCell="1" allowOverlap="1" wp14:anchorId="3F1D245B" wp14:editId="5C0883B5">
          <wp:simplePos x="0" y="0"/>
          <wp:positionH relativeFrom="column">
            <wp:posOffset>4768215</wp:posOffset>
          </wp:positionH>
          <wp:positionV relativeFrom="paragraph">
            <wp:posOffset>-166370</wp:posOffset>
          </wp:positionV>
          <wp:extent cx="1511935" cy="607695"/>
          <wp:effectExtent l="19050" t="0" r="0" b="0"/>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1511935" cy="607695"/>
                  </a:xfrm>
                  <a:prstGeom prst="rect">
                    <a:avLst/>
                  </a:prstGeom>
                  <a:noFill/>
                  <a:ln w="9525">
                    <a:noFill/>
                    <a:miter lim="800000"/>
                    <a:headEnd/>
                    <a:tailEnd/>
                  </a:ln>
                </pic:spPr>
              </pic:pic>
            </a:graphicData>
          </a:graphic>
        </wp:anchor>
      </w:drawing>
    </w:r>
    <w:r>
      <w:tab/>
    </w:r>
    <w:r>
      <w:tab/>
    </w:r>
    <w:r>
      <w:tab/>
    </w:r>
  </w:p>
  <w:p w:rsidR="00D6328D" w:rsidRDefault="00D6328D" w:rsidP="00D6328D">
    <w:pPr>
      <w:pStyle w:val="Encabezado"/>
    </w:pPr>
  </w:p>
  <w:p w:rsidR="00D6328D" w:rsidRDefault="00D6328D" w:rsidP="00D6328D">
    <w:pPr>
      <w:pStyle w:val="Encabezado"/>
      <w:jc w:val="center"/>
      <w:rPr>
        <w:rFonts w:ascii="Monotype Corsiva" w:hAnsi="Monotype Corsiva"/>
        <w:bCs/>
        <w:iCs/>
        <w:color w:val="333333"/>
        <w:szCs w:val="26"/>
        <w:lang w:val="es-MX"/>
      </w:rPr>
    </w:pPr>
  </w:p>
  <w:p w:rsidR="00D6328D" w:rsidRDefault="00D6328D" w:rsidP="00D6328D">
    <w:pPr>
      <w:pStyle w:val="Encabezado"/>
      <w:jc w:val="center"/>
      <w:rPr>
        <w:rFonts w:ascii="Monotype Corsiva" w:hAnsi="Monotype Corsiva"/>
        <w:bCs/>
        <w:iCs/>
        <w:color w:val="333333"/>
        <w:szCs w:val="26"/>
        <w:lang w:val="es-MX"/>
      </w:rPr>
    </w:pPr>
    <w:r w:rsidRPr="00B65834">
      <w:rPr>
        <w:rFonts w:ascii="Monotype Corsiva" w:hAnsi="Monotype Corsiva"/>
        <w:bCs/>
        <w:iCs/>
        <w:color w:val="333333"/>
        <w:szCs w:val="26"/>
        <w:lang w:val="es-MX"/>
      </w:rPr>
      <w:t xml:space="preserve">Dirección </w:t>
    </w:r>
    <w:r>
      <w:rPr>
        <w:rFonts w:ascii="Monotype Corsiva" w:hAnsi="Monotype Corsiva"/>
        <w:bCs/>
        <w:iCs/>
        <w:color w:val="333333"/>
        <w:szCs w:val="26"/>
        <w:lang w:val="es-MX"/>
      </w:rPr>
      <w:t>General de Administración y Finanzas</w:t>
    </w:r>
  </w:p>
  <w:p w:rsidR="00D6328D" w:rsidRPr="000F26B6" w:rsidRDefault="00D6328D" w:rsidP="00D6328D">
    <w:pPr>
      <w:pStyle w:val="Encabezado"/>
      <w:pBdr>
        <w:bottom w:val="single" w:sz="4" w:space="1" w:color="auto"/>
      </w:pBdr>
      <w:jc w:val="center"/>
      <w:rPr>
        <w:rFonts w:ascii="Monotype Corsiva" w:hAnsi="Monotype Corsiva"/>
        <w:bCs/>
        <w:iCs/>
        <w:color w:val="333333"/>
        <w:szCs w:val="26"/>
        <w:lang w:val="es-MX"/>
      </w:rPr>
    </w:pPr>
    <w:r>
      <w:rPr>
        <w:rFonts w:ascii="Monotype Corsiva" w:hAnsi="Monotype Corsiva"/>
        <w:bCs/>
        <w:iCs/>
        <w:color w:val="333333"/>
        <w:szCs w:val="26"/>
        <w:lang w:val="es-MX"/>
      </w:rPr>
      <w:t>Dirección de Contratación de Bienes y Servicios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6C4E"/>
    <w:rsid w:val="00006725"/>
    <w:rsid w:val="00071B60"/>
    <w:rsid w:val="001836A3"/>
    <w:rsid w:val="001A3EC5"/>
    <w:rsid w:val="002E0965"/>
    <w:rsid w:val="002F6FEB"/>
    <w:rsid w:val="0037272C"/>
    <w:rsid w:val="003B2886"/>
    <w:rsid w:val="004323E1"/>
    <w:rsid w:val="004A3B6A"/>
    <w:rsid w:val="004B7754"/>
    <w:rsid w:val="005071F4"/>
    <w:rsid w:val="00514BBC"/>
    <w:rsid w:val="00541156"/>
    <w:rsid w:val="005B4C7C"/>
    <w:rsid w:val="006052E3"/>
    <w:rsid w:val="00694D7B"/>
    <w:rsid w:val="006C0308"/>
    <w:rsid w:val="006E44CF"/>
    <w:rsid w:val="006F7B7A"/>
    <w:rsid w:val="00715D2F"/>
    <w:rsid w:val="00722AAB"/>
    <w:rsid w:val="00725621"/>
    <w:rsid w:val="007274C2"/>
    <w:rsid w:val="00795B6D"/>
    <w:rsid w:val="007D6DCC"/>
    <w:rsid w:val="00820B5F"/>
    <w:rsid w:val="00851147"/>
    <w:rsid w:val="00867AD0"/>
    <w:rsid w:val="00884FE3"/>
    <w:rsid w:val="00885319"/>
    <w:rsid w:val="008D1C75"/>
    <w:rsid w:val="009A2186"/>
    <w:rsid w:val="009A595B"/>
    <w:rsid w:val="009B7607"/>
    <w:rsid w:val="009C1C31"/>
    <w:rsid w:val="009E6A01"/>
    <w:rsid w:val="00A67B33"/>
    <w:rsid w:val="00B544BE"/>
    <w:rsid w:val="00BA46BD"/>
    <w:rsid w:val="00BB45E5"/>
    <w:rsid w:val="00BE28DE"/>
    <w:rsid w:val="00BF3DA9"/>
    <w:rsid w:val="00C66D3E"/>
    <w:rsid w:val="00C80A1F"/>
    <w:rsid w:val="00C86C4E"/>
    <w:rsid w:val="00D6328D"/>
    <w:rsid w:val="00D726EC"/>
    <w:rsid w:val="00DA014B"/>
    <w:rsid w:val="00DA324A"/>
    <w:rsid w:val="00DB4B03"/>
    <w:rsid w:val="00DC4449"/>
    <w:rsid w:val="00DC70C2"/>
    <w:rsid w:val="00DE5E8B"/>
    <w:rsid w:val="00F0503D"/>
    <w:rsid w:val="00FD54B6"/>
    <w:rsid w:val="00FD63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Hipervnculo">
    <w:name w:val="Hyperlink"/>
    <w:basedOn w:val="Fuentedeprrafopredeter"/>
    <w:uiPriority w:val="99"/>
    <w:unhideWhenUsed/>
    <w:rsid w:val="00D6328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dn.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9</Pages>
  <Words>2559</Words>
  <Characters>14076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54</cp:revision>
  <cp:lastPrinted>2017-01-19T10:45:00Z</cp:lastPrinted>
  <dcterms:created xsi:type="dcterms:W3CDTF">2015-06-24T18:20:00Z</dcterms:created>
  <dcterms:modified xsi:type="dcterms:W3CDTF">2017-05-02T17:32:00Z</dcterms:modified>
</cp:coreProperties>
</file>