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1F4" w:rsidRDefault="00E72D7D" w:rsidP="009110F6">
      <w:pPr>
        <w:widowControl w:val="0"/>
        <w:adjustRightInd w:val="0"/>
        <w:spacing w:after="0" w:line="240" w:lineRule="auto"/>
        <w:ind w:right="-234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 xml:space="preserve">MODELO DE </w:t>
      </w:r>
      <w:r w:rsidR="00AE11F4"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CONTRATO</w:t>
      </w:r>
    </w:p>
    <w:p w:rsidR="00AE11F4" w:rsidRDefault="00AE11F4" w:rsidP="009110F6">
      <w:pPr>
        <w:widowControl w:val="0"/>
        <w:adjustRightInd w:val="0"/>
        <w:spacing w:after="0" w:line="240" w:lineRule="auto"/>
        <w:ind w:right="-234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</w:p>
    <w:p w:rsidR="00586DC1" w:rsidRDefault="00E72D7D" w:rsidP="009110F6">
      <w:pPr>
        <w:widowControl w:val="0"/>
        <w:adjustRightInd w:val="0"/>
        <w:spacing w:after="0" w:line="240" w:lineRule="auto"/>
        <w:ind w:right="-234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 xml:space="preserve">CONTRATO </w:t>
      </w:r>
      <w:r w:rsidR="00AE11F4"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 xml:space="preserve">UOC </w:t>
      </w: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 xml:space="preserve">N° </w:t>
      </w:r>
      <w:r w:rsidR="00AE11F4" w:rsidRPr="008B1965">
        <w:rPr>
          <w:rFonts w:ascii="Arial" w:eastAsia="Times New Roman" w:hAnsi="Arial" w:cs="Arial"/>
          <w:b/>
          <w:sz w:val="32"/>
          <w:szCs w:val="20"/>
          <w:highlight w:val="yellow"/>
          <w:u w:val="single"/>
          <w:lang w:val="es-ES"/>
        </w:rPr>
        <w:t>XX</w:t>
      </w:r>
      <w:r w:rsidR="00AE11F4"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/2017</w:t>
      </w:r>
    </w:p>
    <w:p w:rsidR="00AE11F4" w:rsidRPr="00AE11F4" w:rsidRDefault="00AE11F4" w:rsidP="009110F6">
      <w:pPr>
        <w:keepNext/>
        <w:suppressAutoHyphens/>
        <w:spacing w:before="120" w:after="60" w:line="240" w:lineRule="auto"/>
        <w:ind w:left="289" w:right="-234"/>
        <w:jc w:val="center"/>
        <w:outlineLvl w:val="2"/>
        <w:rPr>
          <w:rFonts w:eastAsia="Times New Roman" w:cs="Times New Roman"/>
          <w:sz w:val="36"/>
          <w:szCs w:val="36"/>
          <w:lang w:val="es-ES" w:eastAsia="es-ES"/>
        </w:rPr>
      </w:pPr>
      <w:r w:rsidRPr="00AE11F4">
        <w:rPr>
          <w:rFonts w:eastAsia="Times New Roman" w:cs="Times New Roman"/>
          <w:sz w:val="36"/>
          <w:szCs w:val="36"/>
          <w:lang w:val="es-ES" w:eastAsia="es-ES"/>
        </w:rPr>
        <w:t>REPÚBLICA DEL PARAGUAY</w:t>
      </w:r>
    </w:p>
    <w:p w:rsidR="00AE11F4" w:rsidRPr="00AE11F4" w:rsidRDefault="00AE11F4" w:rsidP="009110F6">
      <w:pPr>
        <w:keepNext/>
        <w:suppressAutoHyphens/>
        <w:spacing w:before="60" w:after="60" w:line="240" w:lineRule="auto"/>
        <w:ind w:right="-234"/>
        <w:jc w:val="center"/>
        <w:outlineLvl w:val="2"/>
        <w:rPr>
          <w:rFonts w:eastAsia="Times New Roman" w:cs="Times New Roman"/>
          <w:sz w:val="36"/>
          <w:szCs w:val="36"/>
          <w:lang w:val="es-ES" w:eastAsia="es-ES"/>
        </w:rPr>
      </w:pPr>
      <w:r w:rsidRPr="00AE11F4">
        <w:rPr>
          <w:rFonts w:eastAsia="Times New Roman" w:cs="Times New Roman"/>
          <w:sz w:val="36"/>
          <w:szCs w:val="36"/>
          <w:lang w:val="es-ES" w:eastAsia="es-ES"/>
        </w:rPr>
        <w:t xml:space="preserve">MINISTERIO DE TRABAJO, EMPLEO Y SEGURIDAD SOCIAL </w:t>
      </w:r>
    </w:p>
    <w:p w:rsidR="00AE11F4" w:rsidRPr="00AE11F4" w:rsidRDefault="00AE11F4" w:rsidP="009110F6">
      <w:pPr>
        <w:spacing w:after="0" w:line="240" w:lineRule="auto"/>
        <w:ind w:right="-234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8921"/>
      </w:tblGrid>
      <w:tr w:rsidR="00AE11F4" w:rsidRPr="00AE11F4" w:rsidTr="00012436">
        <w:tc>
          <w:tcPr>
            <w:tcW w:w="9834" w:type="dxa"/>
          </w:tcPr>
          <w:p w:rsidR="004D1949" w:rsidRPr="004D1949" w:rsidRDefault="00AE11F4" w:rsidP="009110F6">
            <w:pPr>
              <w:spacing w:after="0" w:line="240" w:lineRule="auto"/>
              <w:ind w:right="-234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  <w:r w:rsidRPr="00AE11F4">
              <w:rPr>
                <w:rFonts w:ascii="Calibri" w:hAnsi="Calibri" w:cs="Arial"/>
                <w:b/>
                <w:sz w:val="28"/>
                <w:szCs w:val="28"/>
              </w:rPr>
              <w:t xml:space="preserve">CONTRATACIÓN DIRECTA Nº </w:t>
            </w:r>
            <w:r>
              <w:rPr>
                <w:rFonts w:ascii="Calibri" w:hAnsi="Calibri" w:cs="Arial"/>
                <w:b/>
                <w:sz w:val="28"/>
                <w:szCs w:val="28"/>
              </w:rPr>
              <w:t>0</w:t>
            </w:r>
            <w:r w:rsidR="008B1965">
              <w:rPr>
                <w:rFonts w:ascii="Calibri" w:hAnsi="Calibri" w:cs="Arial"/>
                <w:b/>
                <w:sz w:val="28"/>
                <w:szCs w:val="28"/>
              </w:rPr>
              <w:t>2</w:t>
            </w:r>
            <w:r>
              <w:rPr>
                <w:rFonts w:ascii="Calibri" w:hAnsi="Calibri" w:cs="Arial"/>
                <w:b/>
                <w:sz w:val="28"/>
                <w:szCs w:val="28"/>
              </w:rPr>
              <w:t>/17</w:t>
            </w:r>
            <w:r w:rsidRPr="00AE11F4">
              <w:rPr>
                <w:rFonts w:ascii="Calibri" w:hAnsi="Calibri" w:cs="Arial"/>
                <w:b/>
                <w:sz w:val="28"/>
                <w:szCs w:val="28"/>
              </w:rPr>
              <w:t xml:space="preserve"> </w:t>
            </w:r>
            <w:r w:rsidRPr="00AE11F4">
              <w:rPr>
                <w:rFonts w:ascii="Calibri" w:hAnsi="Calibri" w:cs="Arial"/>
                <w:b/>
                <w:i/>
                <w:sz w:val="28"/>
                <w:szCs w:val="28"/>
              </w:rPr>
              <w:t>“</w:t>
            </w:r>
            <w:r w:rsidR="004D1949">
              <w:rPr>
                <w:rFonts w:ascii="Calibri" w:hAnsi="Calibri" w:cs="Arial"/>
                <w:b/>
                <w:i/>
                <w:sz w:val="28"/>
                <w:szCs w:val="28"/>
              </w:rPr>
              <w:t>SERVICIOS DE MANTENIMIENTO Y REPARACIÓN DE ASCENSORES DEL MTESS</w:t>
            </w:r>
            <w:r w:rsidRPr="00AE11F4">
              <w:rPr>
                <w:rFonts w:ascii="Calibri" w:hAnsi="Calibri" w:cs="Arial"/>
                <w:b/>
                <w:i/>
                <w:sz w:val="28"/>
                <w:szCs w:val="28"/>
              </w:rPr>
              <w:t>”</w:t>
            </w:r>
            <w:r w:rsidR="004D1949">
              <w:rPr>
                <w:rFonts w:ascii="Calibri" w:hAnsi="Calibri" w:cs="Arial"/>
                <w:b/>
                <w:i/>
                <w:sz w:val="28"/>
                <w:szCs w:val="28"/>
              </w:rPr>
              <w:t xml:space="preserve"> </w:t>
            </w:r>
            <w:r w:rsidR="004D1949" w:rsidRPr="004D1949">
              <w:rPr>
                <w:rFonts w:ascii="Calibri" w:hAnsi="Calibri" w:cs="Arial"/>
                <w:b/>
                <w:sz w:val="28"/>
                <w:szCs w:val="28"/>
              </w:rPr>
              <w:t>– CONTRATO ABIERTO</w:t>
            </w:r>
            <w:r w:rsidRPr="004D1949">
              <w:rPr>
                <w:rFonts w:ascii="Calibri" w:hAnsi="Calibri" w:cs="Arial"/>
                <w:b/>
                <w:sz w:val="28"/>
                <w:szCs w:val="28"/>
              </w:rPr>
              <w:t xml:space="preserve"> –</w:t>
            </w:r>
            <w:r w:rsidR="004D1949" w:rsidRPr="004D1949">
              <w:rPr>
                <w:rFonts w:ascii="Calibri" w:hAnsi="Calibri" w:cs="Arial"/>
                <w:b/>
                <w:sz w:val="28"/>
                <w:szCs w:val="28"/>
              </w:rPr>
              <w:t xml:space="preserve"> PLURIANUAL</w:t>
            </w:r>
          </w:p>
          <w:p w:rsidR="00AE11F4" w:rsidRPr="00AE11F4" w:rsidRDefault="00AE11F4" w:rsidP="009110F6">
            <w:pPr>
              <w:spacing w:after="0" w:line="240" w:lineRule="auto"/>
              <w:ind w:right="-234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  <w:r w:rsidRPr="00AE11F4">
              <w:rPr>
                <w:rFonts w:ascii="Calibri" w:hAnsi="Calibri" w:cs="Arial"/>
                <w:b/>
                <w:i/>
                <w:sz w:val="28"/>
                <w:szCs w:val="28"/>
              </w:rPr>
              <w:t xml:space="preserve"> </w:t>
            </w:r>
            <w:r w:rsidRPr="00AE11F4">
              <w:rPr>
                <w:rFonts w:ascii="Calibri" w:hAnsi="Calibri" w:cs="Arial"/>
                <w:b/>
                <w:sz w:val="28"/>
                <w:szCs w:val="28"/>
              </w:rPr>
              <w:t xml:space="preserve"> ID Nº </w:t>
            </w:r>
            <w:r w:rsidR="008B1965">
              <w:rPr>
                <w:rFonts w:ascii="Calibri" w:hAnsi="Calibri" w:cs="Arial"/>
                <w:b/>
                <w:sz w:val="28"/>
                <w:szCs w:val="28"/>
              </w:rPr>
              <w:t>330.961</w:t>
            </w:r>
            <w:r w:rsidRPr="00AE11F4">
              <w:rPr>
                <w:rFonts w:ascii="Calibri" w:hAnsi="Calibri" w:cs="Arial"/>
                <w:b/>
                <w:sz w:val="28"/>
                <w:szCs w:val="28"/>
              </w:rPr>
              <w:t>.-</w:t>
            </w:r>
          </w:p>
          <w:p w:rsidR="00AE11F4" w:rsidRPr="00AE11F4" w:rsidRDefault="00AE11F4" w:rsidP="009110F6">
            <w:pPr>
              <w:spacing w:after="0" w:line="240" w:lineRule="auto"/>
              <w:ind w:right="-234"/>
              <w:jc w:val="center"/>
              <w:rPr>
                <w:sz w:val="28"/>
                <w:szCs w:val="28"/>
                <w:lang w:val="es-ES" w:eastAsia="es-ES"/>
              </w:rPr>
            </w:pPr>
            <w:r w:rsidRPr="00AE11F4">
              <w:rPr>
                <w:rFonts w:ascii="Calibri" w:hAnsi="Calibri" w:cs="Arial"/>
                <w:b/>
                <w:sz w:val="28"/>
                <w:szCs w:val="28"/>
              </w:rPr>
              <w:t xml:space="preserve">SUSCRITO CON LA FIRMA </w:t>
            </w:r>
            <w:r w:rsidRPr="00AE11F4">
              <w:rPr>
                <w:rFonts w:ascii="Calibri" w:hAnsi="Calibri" w:cs="Arial"/>
                <w:b/>
                <w:sz w:val="28"/>
                <w:szCs w:val="28"/>
                <w:highlight w:val="yellow"/>
              </w:rPr>
              <w:t>XXXXXXXXX</w:t>
            </w:r>
          </w:p>
        </w:tc>
      </w:tr>
    </w:tbl>
    <w:p w:rsidR="00AE11F4" w:rsidRPr="00AE11F4" w:rsidRDefault="00AE11F4" w:rsidP="009110F6">
      <w:pPr>
        <w:widowControl w:val="0"/>
        <w:adjustRightInd w:val="0"/>
        <w:spacing w:after="0" w:line="240" w:lineRule="auto"/>
        <w:ind w:right="-234"/>
        <w:jc w:val="center"/>
        <w:rPr>
          <w:rFonts w:ascii="Arial" w:eastAsia="Times New Roman" w:hAnsi="Arial" w:cs="Arial"/>
          <w:b/>
          <w:sz w:val="32"/>
          <w:szCs w:val="20"/>
          <w:lang w:val="es-ES"/>
        </w:rPr>
      </w:pPr>
    </w:p>
    <w:p w:rsidR="003A6A28" w:rsidRDefault="003A6A28" w:rsidP="008B1965">
      <w:pPr>
        <w:spacing w:before="120" w:after="120" w:line="312" w:lineRule="auto"/>
        <w:ind w:right="-232"/>
        <w:jc w:val="both"/>
        <w:rPr>
          <w:rFonts w:eastAsia="Times New Roman" w:cstheme="minorHAnsi"/>
          <w:sz w:val="24"/>
          <w:szCs w:val="24"/>
          <w:lang w:val="es-ES_tradnl"/>
        </w:rPr>
      </w:pPr>
      <w:r w:rsidRPr="008B1965">
        <w:rPr>
          <w:rFonts w:eastAsia="Times New Roman" w:cstheme="minorHAnsi"/>
          <w:color w:val="000000"/>
          <w:sz w:val="24"/>
          <w:szCs w:val="24"/>
          <w:lang w:val="es-ES_tradnl"/>
        </w:rPr>
        <w:t xml:space="preserve">Entre el </w:t>
      </w:r>
      <w:r w:rsidRPr="008B1965">
        <w:rPr>
          <w:rFonts w:eastAsia="Times New Roman" w:cstheme="minorHAnsi"/>
          <w:b/>
          <w:color w:val="000000"/>
          <w:sz w:val="24"/>
          <w:szCs w:val="24"/>
          <w:lang w:val="es-ES_tradnl"/>
        </w:rPr>
        <w:t>Ministerio de Trabajo, Empleo y Seguridad Social (MTESS)</w:t>
      </w:r>
      <w:r w:rsidRPr="008B1965">
        <w:rPr>
          <w:rFonts w:eastAsia="Times New Roman" w:cstheme="minorHAnsi"/>
          <w:color w:val="000000"/>
          <w:sz w:val="24"/>
          <w:szCs w:val="24"/>
          <w:lang w:val="es-ES_tradnl"/>
        </w:rPr>
        <w:t xml:space="preserve">, domiciliado en la calle Luis Alberto de Herrera esquina Paraguarí, Ciudad de Asunción, República del Paraguay, representado en este acto por el </w:t>
      </w:r>
      <w:r w:rsidRPr="008B1965">
        <w:rPr>
          <w:rFonts w:eastAsia="Times New Roman" w:cstheme="minorHAnsi"/>
          <w:b/>
          <w:color w:val="000000"/>
          <w:sz w:val="24"/>
          <w:szCs w:val="24"/>
          <w:lang w:val="es-ES_tradnl"/>
        </w:rPr>
        <w:t xml:space="preserve">Sr. </w:t>
      </w:r>
      <w:proofErr w:type="spellStart"/>
      <w:r w:rsidRPr="008B1965">
        <w:rPr>
          <w:rFonts w:eastAsia="Times New Roman" w:cstheme="minorHAnsi"/>
          <w:b/>
          <w:color w:val="000000"/>
          <w:sz w:val="24"/>
          <w:szCs w:val="24"/>
          <w:highlight w:val="yellow"/>
          <w:lang w:val="es-ES_tradnl"/>
        </w:rPr>
        <w:t>Xxxx</w:t>
      </w:r>
      <w:proofErr w:type="spellEnd"/>
      <w:r w:rsidRPr="008B1965">
        <w:rPr>
          <w:rFonts w:eastAsia="Times New Roman" w:cstheme="minorHAnsi"/>
          <w:b/>
          <w:color w:val="000000"/>
          <w:sz w:val="24"/>
          <w:szCs w:val="24"/>
          <w:highlight w:val="yellow"/>
          <w:lang w:val="es-ES_tradnl"/>
        </w:rPr>
        <w:t xml:space="preserve"> </w:t>
      </w:r>
      <w:proofErr w:type="spellStart"/>
      <w:r w:rsidRPr="008B1965">
        <w:rPr>
          <w:rFonts w:eastAsia="Times New Roman" w:cstheme="minorHAnsi"/>
          <w:b/>
          <w:color w:val="000000"/>
          <w:sz w:val="24"/>
          <w:szCs w:val="24"/>
          <w:highlight w:val="yellow"/>
          <w:lang w:val="es-ES_tradnl"/>
        </w:rPr>
        <w:t>Xxxx</w:t>
      </w:r>
      <w:proofErr w:type="spellEnd"/>
      <w:r w:rsidRPr="008B1965">
        <w:rPr>
          <w:rFonts w:eastAsia="Times New Roman" w:cstheme="minorHAnsi"/>
          <w:color w:val="000000"/>
          <w:sz w:val="24"/>
          <w:szCs w:val="24"/>
          <w:lang w:val="es-ES_tradnl"/>
        </w:rPr>
        <w:t xml:space="preserve">, </w:t>
      </w:r>
      <w:r w:rsidRPr="008B1965">
        <w:rPr>
          <w:rFonts w:eastAsia="Times New Roman" w:cstheme="minorHAnsi"/>
          <w:b/>
          <w:color w:val="000000"/>
          <w:sz w:val="24"/>
          <w:szCs w:val="24"/>
          <w:lang w:val="es-ES_tradnl"/>
        </w:rPr>
        <w:t>Ministro o al que se le designe</w:t>
      </w:r>
      <w:r w:rsidRPr="008B1965">
        <w:rPr>
          <w:rFonts w:eastAsia="Times New Roman" w:cstheme="minorHAnsi"/>
          <w:color w:val="000000"/>
          <w:sz w:val="24"/>
          <w:szCs w:val="24"/>
          <w:lang w:val="es-ES_tradnl"/>
        </w:rPr>
        <w:t xml:space="preserve">, con Cédula de Identidad </w:t>
      </w:r>
      <w:r w:rsidRPr="008B1965">
        <w:rPr>
          <w:rFonts w:eastAsia="Times New Roman" w:cstheme="minorHAnsi"/>
          <w:b/>
          <w:color w:val="000000"/>
          <w:sz w:val="24"/>
          <w:szCs w:val="24"/>
          <w:lang w:val="es-ES_tradnl"/>
        </w:rPr>
        <w:t xml:space="preserve">N° </w:t>
      </w:r>
      <w:r w:rsidRPr="008B1965">
        <w:rPr>
          <w:rFonts w:eastAsia="Times New Roman" w:cstheme="minorHAnsi"/>
          <w:b/>
          <w:color w:val="000000"/>
          <w:sz w:val="24"/>
          <w:szCs w:val="24"/>
          <w:highlight w:val="yellow"/>
          <w:lang w:val="es-ES_tradnl"/>
        </w:rPr>
        <w:t>000.000</w:t>
      </w:r>
      <w:r w:rsidRPr="008B1965">
        <w:rPr>
          <w:rFonts w:eastAsia="Times New Roman" w:cstheme="minorHAnsi"/>
          <w:color w:val="000000"/>
          <w:sz w:val="24"/>
          <w:szCs w:val="24"/>
          <w:lang w:val="es-ES_tradnl"/>
        </w:rPr>
        <w:t xml:space="preserve">, denominado en adelante </w:t>
      </w:r>
      <w:r w:rsidRPr="008B1965">
        <w:rPr>
          <w:rFonts w:eastAsia="Times New Roman" w:cstheme="minorHAnsi"/>
          <w:b/>
          <w:smallCaps/>
          <w:color w:val="000000"/>
          <w:sz w:val="24"/>
          <w:szCs w:val="24"/>
          <w:lang w:val="es-ES_tradnl"/>
        </w:rPr>
        <w:t>La Contratante</w:t>
      </w:r>
      <w:r w:rsidRPr="008B1965">
        <w:rPr>
          <w:rFonts w:eastAsia="Times New Roman" w:cstheme="minorHAnsi"/>
          <w:color w:val="000000"/>
          <w:sz w:val="24"/>
          <w:szCs w:val="24"/>
          <w:lang w:val="es-ES_tradnl"/>
        </w:rPr>
        <w:t xml:space="preserve">, por una parte, y por la otra parte la firma </w:t>
      </w:r>
      <w:r w:rsidRPr="008B1965">
        <w:rPr>
          <w:rFonts w:eastAsia="Times New Roman" w:cstheme="minorHAnsi"/>
          <w:b/>
          <w:color w:val="000000"/>
          <w:sz w:val="24"/>
          <w:szCs w:val="24"/>
          <w:highlight w:val="yellow"/>
          <w:lang w:val="es-ES_tradnl"/>
        </w:rPr>
        <w:t>XXXXXXXX</w:t>
      </w:r>
      <w:r w:rsidRPr="008B1965">
        <w:rPr>
          <w:rFonts w:eastAsia="Times New Roman" w:cstheme="minorHAnsi"/>
          <w:color w:val="000000"/>
          <w:sz w:val="24"/>
          <w:szCs w:val="24"/>
          <w:lang w:val="es-ES_tradnl"/>
        </w:rPr>
        <w:t xml:space="preserve"> con RUC Nº </w:t>
      </w:r>
      <w:r w:rsidRPr="008B1965">
        <w:rPr>
          <w:rFonts w:eastAsia="Times New Roman" w:cstheme="minorHAnsi"/>
          <w:b/>
          <w:color w:val="000000"/>
          <w:sz w:val="24"/>
          <w:szCs w:val="24"/>
          <w:highlight w:val="yellow"/>
          <w:lang w:val="es-ES_tradnl"/>
        </w:rPr>
        <w:t>00000000-0</w:t>
      </w:r>
      <w:r w:rsidRPr="008B1965">
        <w:rPr>
          <w:rFonts w:eastAsia="Times New Roman" w:cstheme="minorHAnsi"/>
          <w:color w:val="000000"/>
          <w:sz w:val="24"/>
          <w:szCs w:val="24"/>
          <w:lang w:val="es-ES_tradnl"/>
        </w:rPr>
        <w:t xml:space="preserve">, domiciliada en la calle </w:t>
      </w:r>
      <w:r w:rsidRPr="008B1965">
        <w:rPr>
          <w:rFonts w:eastAsia="Times New Roman" w:cstheme="minorHAnsi"/>
          <w:color w:val="000000"/>
          <w:sz w:val="24"/>
          <w:szCs w:val="24"/>
          <w:highlight w:val="yellow"/>
          <w:lang w:val="es-ES_tradnl"/>
        </w:rPr>
        <w:t>XXXXXXXXXXXXXX</w:t>
      </w:r>
      <w:r w:rsidRPr="008B1965">
        <w:rPr>
          <w:rFonts w:eastAsia="Times New Roman" w:cstheme="minorHAnsi"/>
          <w:color w:val="000000"/>
          <w:sz w:val="24"/>
          <w:szCs w:val="24"/>
          <w:lang w:val="es-ES_tradnl"/>
        </w:rPr>
        <w:t xml:space="preserve"> Ciudad de Asunción, República del Paraguay, representada para este acto por el/la </w:t>
      </w:r>
      <w:r w:rsidRPr="008B1965">
        <w:rPr>
          <w:rFonts w:eastAsia="Times New Roman" w:cstheme="minorHAnsi"/>
          <w:b/>
          <w:sz w:val="24"/>
          <w:szCs w:val="24"/>
          <w:lang w:val="es-ES"/>
        </w:rPr>
        <w:t xml:space="preserve">Sr/a. </w:t>
      </w:r>
      <w:r w:rsidRPr="008B1965">
        <w:rPr>
          <w:rFonts w:eastAsia="Times New Roman" w:cstheme="minorHAnsi"/>
          <w:b/>
          <w:sz w:val="24"/>
          <w:szCs w:val="24"/>
          <w:highlight w:val="yellow"/>
          <w:lang w:val="es-ES"/>
        </w:rPr>
        <w:t>XXXXXXXXXXXXX</w:t>
      </w:r>
      <w:r w:rsidRPr="008B1965">
        <w:rPr>
          <w:rFonts w:eastAsia="Times New Roman" w:cstheme="minorHAnsi"/>
          <w:color w:val="000000"/>
          <w:sz w:val="24"/>
          <w:szCs w:val="24"/>
          <w:lang w:val="es-ES_tradnl"/>
        </w:rPr>
        <w:t xml:space="preserve">, con Cédula de Identidad Nº </w:t>
      </w:r>
      <w:r w:rsidRPr="008B1965">
        <w:rPr>
          <w:rFonts w:eastAsia="Times New Roman" w:cstheme="minorHAnsi"/>
          <w:b/>
          <w:color w:val="000000"/>
          <w:sz w:val="24"/>
          <w:szCs w:val="24"/>
          <w:highlight w:val="yellow"/>
          <w:lang w:val="es-ES_tradnl"/>
        </w:rPr>
        <w:t>0.000.000</w:t>
      </w:r>
      <w:r w:rsidRPr="008B1965">
        <w:rPr>
          <w:rFonts w:eastAsia="Times New Roman" w:cstheme="minorHAnsi"/>
          <w:color w:val="000000"/>
          <w:sz w:val="24"/>
          <w:szCs w:val="24"/>
          <w:lang w:val="es-ES_tradnl"/>
        </w:rPr>
        <w:t xml:space="preserve">, denominada en adelante </w:t>
      </w:r>
      <w:r w:rsidRPr="008B1965">
        <w:rPr>
          <w:rFonts w:eastAsia="Times New Roman" w:cstheme="minorHAnsi"/>
          <w:b/>
          <w:smallCaps/>
          <w:color w:val="000000"/>
          <w:sz w:val="24"/>
          <w:szCs w:val="24"/>
          <w:lang w:val="es-ES_tradnl"/>
        </w:rPr>
        <w:t>El Proveedor</w:t>
      </w:r>
      <w:r w:rsidRPr="008B1965">
        <w:rPr>
          <w:rFonts w:eastAsia="Times New Roman" w:cstheme="minorHAnsi"/>
          <w:color w:val="000000"/>
          <w:sz w:val="24"/>
          <w:szCs w:val="24"/>
          <w:lang w:val="es-ES_tradnl"/>
        </w:rPr>
        <w:t xml:space="preserve">, denominadas en conjunto </w:t>
      </w:r>
      <w:r w:rsidRPr="008B1965">
        <w:rPr>
          <w:rFonts w:eastAsia="Times New Roman" w:cstheme="minorHAnsi"/>
          <w:b/>
          <w:smallCaps/>
          <w:color w:val="000000"/>
          <w:sz w:val="24"/>
          <w:szCs w:val="24"/>
          <w:lang w:val="es-ES_tradnl"/>
        </w:rPr>
        <w:t>Las Partes</w:t>
      </w:r>
      <w:r w:rsidRPr="008B1965">
        <w:rPr>
          <w:rFonts w:eastAsia="Times New Roman" w:cstheme="minorHAnsi"/>
          <w:color w:val="000000"/>
          <w:sz w:val="24"/>
          <w:szCs w:val="24"/>
          <w:lang w:val="es-ES_tradnl"/>
        </w:rPr>
        <w:t xml:space="preserve"> e individualmente </w:t>
      </w:r>
      <w:r w:rsidRPr="008B1965">
        <w:rPr>
          <w:rFonts w:eastAsia="Times New Roman" w:cstheme="minorHAnsi"/>
          <w:b/>
          <w:smallCaps/>
          <w:color w:val="000000"/>
          <w:sz w:val="24"/>
          <w:szCs w:val="24"/>
          <w:lang w:val="es-ES_tradnl"/>
        </w:rPr>
        <w:t>Parte</w:t>
      </w:r>
      <w:r w:rsidRPr="008B1965">
        <w:rPr>
          <w:rFonts w:eastAsia="Times New Roman" w:cstheme="minorHAnsi"/>
          <w:color w:val="000000"/>
          <w:sz w:val="24"/>
          <w:szCs w:val="24"/>
          <w:lang w:val="es-ES_tradnl"/>
        </w:rPr>
        <w:t>, acuerdan en celebrar el presente contrato de conformidad a la adjudicación realizada por la Contratante</w:t>
      </w:r>
      <w:r w:rsidRPr="008B1965">
        <w:rPr>
          <w:rFonts w:eastAsia="Times New Roman" w:cstheme="minorHAnsi"/>
          <w:sz w:val="24"/>
          <w:szCs w:val="24"/>
          <w:lang w:val="es-ES_tradnl"/>
        </w:rPr>
        <w:t xml:space="preserve"> por </w:t>
      </w:r>
      <w:r w:rsidRPr="008B1965">
        <w:rPr>
          <w:rFonts w:eastAsia="Times New Roman" w:cstheme="minorHAnsi"/>
          <w:spacing w:val="-3"/>
          <w:sz w:val="24"/>
          <w:szCs w:val="24"/>
          <w:lang w:val="es-ES_tradnl"/>
        </w:rPr>
        <w:t xml:space="preserve">Resolución MTESS Nº </w:t>
      </w:r>
      <w:r w:rsidRPr="008B1965">
        <w:rPr>
          <w:rFonts w:eastAsia="Times New Roman" w:cstheme="minorHAnsi"/>
          <w:sz w:val="24"/>
          <w:szCs w:val="24"/>
          <w:highlight w:val="yellow"/>
          <w:lang w:val="es-ES_tradnl"/>
        </w:rPr>
        <w:t>00/17</w:t>
      </w:r>
      <w:r w:rsidRPr="008B1965">
        <w:rPr>
          <w:rFonts w:eastAsia="Times New Roman" w:cstheme="minorHAnsi"/>
          <w:sz w:val="24"/>
          <w:szCs w:val="24"/>
          <w:lang w:val="es-ES_tradnl"/>
        </w:rPr>
        <w:t xml:space="preserve"> del </w:t>
      </w:r>
      <w:r w:rsidRPr="008B1965">
        <w:rPr>
          <w:rFonts w:eastAsia="Times New Roman" w:cstheme="minorHAnsi"/>
          <w:sz w:val="24"/>
          <w:szCs w:val="24"/>
          <w:highlight w:val="yellow"/>
          <w:lang w:val="es-ES_tradnl"/>
        </w:rPr>
        <w:t>00</w:t>
      </w:r>
      <w:r w:rsidRPr="008B1965">
        <w:rPr>
          <w:rFonts w:eastAsia="Times New Roman" w:cstheme="minorHAnsi"/>
          <w:sz w:val="24"/>
          <w:szCs w:val="24"/>
          <w:lang w:val="es-ES_tradnl"/>
        </w:rPr>
        <w:t xml:space="preserve"> de </w:t>
      </w:r>
      <w:proofErr w:type="spellStart"/>
      <w:r w:rsidRPr="008B1965">
        <w:rPr>
          <w:rFonts w:eastAsia="Times New Roman" w:cstheme="minorHAnsi"/>
          <w:sz w:val="24"/>
          <w:szCs w:val="24"/>
          <w:highlight w:val="yellow"/>
          <w:lang w:val="es-ES_tradnl"/>
        </w:rPr>
        <w:t>xxxx</w:t>
      </w:r>
      <w:proofErr w:type="spellEnd"/>
      <w:r w:rsidRPr="008B1965">
        <w:rPr>
          <w:rFonts w:eastAsia="Times New Roman" w:cstheme="minorHAnsi"/>
          <w:sz w:val="24"/>
          <w:szCs w:val="24"/>
          <w:lang w:val="es-ES_tradnl"/>
        </w:rPr>
        <w:t xml:space="preserve"> de 2017, en el marco de la </w:t>
      </w:r>
      <w:r w:rsidRPr="008B1965">
        <w:rPr>
          <w:rFonts w:eastAsia="Times New Roman" w:cstheme="minorHAnsi"/>
          <w:b/>
          <w:sz w:val="24"/>
          <w:szCs w:val="24"/>
        </w:rPr>
        <w:t xml:space="preserve">CONTRATACIÓN DIRECTA Nº </w:t>
      </w:r>
      <w:r w:rsidR="000A7837" w:rsidRPr="008B1965">
        <w:rPr>
          <w:rFonts w:eastAsia="Times New Roman" w:cstheme="minorHAnsi"/>
          <w:b/>
          <w:sz w:val="24"/>
          <w:szCs w:val="24"/>
        </w:rPr>
        <w:t>0</w:t>
      </w:r>
      <w:r w:rsidR="008B1965" w:rsidRPr="008B1965">
        <w:rPr>
          <w:rFonts w:eastAsia="Times New Roman" w:cstheme="minorHAnsi"/>
          <w:b/>
          <w:sz w:val="24"/>
          <w:szCs w:val="24"/>
        </w:rPr>
        <w:t>2</w:t>
      </w:r>
      <w:r w:rsidR="000A7837" w:rsidRPr="008B1965">
        <w:rPr>
          <w:rFonts w:eastAsia="Times New Roman" w:cstheme="minorHAnsi"/>
          <w:b/>
          <w:sz w:val="24"/>
          <w:szCs w:val="24"/>
        </w:rPr>
        <w:t>/17</w:t>
      </w:r>
      <w:r w:rsidRPr="008B1965">
        <w:rPr>
          <w:rFonts w:eastAsia="Times New Roman" w:cstheme="minorHAnsi"/>
          <w:b/>
          <w:sz w:val="24"/>
          <w:szCs w:val="24"/>
        </w:rPr>
        <w:t xml:space="preserve"> “</w:t>
      </w:r>
      <w:r w:rsidR="004D1949" w:rsidRPr="004D1949">
        <w:rPr>
          <w:rFonts w:ascii="Calibri" w:hAnsi="Calibri" w:cs="Arial"/>
          <w:b/>
          <w:sz w:val="24"/>
          <w:szCs w:val="24"/>
        </w:rPr>
        <w:t>SERVICIOS DE MANTENIMIENTO Y REPARACIÓN DE ASCENSORES DEL MTESS</w:t>
      </w:r>
      <w:r w:rsidRPr="008B1965">
        <w:rPr>
          <w:rFonts w:eastAsia="Times New Roman" w:cstheme="minorHAnsi"/>
          <w:b/>
          <w:sz w:val="24"/>
          <w:szCs w:val="24"/>
        </w:rPr>
        <w:t>”</w:t>
      </w:r>
      <w:r w:rsidR="004D1949">
        <w:rPr>
          <w:rFonts w:eastAsia="Times New Roman" w:cstheme="minorHAnsi"/>
          <w:b/>
          <w:sz w:val="24"/>
          <w:szCs w:val="24"/>
        </w:rPr>
        <w:t xml:space="preserve"> – CONTRATO ABIERTO – PLURIANUAL</w:t>
      </w:r>
      <w:r w:rsidR="008B1965" w:rsidRPr="008B1965">
        <w:rPr>
          <w:rFonts w:eastAsia="Times New Roman" w:cstheme="minorHAnsi"/>
          <w:b/>
          <w:sz w:val="24"/>
          <w:szCs w:val="24"/>
        </w:rPr>
        <w:t xml:space="preserve"> </w:t>
      </w:r>
      <w:r w:rsidRPr="008B1965">
        <w:rPr>
          <w:rFonts w:eastAsia="Times New Roman" w:cstheme="minorHAnsi"/>
          <w:b/>
          <w:sz w:val="24"/>
          <w:szCs w:val="24"/>
        </w:rPr>
        <w:t xml:space="preserve">– ID Nº </w:t>
      </w:r>
      <w:r w:rsidR="004D1949">
        <w:rPr>
          <w:rFonts w:eastAsia="Times New Roman" w:cstheme="minorHAnsi"/>
          <w:b/>
          <w:sz w:val="24"/>
          <w:szCs w:val="24"/>
        </w:rPr>
        <w:t>327.841</w:t>
      </w:r>
      <w:r w:rsidRPr="008B1965">
        <w:rPr>
          <w:rFonts w:eastAsia="Times New Roman" w:cstheme="minorHAnsi"/>
          <w:sz w:val="24"/>
          <w:szCs w:val="24"/>
        </w:rPr>
        <w:t>;</w:t>
      </w:r>
      <w:r w:rsidRPr="008B1965">
        <w:rPr>
          <w:rFonts w:eastAsia="Times New Roman" w:cstheme="minorHAnsi"/>
          <w:b/>
          <w:sz w:val="24"/>
          <w:szCs w:val="24"/>
        </w:rPr>
        <w:t xml:space="preserve"> </w:t>
      </w:r>
      <w:r w:rsidRPr="008B1965">
        <w:rPr>
          <w:rFonts w:eastAsia="Times New Roman" w:cstheme="minorHAnsi"/>
          <w:sz w:val="24"/>
          <w:szCs w:val="24"/>
          <w:lang w:val="es-ES_tradnl"/>
        </w:rPr>
        <w:t>el cual estará sujeto a las siguientes cláusulas y condiciones:</w:t>
      </w:r>
    </w:p>
    <w:p w:rsidR="008B1965" w:rsidRPr="008B1965" w:rsidRDefault="008B1965" w:rsidP="008B1965">
      <w:pPr>
        <w:spacing w:before="120" w:after="120" w:line="312" w:lineRule="auto"/>
        <w:ind w:right="-232"/>
        <w:jc w:val="both"/>
        <w:rPr>
          <w:rFonts w:eastAsia="Times New Roman" w:cstheme="minorHAnsi"/>
          <w:sz w:val="24"/>
          <w:szCs w:val="24"/>
          <w:lang w:val="es-ES_tradnl"/>
        </w:rPr>
      </w:pPr>
    </w:p>
    <w:p w:rsidR="00586DC1" w:rsidRPr="008B1965" w:rsidRDefault="00586DC1" w:rsidP="008B1965">
      <w:pPr>
        <w:pStyle w:val="Prrafodelista"/>
        <w:widowControl w:val="0"/>
        <w:numPr>
          <w:ilvl w:val="0"/>
          <w:numId w:val="4"/>
        </w:numPr>
        <w:adjustRightInd w:val="0"/>
        <w:spacing w:before="120" w:after="120" w:line="312" w:lineRule="auto"/>
        <w:ind w:left="357" w:hanging="357"/>
        <w:contextualSpacing w:val="0"/>
        <w:jc w:val="both"/>
        <w:rPr>
          <w:rFonts w:eastAsia="Times New Roman" w:cstheme="minorHAnsi"/>
          <w:sz w:val="24"/>
          <w:szCs w:val="24"/>
          <w:lang w:val="es-ES_tradnl"/>
        </w:rPr>
      </w:pPr>
      <w:r w:rsidRPr="008B1965">
        <w:rPr>
          <w:rFonts w:eastAsia="Times New Roman" w:cstheme="minorHAnsi"/>
          <w:b/>
          <w:bCs/>
          <w:sz w:val="24"/>
          <w:szCs w:val="24"/>
          <w:lang w:val="es-ES_tradnl"/>
        </w:rPr>
        <w:t>OBJETO</w:t>
      </w:r>
    </w:p>
    <w:p w:rsidR="00E257E4" w:rsidRPr="008B1965" w:rsidRDefault="00E257E4" w:rsidP="008B1965">
      <w:pPr>
        <w:widowControl w:val="0"/>
        <w:adjustRightInd w:val="0"/>
        <w:spacing w:before="120" w:after="120" w:line="312" w:lineRule="auto"/>
        <w:ind w:left="60" w:right="-232"/>
        <w:jc w:val="both"/>
        <w:rPr>
          <w:rFonts w:eastAsia="Times New Roman" w:cstheme="minorHAnsi"/>
          <w:sz w:val="24"/>
          <w:szCs w:val="24"/>
          <w:lang w:val="es-ES_tradnl"/>
        </w:rPr>
      </w:pPr>
      <w:r w:rsidRPr="008B1965">
        <w:rPr>
          <w:rFonts w:cstheme="minorHAnsi"/>
          <w:sz w:val="24"/>
          <w:szCs w:val="24"/>
        </w:rPr>
        <w:t xml:space="preserve">El presente Contrato tiene por objeto </w:t>
      </w:r>
      <w:r w:rsidR="008B1965" w:rsidRPr="008B1965">
        <w:rPr>
          <w:rFonts w:cstheme="minorHAnsi"/>
          <w:sz w:val="24"/>
          <w:szCs w:val="24"/>
        </w:rPr>
        <w:t>establecer</w:t>
      </w:r>
      <w:r w:rsidRPr="008B1965">
        <w:rPr>
          <w:rFonts w:cstheme="minorHAnsi"/>
          <w:sz w:val="24"/>
          <w:szCs w:val="24"/>
        </w:rPr>
        <w:t xml:space="preserve"> los derechos y obligaciones de las partes con relación a la Contratación de la Empresa que resultara adjudicada para la </w:t>
      </w:r>
      <w:r w:rsidR="008B1965" w:rsidRPr="008B1965">
        <w:rPr>
          <w:rFonts w:cstheme="minorHAnsi"/>
          <w:b/>
          <w:sz w:val="24"/>
          <w:szCs w:val="24"/>
        </w:rPr>
        <w:t xml:space="preserve">CONTRATACIÓN DE SERVICIOS </w:t>
      </w:r>
      <w:r w:rsidR="004D1949" w:rsidRPr="004D1949">
        <w:rPr>
          <w:rFonts w:ascii="Calibri" w:hAnsi="Calibri" w:cs="Arial"/>
          <w:b/>
          <w:sz w:val="24"/>
          <w:szCs w:val="24"/>
        </w:rPr>
        <w:t>DE MANTENIMIENTO Y REPARACIÓN DE ASCENSORES DEL MTESS</w:t>
      </w:r>
      <w:r w:rsidRPr="008B1965">
        <w:rPr>
          <w:rFonts w:cstheme="minorHAnsi"/>
          <w:sz w:val="24"/>
          <w:szCs w:val="24"/>
        </w:rPr>
        <w:t>.</w:t>
      </w:r>
      <w:r w:rsidR="008B1965" w:rsidRPr="008B1965">
        <w:rPr>
          <w:rFonts w:cstheme="minorHAnsi"/>
          <w:sz w:val="24"/>
          <w:szCs w:val="24"/>
        </w:rPr>
        <w:t>--------------------</w:t>
      </w:r>
    </w:p>
    <w:p w:rsidR="00586DC1" w:rsidRPr="008B1965" w:rsidRDefault="00586DC1" w:rsidP="008B1965">
      <w:pPr>
        <w:widowControl w:val="0"/>
        <w:tabs>
          <w:tab w:val="num" w:pos="360"/>
          <w:tab w:val="num" w:pos="570"/>
        </w:tabs>
        <w:adjustRightInd w:val="0"/>
        <w:spacing w:before="120" w:after="120" w:line="312" w:lineRule="auto"/>
        <w:ind w:left="567" w:right="-232" w:hanging="567"/>
        <w:jc w:val="both"/>
        <w:rPr>
          <w:rFonts w:eastAsia="Times New Roman" w:cstheme="minorHAnsi"/>
          <w:sz w:val="24"/>
          <w:szCs w:val="24"/>
          <w:lang w:val="es-ES_tradnl"/>
        </w:rPr>
      </w:pPr>
    </w:p>
    <w:p w:rsidR="008B1965" w:rsidRPr="008B1965" w:rsidRDefault="008B1965" w:rsidP="008B1965">
      <w:pPr>
        <w:pStyle w:val="Prrafodelista"/>
        <w:widowControl w:val="0"/>
        <w:numPr>
          <w:ilvl w:val="0"/>
          <w:numId w:val="4"/>
        </w:numPr>
        <w:suppressAutoHyphens/>
        <w:spacing w:before="120" w:after="120" w:line="312" w:lineRule="auto"/>
        <w:ind w:left="357" w:hanging="357"/>
        <w:rPr>
          <w:rFonts w:cstheme="minorHAnsi"/>
          <w:sz w:val="24"/>
          <w:szCs w:val="24"/>
        </w:rPr>
      </w:pPr>
      <w:r w:rsidRPr="008B1965">
        <w:rPr>
          <w:rFonts w:ascii="Calibri" w:hAnsi="Calibri" w:cs="Arial"/>
          <w:b/>
          <w:sz w:val="24"/>
          <w:szCs w:val="24"/>
        </w:rPr>
        <w:lastRenderedPageBreak/>
        <w:t>DOCUMENTOS INTEGRANTES DEL CONTRATO</w:t>
      </w:r>
    </w:p>
    <w:p w:rsidR="00E1281E" w:rsidRPr="008B1965" w:rsidRDefault="00E1281E" w:rsidP="008B1965">
      <w:pPr>
        <w:widowControl w:val="0"/>
        <w:suppressAutoHyphens/>
        <w:spacing w:before="120" w:after="120" w:line="312" w:lineRule="auto"/>
        <w:ind w:right="-232"/>
        <w:rPr>
          <w:rFonts w:cstheme="minorHAnsi"/>
          <w:sz w:val="24"/>
          <w:szCs w:val="24"/>
        </w:rPr>
      </w:pPr>
      <w:r w:rsidRPr="008B1965">
        <w:rPr>
          <w:rFonts w:cstheme="minorHAnsi"/>
          <w:sz w:val="24"/>
          <w:szCs w:val="24"/>
        </w:rPr>
        <w:t xml:space="preserve">Los documentos contractuales firmados por las partes y que forman parte integral del Contrato son los siguientes: </w:t>
      </w:r>
    </w:p>
    <w:p w:rsidR="00E1281E" w:rsidRPr="008B1965" w:rsidRDefault="00E1281E" w:rsidP="008B1965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spacing w:before="120" w:after="120" w:line="312" w:lineRule="auto"/>
        <w:ind w:right="-232"/>
        <w:contextualSpacing w:val="0"/>
        <w:rPr>
          <w:rFonts w:cstheme="minorHAnsi"/>
          <w:sz w:val="24"/>
          <w:szCs w:val="24"/>
        </w:rPr>
      </w:pPr>
      <w:r w:rsidRPr="008B1965">
        <w:rPr>
          <w:rFonts w:cstheme="minorHAnsi"/>
          <w:sz w:val="24"/>
          <w:szCs w:val="24"/>
        </w:rPr>
        <w:t>Contrato;</w:t>
      </w:r>
    </w:p>
    <w:p w:rsidR="00E1281E" w:rsidRPr="008B1965" w:rsidRDefault="0015264F" w:rsidP="008B1965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before="120" w:after="120" w:line="312" w:lineRule="auto"/>
        <w:ind w:right="-232"/>
        <w:contextualSpacing w:val="0"/>
        <w:rPr>
          <w:rFonts w:cstheme="minorHAnsi"/>
          <w:sz w:val="24"/>
          <w:szCs w:val="24"/>
        </w:rPr>
      </w:pPr>
      <w:r w:rsidRPr="008B1965">
        <w:rPr>
          <w:rFonts w:cstheme="minorHAnsi"/>
          <w:sz w:val="24"/>
          <w:szCs w:val="24"/>
        </w:rPr>
        <w:t>La Carta Invitación</w:t>
      </w:r>
      <w:r w:rsidR="00E1281E" w:rsidRPr="008B1965">
        <w:rPr>
          <w:rFonts w:cstheme="minorHAnsi"/>
          <w:sz w:val="24"/>
          <w:szCs w:val="24"/>
        </w:rPr>
        <w:t xml:space="preserve"> y sus Adendas o modificaciones</w:t>
      </w:r>
      <w:r w:rsidR="008B1965">
        <w:rPr>
          <w:rFonts w:cstheme="minorHAnsi"/>
          <w:sz w:val="24"/>
          <w:szCs w:val="24"/>
        </w:rPr>
        <w:t xml:space="preserve"> (si las hubiere)</w:t>
      </w:r>
      <w:r w:rsidR="00E1281E" w:rsidRPr="008B1965">
        <w:rPr>
          <w:rFonts w:cstheme="minorHAnsi"/>
          <w:sz w:val="24"/>
          <w:szCs w:val="24"/>
        </w:rPr>
        <w:t xml:space="preserve">; </w:t>
      </w:r>
    </w:p>
    <w:p w:rsidR="00E1281E" w:rsidRPr="008B1965" w:rsidRDefault="00E1281E" w:rsidP="008B1965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before="120" w:after="120" w:line="312" w:lineRule="auto"/>
        <w:ind w:right="-232"/>
        <w:contextualSpacing w:val="0"/>
        <w:rPr>
          <w:rFonts w:cstheme="minorHAnsi"/>
          <w:sz w:val="24"/>
          <w:szCs w:val="24"/>
        </w:rPr>
      </w:pPr>
      <w:r w:rsidRPr="008B1965">
        <w:rPr>
          <w:rFonts w:cstheme="minorHAnsi"/>
          <w:sz w:val="24"/>
          <w:szCs w:val="24"/>
        </w:rPr>
        <w:t>Las Instrucciones al Oferente (IAO) y las Condiciones Generales del Contrato (CGC) publicadas en el portal de Contrataciones Públicas;</w:t>
      </w:r>
    </w:p>
    <w:p w:rsidR="00E1281E" w:rsidRPr="008B1965" w:rsidRDefault="00E1281E" w:rsidP="008B1965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spacing w:before="120" w:after="120" w:line="312" w:lineRule="auto"/>
        <w:ind w:right="-232"/>
        <w:contextualSpacing w:val="0"/>
        <w:rPr>
          <w:rFonts w:cstheme="minorHAnsi"/>
          <w:sz w:val="24"/>
          <w:szCs w:val="24"/>
        </w:rPr>
      </w:pPr>
      <w:r w:rsidRPr="008B1965">
        <w:rPr>
          <w:rFonts w:cstheme="minorHAnsi"/>
          <w:sz w:val="24"/>
          <w:szCs w:val="24"/>
        </w:rPr>
        <w:t xml:space="preserve">La oferta del Proveedor; </w:t>
      </w:r>
    </w:p>
    <w:p w:rsidR="00E1281E" w:rsidRDefault="00E1281E" w:rsidP="008B1965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before="120" w:after="120" w:line="312" w:lineRule="auto"/>
        <w:ind w:right="-232"/>
        <w:contextualSpacing w:val="0"/>
        <w:rPr>
          <w:rFonts w:cstheme="minorHAnsi"/>
          <w:sz w:val="24"/>
          <w:szCs w:val="24"/>
        </w:rPr>
      </w:pPr>
      <w:r w:rsidRPr="008B1965">
        <w:rPr>
          <w:rFonts w:cstheme="minorHAnsi"/>
          <w:sz w:val="24"/>
          <w:szCs w:val="24"/>
        </w:rPr>
        <w:t xml:space="preserve">La resolución de adjudicación del Contrato emitida por la Contratante y su respectiva notificación; </w:t>
      </w:r>
    </w:p>
    <w:p w:rsidR="008B1965" w:rsidRPr="008B1965" w:rsidRDefault="008B1965" w:rsidP="008B1965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before="120" w:after="120" w:line="312" w:lineRule="auto"/>
        <w:ind w:right="-232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Las Garantía de Fiel Cumplimiento de Contrato emitida por el Proveedor.-</w:t>
      </w:r>
    </w:p>
    <w:p w:rsidR="00E1281E" w:rsidRDefault="00E1281E" w:rsidP="008B1965">
      <w:pPr>
        <w:widowControl w:val="0"/>
        <w:suppressAutoHyphens/>
        <w:spacing w:before="120" w:after="120" w:line="312" w:lineRule="auto"/>
        <w:ind w:right="-232"/>
        <w:jc w:val="both"/>
        <w:rPr>
          <w:rFonts w:cstheme="minorHAnsi"/>
          <w:sz w:val="24"/>
          <w:szCs w:val="24"/>
        </w:rPr>
      </w:pPr>
      <w:r w:rsidRPr="008B1965">
        <w:rPr>
          <w:rFonts w:cstheme="minorHAnsi"/>
          <w:sz w:val="24"/>
          <w:szCs w:val="24"/>
        </w:rPr>
        <w:t xml:space="preserve">Los documentos que forman parte del Contrato deberán considerarse mutuamente explicativos; en caso de contradicción o discrepancia entre los </w:t>
      </w:r>
      <w:r w:rsidR="0015264F" w:rsidRPr="008B1965">
        <w:rPr>
          <w:rFonts w:cstheme="minorHAnsi"/>
          <w:sz w:val="24"/>
          <w:szCs w:val="24"/>
        </w:rPr>
        <w:t>mismos</w:t>
      </w:r>
      <w:r w:rsidRPr="008B1965">
        <w:rPr>
          <w:rFonts w:cstheme="minorHAnsi"/>
          <w:sz w:val="24"/>
          <w:szCs w:val="24"/>
        </w:rPr>
        <w:t xml:space="preserve">, la prioridad </w:t>
      </w:r>
      <w:r w:rsidR="0015264F" w:rsidRPr="008B1965">
        <w:rPr>
          <w:rFonts w:cstheme="minorHAnsi"/>
          <w:sz w:val="24"/>
          <w:szCs w:val="24"/>
        </w:rPr>
        <w:t>se dará</w:t>
      </w:r>
      <w:r w:rsidRPr="008B1965">
        <w:rPr>
          <w:rFonts w:cstheme="minorHAnsi"/>
          <w:sz w:val="24"/>
          <w:szCs w:val="24"/>
        </w:rPr>
        <w:t xml:space="preserve"> en el orden enunciado anteriormente, siempre que no contradigan las disposiciones de la Carta de Invitación, en cuyo caso prevalecerá lo dispuesto en </w:t>
      </w:r>
      <w:r w:rsidR="0015264F" w:rsidRPr="008B1965">
        <w:rPr>
          <w:rFonts w:cstheme="minorHAnsi"/>
          <w:sz w:val="24"/>
          <w:szCs w:val="24"/>
        </w:rPr>
        <w:t>est</w:t>
      </w:r>
      <w:r w:rsidR="008B1965">
        <w:rPr>
          <w:rFonts w:cstheme="minorHAnsi"/>
          <w:sz w:val="24"/>
          <w:szCs w:val="24"/>
        </w:rPr>
        <w:t>a</w:t>
      </w:r>
      <w:r w:rsidR="0015264F" w:rsidRPr="008B1965">
        <w:rPr>
          <w:rFonts w:cstheme="minorHAnsi"/>
          <w:sz w:val="24"/>
          <w:szCs w:val="24"/>
        </w:rPr>
        <w:t>.</w:t>
      </w:r>
      <w:r w:rsidR="008B1965">
        <w:rPr>
          <w:rFonts w:cstheme="minorHAnsi"/>
          <w:sz w:val="24"/>
          <w:szCs w:val="24"/>
        </w:rPr>
        <w:t>--------------------------------------------</w:t>
      </w:r>
    </w:p>
    <w:p w:rsidR="008B1965" w:rsidRDefault="008B1965" w:rsidP="008B1965">
      <w:pPr>
        <w:widowControl w:val="0"/>
        <w:tabs>
          <w:tab w:val="num" w:pos="-1843"/>
          <w:tab w:val="num" w:pos="-1701"/>
        </w:tabs>
        <w:adjustRightInd w:val="0"/>
        <w:spacing w:before="120" w:after="120" w:line="312" w:lineRule="auto"/>
        <w:ind w:right="-232"/>
        <w:jc w:val="both"/>
        <w:rPr>
          <w:rFonts w:cstheme="minorHAnsi"/>
          <w:sz w:val="24"/>
          <w:szCs w:val="24"/>
        </w:rPr>
      </w:pPr>
    </w:p>
    <w:p w:rsidR="0071242E" w:rsidRPr="008B1965" w:rsidRDefault="00586DC1" w:rsidP="008B1965">
      <w:pPr>
        <w:pStyle w:val="Prrafodelista"/>
        <w:widowControl w:val="0"/>
        <w:numPr>
          <w:ilvl w:val="0"/>
          <w:numId w:val="4"/>
        </w:numPr>
        <w:tabs>
          <w:tab w:val="num" w:pos="-1843"/>
          <w:tab w:val="num" w:pos="-1701"/>
        </w:tabs>
        <w:adjustRightInd w:val="0"/>
        <w:spacing w:before="120" w:after="120" w:line="312" w:lineRule="auto"/>
        <w:ind w:left="357" w:hanging="357"/>
        <w:jc w:val="both"/>
        <w:rPr>
          <w:rFonts w:eastAsia="Times New Roman" w:cstheme="minorHAnsi"/>
          <w:sz w:val="24"/>
          <w:szCs w:val="24"/>
          <w:lang w:val="es-ES_tradnl"/>
        </w:rPr>
      </w:pPr>
      <w:r w:rsidRPr="008B1965">
        <w:rPr>
          <w:rFonts w:eastAsia="Times New Roman" w:cstheme="minorHAnsi"/>
          <w:b/>
          <w:bCs/>
          <w:sz w:val="24"/>
          <w:szCs w:val="24"/>
          <w:lang w:val="es-ES_tradnl"/>
        </w:rPr>
        <w:t>IDENTIFICACIÓN DEL CRÉDITO PRESUPUESTARIO PARA CUBRIR EL COMPROMISO DERIVADO DEL CONTRATO</w:t>
      </w:r>
    </w:p>
    <w:p w:rsidR="00442645" w:rsidRPr="008B1965" w:rsidRDefault="00442645" w:rsidP="008B1965">
      <w:pPr>
        <w:widowControl w:val="0"/>
        <w:tabs>
          <w:tab w:val="num" w:pos="-1843"/>
          <w:tab w:val="num" w:pos="-1701"/>
        </w:tabs>
        <w:adjustRightInd w:val="0"/>
        <w:spacing w:before="120" w:after="120" w:line="312" w:lineRule="auto"/>
        <w:ind w:right="-232"/>
        <w:jc w:val="both"/>
        <w:rPr>
          <w:rFonts w:eastAsia="Times New Roman" w:cstheme="minorHAnsi"/>
          <w:sz w:val="24"/>
          <w:szCs w:val="24"/>
        </w:rPr>
      </w:pPr>
      <w:r w:rsidRPr="008B1965">
        <w:rPr>
          <w:rFonts w:eastAsia="Times New Roman" w:cstheme="minorHAnsi"/>
          <w:sz w:val="24"/>
          <w:szCs w:val="24"/>
        </w:rPr>
        <w:t xml:space="preserve">El crédito presupuestario para cubrir el compromiso derivado del presente Contrato está previsto en el Objeto del Gasto </w:t>
      </w:r>
      <w:r w:rsidR="008B1965">
        <w:rPr>
          <w:rFonts w:eastAsia="Times New Roman" w:cstheme="minorHAnsi"/>
          <w:sz w:val="24"/>
          <w:szCs w:val="24"/>
        </w:rPr>
        <w:t>240</w:t>
      </w:r>
      <w:r w:rsidRPr="008B1965">
        <w:rPr>
          <w:rFonts w:eastAsia="Times New Roman" w:cstheme="minorHAnsi"/>
          <w:sz w:val="24"/>
          <w:szCs w:val="24"/>
        </w:rPr>
        <w:t xml:space="preserve"> “</w:t>
      </w:r>
      <w:r w:rsidR="008B1965">
        <w:rPr>
          <w:rFonts w:eastAsia="Times New Roman" w:cstheme="minorHAnsi"/>
          <w:sz w:val="24"/>
          <w:szCs w:val="24"/>
        </w:rPr>
        <w:t>Gastos por Servicios de Aseo, Mantenimiento y Reparaciones</w:t>
      </w:r>
      <w:r w:rsidRPr="008B1965">
        <w:rPr>
          <w:rFonts w:eastAsia="Times New Roman" w:cstheme="minorHAnsi"/>
          <w:sz w:val="24"/>
          <w:szCs w:val="24"/>
        </w:rPr>
        <w:t>”, incluido en el Presupuesto General de la Nación correspondiente al Ejercicio Fiscal 2017.</w:t>
      </w:r>
      <w:r w:rsidR="000B3229" w:rsidRPr="008B1965">
        <w:rPr>
          <w:rFonts w:eastAsia="Times New Roman" w:cstheme="minorHAnsi"/>
          <w:sz w:val="24"/>
          <w:szCs w:val="24"/>
        </w:rPr>
        <w:t>--------------------</w:t>
      </w:r>
      <w:r w:rsidR="001A23C3" w:rsidRPr="008B1965">
        <w:rPr>
          <w:rFonts w:eastAsia="Times New Roman" w:cstheme="minorHAnsi"/>
          <w:sz w:val="24"/>
          <w:szCs w:val="24"/>
        </w:rPr>
        <w:t>----</w:t>
      </w:r>
      <w:r w:rsidR="008B1965">
        <w:rPr>
          <w:rFonts w:eastAsia="Times New Roman" w:cstheme="minorHAnsi"/>
          <w:sz w:val="24"/>
          <w:szCs w:val="24"/>
        </w:rPr>
        <w:t>-------------------------------------------------------------------------------------</w:t>
      </w:r>
    </w:p>
    <w:p w:rsidR="000B3229" w:rsidRPr="008B1965" w:rsidRDefault="000B3229" w:rsidP="008B1965">
      <w:pPr>
        <w:widowControl w:val="0"/>
        <w:tabs>
          <w:tab w:val="num" w:pos="-1843"/>
          <w:tab w:val="num" w:pos="-1701"/>
        </w:tabs>
        <w:adjustRightInd w:val="0"/>
        <w:spacing w:before="120" w:after="120" w:line="312" w:lineRule="auto"/>
        <w:ind w:right="-232"/>
        <w:jc w:val="both"/>
        <w:rPr>
          <w:rFonts w:eastAsia="Times New Roman" w:cstheme="minorHAnsi"/>
          <w:sz w:val="24"/>
          <w:szCs w:val="24"/>
          <w:lang w:val="es-ES_tradnl"/>
        </w:rPr>
      </w:pPr>
      <w:r w:rsidRPr="008B1965">
        <w:rPr>
          <w:rFonts w:eastAsia="Times New Roman" w:cstheme="minorHAnsi"/>
          <w:sz w:val="24"/>
          <w:szCs w:val="24"/>
        </w:rPr>
        <w:t xml:space="preserve">Esta contratación está incluida, en el Plan Anual de Contrataciones (PAC) con el ID Nº </w:t>
      </w:r>
      <w:r w:rsidR="004D1949">
        <w:rPr>
          <w:rFonts w:eastAsia="Times New Roman" w:cstheme="minorHAnsi"/>
          <w:sz w:val="24"/>
          <w:szCs w:val="24"/>
        </w:rPr>
        <w:t>327.841</w:t>
      </w:r>
      <w:r w:rsidRPr="008B1965">
        <w:rPr>
          <w:rFonts w:eastAsia="Times New Roman" w:cstheme="minorHAnsi"/>
          <w:sz w:val="24"/>
          <w:szCs w:val="24"/>
        </w:rPr>
        <w:t xml:space="preserve">; el Certificado de Disponibilidad Presupuestaria es el </w:t>
      </w:r>
      <w:r w:rsidRPr="008B1965">
        <w:rPr>
          <w:rFonts w:eastAsia="Times New Roman" w:cstheme="minorHAnsi"/>
          <w:sz w:val="24"/>
          <w:szCs w:val="24"/>
          <w:highlight w:val="yellow"/>
        </w:rPr>
        <w:t>Nº XXX/2017</w:t>
      </w:r>
      <w:r w:rsidRPr="008B1965">
        <w:rPr>
          <w:rFonts w:eastAsia="Times New Roman" w:cstheme="minorHAnsi"/>
          <w:sz w:val="24"/>
          <w:szCs w:val="24"/>
        </w:rPr>
        <w:t xml:space="preserve"> de fecha </w:t>
      </w:r>
      <w:r w:rsidRPr="008B1965">
        <w:rPr>
          <w:rFonts w:eastAsia="Times New Roman" w:cstheme="minorHAnsi"/>
          <w:sz w:val="24"/>
          <w:szCs w:val="24"/>
          <w:highlight w:val="yellow"/>
        </w:rPr>
        <w:t>XX</w:t>
      </w:r>
      <w:r w:rsidRPr="008B1965">
        <w:rPr>
          <w:rFonts w:eastAsia="Times New Roman" w:cstheme="minorHAnsi"/>
          <w:sz w:val="24"/>
          <w:szCs w:val="24"/>
        </w:rPr>
        <w:t xml:space="preserve"> de </w:t>
      </w:r>
      <w:r w:rsidRPr="008B1965">
        <w:rPr>
          <w:rFonts w:eastAsia="Times New Roman" w:cstheme="minorHAnsi"/>
          <w:sz w:val="24"/>
          <w:szCs w:val="24"/>
          <w:highlight w:val="yellow"/>
        </w:rPr>
        <w:t>XXXXX</w:t>
      </w:r>
      <w:r w:rsidRPr="008B1965">
        <w:rPr>
          <w:rFonts w:eastAsia="Times New Roman" w:cstheme="minorHAnsi"/>
          <w:sz w:val="24"/>
          <w:szCs w:val="24"/>
        </w:rPr>
        <w:t xml:space="preserve"> de 2017.--------------------------------------------------------------------------------------------------</w:t>
      </w:r>
      <w:r w:rsidR="001A23C3" w:rsidRPr="008B1965">
        <w:rPr>
          <w:rFonts w:eastAsia="Times New Roman" w:cstheme="minorHAnsi"/>
          <w:sz w:val="24"/>
          <w:szCs w:val="24"/>
        </w:rPr>
        <w:t>-------------------</w:t>
      </w:r>
    </w:p>
    <w:p w:rsidR="008B1965" w:rsidRDefault="008B1965" w:rsidP="008B1965">
      <w:pPr>
        <w:widowControl w:val="0"/>
        <w:adjustRightInd w:val="0"/>
        <w:spacing w:before="120" w:after="120" w:line="312" w:lineRule="auto"/>
        <w:ind w:right="-232"/>
        <w:jc w:val="both"/>
        <w:rPr>
          <w:rFonts w:eastAsia="Times New Roman" w:cstheme="minorHAnsi"/>
          <w:sz w:val="24"/>
          <w:szCs w:val="24"/>
          <w:lang w:val="es-ES_tradnl"/>
        </w:rPr>
      </w:pPr>
    </w:p>
    <w:p w:rsidR="00586DC1" w:rsidRPr="008B1965" w:rsidRDefault="00586DC1" w:rsidP="008B1965">
      <w:pPr>
        <w:pStyle w:val="Prrafodelista"/>
        <w:widowControl w:val="0"/>
        <w:numPr>
          <w:ilvl w:val="0"/>
          <w:numId w:val="4"/>
        </w:numPr>
        <w:adjustRightInd w:val="0"/>
        <w:spacing w:before="120" w:after="120" w:line="312" w:lineRule="auto"/>
        <w:ind w:left="357" w:hanging="357"/>
        <w:jc w:val="both"/>
        <w:rPr>
          <w:rFonts w:eastAsia="Times New Roman" w:cstheme="minorHAnsi"/>
          <w:sz w:val="24"/>
          <w:szCs w:val="24"/>
          <w:lang w:val="es-ES_tradnl"/>
        </w:rPr>
      </w:pPr>
      <w:r w:rsidRPr="008B1965">
        <w:rPr>
          <w:rFonts w:eastAsia="Times New Roman" w:cstheme="minorHAnsi"/>
          <w:b/>
          <w:bCs/>
          <w:sz w:val="24"/>
          <w:szCs w:val="24"/>
          <w:lang w:val="es-ES_tradnl"/>
        </w:rPr>
        <w:t xml:space="preserve">PROCEDIMIENTO DE CONTRATACIÓN </w:t>
      </w:r>
    </w:p>
    <w:p w:rsidR="00586DC1" w:rsidRDefault="00D376F2" w:rsidP="008B1965">
      <w:pPr>
        <w:spacing w:before="120" w:after="120" w:line="312" w:lineRule="auto"/>
        <w:ind w:right="-232"/>
        <w:jc w:val="both"/>
        <w:rPr>
          <w:rFonts w:eastAsia="Times New Roman" w:cstheme="minorHAnsi"/>
          <w:sz w:val="24"/>
          <w:szCs w:val="24"/>
          <w:lang w:val="es-ES_tradnl"/>
        </w:rPr>
      </w:pPr>
      <w:r w:rsidRPr="008B1965">
        <w:rPr>
          <w:rFonts w:eastAsia="Times New Roman" w:cstheme="minorHAnsi"/>
          <w:sz w:val="24"/>
          <w:szCs w:val="24"/>
          <w:lang w:val="es-ES_tradnl"/>
        </w:rPr>
        <w:lastRenderedPageBreak/>
        <w:t xml:space="preserve">El presente Contrato es resultado del procedimiento de </w:t>
      </w:r>
      <w:r w:rsidR="004D1949" w:rsidRPr="008B1965">
        <w:rPr>
          <w:rFonts w:eastAsia="Times New Roman" w:cstheme="minorHAnsi"/>
          <w:b/>
          <w:sz w:val="24"/>
          <w:szCs w:val="24"/>
        </w:rPr>
        <w:t>CONTRATACIÓN DIRECTA Nº 02/17 “</w:t>
      </w:r>
      <w:r w:rsidR="004D1949" w:rsidRPr="004D1949">
        <w:rPr>
          <w:rFonts w:ascii="Calibri" w:hAnsi="Calibri" w:cs="Arial"/>
          <w:b/>
          <w:sz w:val="24"/>
          <w:szCs w:val="24"/>
        </w:rPr>
        <w:t>SERVICIOS DE MANTENIMIENTO Y REPARACIÓN DE ASCENSORES DEL MTESS</w:t>
      </w:r>
      <w:r w:rsidR="004D1949" w:rsidRPr="008B1965">
        <w:rPr>
          <w:rFonts w:eastAsia="Times New Roman" w:cstheme="minorHAnsi"/>
          <w:b/>
          <w:sz w:val="24"/>
          <w:szCs w:val="24"/>
        </w:rPr>
        <w:t>”</w:t>
      </w:r>
      <w:r w:rsidR="004D1949">
        <w:rPr>
          <w:rFonts w:eastAsia="Times New Roman" w:cstheme="minorHAnsi"/>
          <w:b/>
          <w:sz w:val="24"/>
          <w:szCs w:val="24"/>
        </w:rPr>
        <w:t xml:space="preserve"> – CONTRATO ABIERTO – PLURIANUAL</w:t>
      </w:r>
      <w:r w:rsidR="004D1949" w:rsidRPr="008B1965">
        <w:rPr>
          <w:rFonts w:eastAsia="Times New Roman" w:cstheme="minorHAnsi"/>
          <w:b/>
          <w:sz w:val="24"/>
          <w:szCs w:val="24"/>
        </w:rPr>
        <w:t xml:space="preserve"> – ID Nº </w:t>
      </w:r>
      <w:r w:rsidR="004D1949">
        <w:rPr>
          <w:rFonts w:eastAsia="Times New Roman" w:cstheme="minorHAnsi"/>
          <w:b/>
          <w:sz w:val="24"/>
          <w:szCs w:val="24"/>
        </w:rPr>
        <w:t>327.841</w:t>
      </w:r>
      <w:r w:rsidRPr="008B1965">
        <w:rPr>
          <w:rFonts w:eastAsia="Times New Roman" w:cstheme="minorHAnsi"/>
          <w:sz w:val="24"/>
          <w:szCs w:val="24"/>
          <w:lang w:val="es-ES_tradnl"/>
        </w:rPr>
        <w:t xml:space="preserve">, convocada por el </w:t>
      </w:r>
      <w:r w:rsidR="008B1965" w:rsidRPr="008B1965">
        <w:rPr>
          <w:rFonts w:eastAsia="Times New Roman" w:cstheme="minorHAnsi"/>
          <w:b/>
          <w:color w:val="000000"/>
          <w:sz w:val="24"/>
          <w:szCs w:val="24"/>
          <w:lang w:val="es-ES_tradnl"/>
        </w:rPr>
        <w:t xml:space="preserve">MINISTERIO DE TRABAJO, EMPLEO Y SEGURIDAD SOCIAL </w:t>
      </w:r>
      <w:r w:rsidRPr="008B1965">
        <w:rPr>
          <w:rFonts w:eastAsia="Times New Roman" w:cstheme="minorHAnsi"/>
          <w:b/>
          <w:color w:val="000000"/>
          <w:sz w:val="24"/>
          <w:szCs w:val="24"/>
          <w:lang w:val="es-ES_tradnl"/>
        </w:rPr>
        <w:t>(MTESS)</w:t>
      </w:r>
      <w:r w:rsidRPr="008B1965">
        <w:rPr>
          <w:rFonts w:eastAsia="Times New Roman" w:cstheme="minorHAnsi"/>
          <w:sz w:val="24"/>
          <w:szCs w:val="24"/>
          <w:lang w:val="es-ES_tradnl"/>
        </w:rPr>
        <w:t xml:space="preserve">. La adjudicación fue realizada por </w:t>
      </w:r>
      <w:r w:rsidRPr="008B1965">
        <w:rPr>
          <w:rFonts w:eastAsia="Times New Roman" w:cstheme="minorHAnsi"/>
          <w:spacing w:val="-3"/>
          <w:sz w:val="24"/>
          <w:szCs w:val="24"/>
          <w:lang w:val="es-ES_tradnl"/>
        </w:rPr>
        <w:t xml:space="preserve">Resolución </w:t>
      </w:r>
      <w:r w:rsidR="008B1965">
        <w:rPr>
          <w:rFonts w:eastAsia="Times New Roman" w:cstheme="minorHAnsi"/>
          <w:spacing w:val="-3"/>
          <w:sz w:val="24"/>
          <w:szCs w:val="24"/>
          <w:lang w:val="es-ES_tradnl"/>
        </w:rPr>
        <w:t xml:space="preserve">MTESS </w:t>
      </w:r>
      <w:r w:rsidRPr="008B1965">
        <w:rPr>
          <w:rFonts w:eastAsia="Times New Roman" w:cstheme="minorHAnsi"/>
          <w:spacing w:val="-3"/>
          <w:sz w:val="24"/>
          <w:szCs w:val="24"/>
          <w:lang w:val="es-ES_tradnl"/>
        </w:rPr>
        <w:t xml:space="preserve">Nº </w:t>
      </w:r>
      <w:r w:rsidR="008B1965" w:rsidRPr="008B1965">
        <w:rPr>
          <w:rFonts w:eastAsia="Times New Roman" w:cstheme="minorHAnsi"/>
          <w:sz w:val="24"/>
          <w:szCs w:val="24"/>
          <w:highlight w:val="yellow"/>
          <w:lang w:val="es-ES_tradnl"/>
        </w:rPr>
        <w:t>XXX</w:t>
      </w:r>
      <w:r w:rsidRPr="008B1965">
        <w:rPr>
          <w:rFonts w:eastAsia="Times New Roman" w:cstheme="minorHAnsi"/>
          <w:sz w:val="24"/>
          <w:szCs w:val="24"/>
          <w:lang w:val="es-ES_tradnl"/>
        </w:rPr>
        <w:t xml:space="preserve">/2017 de fecha </w:t>
      </w:r>
      <w:r w:rsidRPr="008B1965">
        <w:rPr>
          <w:rFonts w:eastAsia="Times New Roman" w:cstheme="minorHAnsi"/>
          <w:sz w:val="24"/>
          <w:szCs w:val="24"/>
          <w:highlight w:val="yellow"/>
          <w:lang w:val="es-ES_tradnl"/>
        </w:rPr>
        <w:t>XX de XXXX</w:t>
      </w:r>
      <w:r w:rsidRPr="008B1965">
        <w:rPr>
          <w:rFonts w:eastAsia="Times New Roman" w:cstheme="minorHAnsi"/>
          <w:sz w:val="24"/>
          <w:szCs w:val="24"/>
          <w:lang w:val="es-ES_tradnl"/>
        </w:rPr>
        <w:t xml:space="preserve"> de 2017</w:t>
      </w:r>
      <w:r w:rsidR="00492057" w:rsidRPr="008B1965">
        <w:rPr>
          <w:rFonts w:eastAsia="Times New Roman" w:cstheme="minorHAnsi"/>
          <w:sz w:val="24"/>
          <w:szCs w:val="24"/>
          <w:lang w:val="es-ES_tradnl"/>
        </w:rPr>
        <w:t>.---------</w:t>
      </w:r>
      <w:r w:rsidR="001A23C3" w:rsidRPr="008B1965">
        <w:rPr>
          <w:rFonts w:eastAsia="Times New Roman" w:cstheme="minorHAnsi"/>
          <w:sz w:val="24"/>
          <w:szCs w:val="24"/>
          <w:lang w:val="es-ES_tradnl"/>
        </w:rPr>
        <w:t>----------------</w:t>
      </w:r>
      <w:r w:rsidR="004D1949">
        <w:rPr>
          <w:rFonts w:eastAsia="Times New Roman" w:cstheme="minorHAnsi"/>
          <w:sz w:val="24"/>
          <w:szCs w:val="24"/>
          <w:lang w:val="es-ES_tradnl"/>
        </w:rPr>
        <w:t>----------------------------------------------</w:t>
      </w:r>
    </w:p>
    <w:p w:rsidR="008B1965" w:rsidRPr="008B1965" w:rsidRDefault="008B1965" w:rsidP="008B1965">
      <w:pPr>
        <w:spacing w:before="120" w:after="120" w:line="312" w:lineRule="auto"/>
        <w:ind w:right="-232"/>
        <w:jc w:val="both"/>
        <w:rPr>
          <w:rFonts w:eastAsia="Times New Roman" w:cstheme="minorHAnsi"/>
          <w:sz w:val="24"/>
          <w:szCs w:val="24"/>
          <w:lang w:val="es-ES_tradnl"/>
        </w:rPr>
      </w:pPr>
    </w:p>
    <w:p w:rsidR="00586DC1" w:rsidRPr="008B1965" w:rsidRDefault="00586DC1" w:rsidP="008B1965">
      <w:pPr>
        <w:pStyle w:val="Prrafodelista"/>
        <w:widowControl w:val="0"/>
        <w:numPr>
          <w:ilvl w:val="0"/>
          <w:numId w:val="4"/>
        </w:numPr>
        <w:adjustRightInd w:val="0"/>
        <w:spacing w:before="120" w:after="120" w:line="312" w:lineRule="auto"/>
        <w:ind w:left="357" w:hanging="357"/>
        <w:contextualSpacing w:val="0"/>
        <w:jc w:val="both"/>
        <w:rPr>
          <w:rFonts w:eastAsia="Times New Roman" w:cstheme="minorHAnsi"/>
          <w:i/>
          <w:sz w:val="24"/>
          <w:szCs w:val="24"/>
          <w:lang w:val="es-ES_tradnl"/>
        </w:rPr>
      </w:pPr>
      <w:r w:rsidRPr="008B1965">
        <w:rPr>
          <w:rFonts w:eastAsia="Times New Roman" w:cstheme="minorHAnsi"/>
          <w:b/>
          <w:bCs/>
          <w:sz w:val="24"/>
          <w:szCs w:val="24"/>
          <w:lang w:val="es-ES_tradnl"/>
        </w:rPr>
        <w:t>PRECIO UNITARIO Y EL IMPORTE TOTAL A PAGAR POR LOS SERVICIOS</w:t>
      </w:r>
    </w:p>
    <w:p w:rsidR="004D1949" w:rsidRPr="004D1949" w:rsidRDefault="004D1949" w:rsidP="004D1949">
      <w:pPr>
        <w:widowControl w:val="0"/>
        <w:adjustRightInd w:val="0"/>
        <w:spacing w:before="120" w:after="120" w:line="312" w:lineRule="auto"/>
        <w:ind w:right="-232"/>
        <w:jc w:val="center"/>
        <w:rPr>
          <w:rFonts w:eastAsia="Times New Roman" w:cstheme="minorHAnsi"/>
          <w:color w:val="FF0000"/>
          <w:sz w:val="24"/>
          <w:szCs w:val="24"/>
          <w:lang w:val="es-ES_tradnl"/>
        </w:rPr>
      </w:pPr>
      <w:r w:rsidRPr="004D1949">
        <w:rPr>
          <w:rFonts w:eastAsia="Times New Roman" w:cstheme="minorHAnsi"/>
          <w:color w:val="FF0000"/>
          <w:sz w:val="24"/>
          <w:szCs w:val="24"/>
          <w:lang w:val="es-ES_tradnl"/>
        </w:rPr>
        <w:t>INSERTAR CUADRO DE ADJUDICACIÓN</w:t>
      </w:r>
    </w:p>
    <w:p w:rsidR="00586DC1" w:rsidRPr="00155B78" w:rsidRDefault="00586DC1" w:rsidP="00155B78">
      <w:pPr>
        <w:widowControl w:val="0"/>
        <w:adjustRightInd w:val="0"/>
        <w:spacing w:before="120" w:after="120" w:line="312" w:lineRule="auto"/>
        <w:ind w:right="-232"/>
        <w:jc w:val="both"/>
        <w:rPr>
          <w:rFonts w:eastAsia="Times New Roman" w:cstheme="minorHAnsi"/>
          <w:i/>
          <w:sz w:val="24"/>
          <w:szCs w:val="24"/>
          <w:lang w:val="es-ES_tradnl"/>
        </w:rPr>
      </w:pPr>
      <w:r w:rsidRPr="00155B78">
        <w:rPr>
          <w:rFonts w:eastAsia="Times New Roman" w:cstheme="minorHAnsi"/>
          <w:sz w:val="24"/>
          <w:szCs w:val="24"/>
          <w:lang w:val="es-ES_tradnl"/>
        </w:rPr>
        <w:t>El monto total del presente contrato asciende a la suma de:</w:t>
      </w:r>
      <w:r w:rsidR="00492057" w:rsidRPr="00155B78">
        <w:rPr>
          <w:rFonts w:eastAsia="Times New Roman" w:cstheme="minorHAnsi"/>
          <w:sz w:val="24"/>
          <w:szCs w:val="24"/>
          <w:lang w:val="es-ES_tradnl"/>
        </w:rPr>
        <w:t xml:space="preserve"> </w:t>
      </w:r>
      <w:r w:rsidRPr="00155B78">
        <w:rPr>
          <w:rFonts w:eastAsia="Times New Roman" w:cstheme="minorHAnsi"/>
          <w:sz w:val="24"/>
          <w:szCs w:val="24"/>
          <w:lang w:val="es-ES_tradnl"/>
        </w:rPr>
        <w:t>___________</w:t>
      </w:r>
      <w:r w:rsidR="00155B78" w:rsidRPr="00155B78">
        <w:rPr>
          <w:rFonts w:eastAsia="Times New Roman" w:cstheme="minorHAnsi"/>
          <w:sz w:val="24"/>
          <w:szCs w:val="24"/>
          <w:lang w:val="es-ES_tradnl"/>
        </w:rPr>
        <w:t>___</w:t>
      </w:r>
      <w:r w:rsidRPr="00155B78">
        <w:rPr>
          <w:rFonts w:eastAsia="Times New Roman" w:cstheme="minorHAnsi"/>
          <w:sz w:val="24"/>
          <w:szCs w:val="24"/>
          <w:lang w:val="es-ES_tradnl"/>
        </w:rPr>
        <w:t>______________</w:t>
      </w:r>
    </w:p>
    <w:p w:rsidR="00586DC1" w:rsidRPr="00155B78" w:rsidRDefault="00586DC1" w:rsidP="00155B78">
      <w:pPr>
        <w:widowControl w:val="0"/>
        <w:adjustRightInd w:val="0"/>
        <w:spacing w:before="120" w:after="120" w:line="312" w:lineRule="auto"/>
        <w:ind w:right="-232"/>
        <w:jc w:val="both"/>
        <w:rPr>
          <w:rFonts w:eastAsia="Times New Roman" w:cstheme="minorHAnsi"/>
          <w:sz w:val="24"/>
          <w:szCs w:val="24"/>
          <w:lang w:val="es-MX"/>
        </w:rPr>
      </w:pPr>
      <w:r w:rsidRPr="00155B78">
        <w:rPr>
          <w:rFonts w:eastAsia="Times New Roman" w:cstheme="minorHAnsi"/>
          <w:sz w:val="24"/>
          <w:szCs w:val="24"/>
          <w:lang w:val="es-MX"/>
        </w:rPr>
        <w:t xml:space="preserve">El Proveedor se compromete a proveer los </w:t>
      </w:r>
      <w:r w:rsidR="004D1949">
        <w:rPr>
          <w:rFonts w:eastAsia="Times New Roman" w:cstheme="minorHAnsi"/>
          <w:sz w:val="24"/>
          <w:szCs w:val="24"/>
          <w:lang w:val="es-MX"/>
        </w:rPr>
        <w:t>Servicios</w:t>
      </w:r>
      <w:r w:rsidRPr="00155B78">
        <w:rPr>
          <w:rFonts w:eastAsia="Times New Roman" w:cstheme="minorHAnsi"/>
          <w:sz w:val="24"/>
          <w:szCs w:val="24"/>
          <w:lang w:val="es-MX"/>
        </w:rPr>
        <w:t xml:space="preserve"> a la Contratante y a subsanar los defectos de éstos de conformidad a  las disposiciones del Contrato.</w:t>
      </w:r>
      <w:r w:rsidR="00155B78" w:rsidRPr="00155B78">
        <w:rPr>
          <w:rFonts w:eastAsia="Times New Roman" w:cstheme="minorHAnsi"/>
          <w:sz w:val="24"/>
          <w:szCs w:val="24"/>
          <w:lang w:val="es-MX"/>
        </w:rPr>
        <w:t>-----------------------------------------------</w:t>
      </w:r>
    </w:p>
    <w:p w:rsidR="00155B78" w:rsidRDefault="00586DC1" w:rsidP="00155B78">
      <w:pPr>
        <w:widowControl w:val="0"/>
        <w:numPr>
          <w:ilvl w:val="12"/>
          <w:numId w:val="0"/>
        </w:numPr>
        <w:suppressAutoHyphens/>
        <w:adjustRightInd w:val="0"/>
        <w:spacing w:before="120" w:after="120" w:line="312" w:lineRule="auto"/>
        <w:ind w:right="-232"/>
        <w:jc w:val="both"/>
        <w:rPr>
          <w:rFonts w:eastAsia="Times New Roman" w:cstheme="minorHAnsi"/>
          <w:sz w:val="24"/>
          <w:szCs w:val="24"/>
          <w:lang w:val="es-ES_tradnl"/>
        </w:rPr>
      </w:pPr>
      <w:r w:rsidRPr="00155B78">
        <w:rPr>
          <w:rFonts w:eastAsia="Times New Roman" w:cstheme="minorHAnsi"/>
          <w:sz w:val="24"/>
          <w:szCs w:val="24"/>
          <w:lang w:val="es-ES_tradnl"/>
        </w:rPr>
        <w:t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</w:t>
      </w:r>
      <w:r w:rsidR="00155B78" w:rsidRPr="00155B78">
        <w:rPr>
          <w:rFonts w:eastAsia="Times New Roman" w:cstheme="minorHAnsi"/>
          <w:sz w:val="24"/>
          <w:szCs w:val="24"/>
          <w:lang w:val="es-ES_tradnl"/>
        </w:rPr>
        <w:t>------------------------------------------------------------------------------</w:t>
      </w:r>
      <w:r w:rsidR="00155B78">
        <w:rPr>
          <w:rFonts w:eastAsia="Times New Roman" w:cstheme="minorHAnsi"/>
          <w:sz w:val="24"/>
          <w:szCs w:val="24"/>
          <w:lang w:val="es-ES_tradnl"/>
        </w:rPr>
        <w:t>-------------</w:t>
      </w:r>
      <w:r w:rsidR="00155B78" w:rsidRPr="00155B78">
        <w:rPr>
          <w:rFonts w:eastAsia="Times New Roman" w:cstheme="minorHAnsi"/>
          <w:sz w:val="24"/>
          <w:szCs w:val="24"/>
          <w:lang w:val="es-ES_tradnl"/>
        </w:rPr>
        <w:t>-------------------------</w:t>
      </w:r>
    </w:p>
    <w:p w:rsidR="00586DC1" w:rsidRPr="00155B78" w:rsidRDefault="00586DC1" w:rsidP="00155B78">
      <w:pPr>
        <w:widowControl w:val="0"/>
        <w:numPr>
          <w:ilvl w:val="12"/>
          <w:numId w:val="0"/>
        </w:numPr>
        <w:suppressAutoHyphens/>
        <w:adjustRightInd w:val="0"/>
        <w:spacing w:before="120" w:after="120" w:line="312" w:lineRule="auto"/>
        <w:ind w:right="-232"/>
        <w:jc w:val="both"/>
        <w:rPr>
          <w:rFonts w:eastAsia="Times New Roman" w:cstheme="minorHAnsi"/>
          <w:sz w:val="24"/>
          <w:szCs w:val="24"/>
          <w:lang w:val="es-ES_tradnl"/>
        </w:rPr>
      </w:pPr>
      <w:r w:rsidRPr="00155B78">
        <w:rPr>
          <w:rFonts w:eastAsia="Times New Roman" w:cstheme="minorHAnsi"/>
          <w:sz w:val="24"/>
          <w:szCs w:val="24"/>
          <w:lang w:val="es-ES_tradnl"/>
        </w:rPr>
        <w:t xml:space="preserve"> </w:t>
      </w:r>
    </w:p>
    <w:p w:rsidR="00586DC1" w:rsidRPr="00155B78" w:rsidRDefault="00586DC1" w:rsidP="00155B78">
      <w:pPr>
        <w:pStyle w:val="Prrafodelista"/>
        <w:widowControl w:val="0"/>
        <w:numPr>
          <w:ilvl w:val="0"/>
          <w:numId w:val="4"/>
        </w:numPr>
        <w:tabs>
          <w:tab w:val="num" w:pos="360"/>
          <w:tab w:val="num" w:pos="570"/>
        </w:tabs>
        <w:adjustRightInd w:val="0"/>
        <w:spacing w:before="120" w:after="120" w:line="312" w:lineRule="auto"/>
        <w:ind w:left="357" w:hanging="357"/>
        <w:contextualSpacing w:val="0"/>
        <w:jc w:val="both"/>
        <w:rPr>
          <w:rFonts w:eastAsia="Times New Roman" w:cstheme="minorHAnsi"/>
          <w:b/>
          <w:bCs/>
          <w:sz w:val="24"/>
          <w:szCs w:val="24"/>
          <w:lang w:val="es-ES_tradnl"/>
        </w:rPr>
      </w:pPr>
      <w:r w:rsidRPr="00155B78">
        <w:rPr>
          <w:rFonts w:eastAsia="Times New Roman" w:cstheme="minorHAnsi"/>
          <w:b/>
          <w:bCs/>
          <w:sz w:val="24"/>
          <w:szCs w:val="24"/>
          <w:lang w:val="es-ES_tradnl"/>
        </w:rPr>
        <w:t>VIGENCIA DEL CONTRATO</w:t>
      </w:r>
    </w:p>
    <w:p w:rsidR="00586DC1" w:rsidRPr="00155B78" w:rsidRDefault="00586DC1" w:rsidP="00155B78">
      <w:pPr>
        <w:widowControl w:val="0"/>
        <w:adjustRightInd w:val="0"/>
        <w:spacing w:before="120" w:after="120" w:line="312" w:lineRule="auto"/>
        <w:ind w:right="-232"/>
        <w:jc w:val="both"/>
        <w:rPr>
          <w:rFonts w:eastAsia="Times New Roman" w:cstheme="minorHAnsi"/>
          <w:sz w:val="24"/>
          <w:szCs w:val="24"/>
          <w:lang w:val="es-ES_tradnl" w:eastAsia="es-ES"/>
        </w:rPr>
      </w:pPr>
      <w:r w:rsidRPr="00155B78">
        <w:rPr>
          <w:rFonts w:eastAsia="Times New Roman" w:cstheme="minorHAnsi"/>
          <w:sz w:val="24"/>
          <w:szCs w:val="24"/>
          <w:lang w:val="es-ES_tradnl" w:eastAsia="es-ES"/>
        </w:rPr>
        <w:t xml:space="preserve"> El plazo de vigencia de este Contrato </w:t>
      </w:r>
      <w:r w:rsidR="00E55606" w:rsidRPr="00155B78">
        <w:rPr>
          <w:rFonts w:eastAsia="Times New Roman" w:cstheme="minorHAnsi"/>
          <w:sz w:val="24"/>
          <w:szCs w:val="24"/>
          <w:lang w:val="es-ES_tradnl" w:eastAsia="es-ES"/>
        </w:rPr>
        <w:t>será hasta el cumplimiento total de las obligaciones.</w:t>
      </w:r>
      <w:r w:rsidR="00155B78" w:rsidRPr="00155B78">
        <w:rPr>
          <w:rFonts w:eastAsia="Times New Roman" w:cstheme="minorHAnsi"/>
          <w:sz w:val="24"/>
          <w:szCs w:val="24"/>
          <w:lang w:val="es-ES_tradnl" w:eastAsia="es-ES"/>
        </w:rPr>
        <w:t>-----</w:t>
      </w:r>
    </w:p>
    <w:p w:rsidR="00155B78" w:rsidRDefault="00155B78" w:rsidP="00155B78">
      <w:pPr>
        <w:widowControl w:val="0"/>
        <w:adjustRightInd w:val="0"/>
        <w:spacing w:before="120" w:after="120" w:line="312" w:lineRule="auto"/>
        <w:ind w:right="-232"/>
        <w:jc w:val="both"/>
        <w:rPr>
          <w:rFonts w:eastAsia="Times New Roman" w:cstheme="minorHAnsi"/>
          <w:b/>
          <w:bCs/>
          <w:sz w:val="24"/>
          <w:szCs w:val="24"/>
          <w:lang w:val="es-ES_tradnl"/>
        </w:rPr>
      </w:pPr>
    </w:p>
    <w:p w:rsidR="00443F5A" w:rsidRPr="00155B78" w:rsidRDefault="00586DC1" w:rsidP="00155B78">
      <w:pPr>
        <w:pStyle w:val="Prrafodelista"/>
        <w:widowControl w:val="0"/>
        <w:numPr>
          <w:ilvl w:val="0"/>
          <w:numId w:val="4"/>
        </w:numPr>
        <w:adjustRightInd w:val="0"/>
        <w:spacing w:before="120" w:after="120" w:line="312" w:lineRule="auto"/>
        <w:ind w:left="357" w:hanging="357"/>
        <w:contextualSpacing w:val="0"/>
        <w:jc w:val="both"/>
        <w:rPr>
          <w:rFonts w:eastAsia="Times New Roman" w:cstheme="minorHAnsi"/>
          <w:b/>
          <w:bCs/>
          <w:sz w:val="24"/>
          <w:szCs w:val="24"/>
          <w:lang w:val="es-ES_tradnl"/>
        </w:rPr>
      </w:pPr>
      <w:r w:rsidRPr="00155B78">
        <w:rPr>
          <w:rFonts w:eastAsia="Times New Roman" w:cstheme="minorHAnsi"/>
          <w:b/>
          <w:bCs/>
          <w:sz w:val="24"/>
          <w:szCs w:val="24"/>
          <w:lang w:val="es-ES_tradnl"/>
        </w:rPr>
        <w:t xml:space="preserve">PLAZO, LUGAR Y CONDICIONES DE LA PROVISIÓN DE </w:t>
      </w:r>
      <w:r w:rsidR="00155B78" w:rsidRPr="00155B78">
        <w:rPr>
          <w:rFonts w:eastAsia="Times New Roman" w:cstheme="minorHAnsi"/>
          <w:b/>
          <w:bCs/>
          <w:sz w:val="24"/>
          <w:szCs w:val="24"/>
          <w:lang w:val="es-ES_tradnl"/>
        </w:rPr>
        <w:t>LOS SERVICIOS</w:t>
      </w:r>
    </w:p>
    <w:p w:rsidR="00443F5A" w:rsidRPr="00155B78" w:rsidRDefault="00586DC1" w:rsidP="00155B78">
      <w:pPr>
        <w:widowControl w:val="0"/>
        <w:adjustRightInd w:val="0"/>
        <w:spacing w:before="120" w:after="120" w:line="312" w:lineRule="auto"/>
        <w:ind w:right="-232"/>
        <w:jc w:val="both"/>
        <w:rPr>
          <w:rFonts w:eastAsia="Times New Roman" w:cstheme="minorHAnsi"/>
          <w:bCs/>
          <w:sz w:val="24"/>
          <w:szCs w:val="24"/>
          <w:lang w:val="es-MX"/>
        </w:rPr>
      </w:pPr>
      <w:r w:rsidRPr="00155B78">
        <w:rPr>
          <w:rFonts w:eastAsia="Times New Roman" w:cstheme="minorHAnsi"/>
          <w:bCs/>
          <w:sz w:val="24"/>
          <w:szCs w:val="24"/>
          <w:lang w:val="es-ES_tradnl"/>
        </w:rPr>
        <w:t xml:space="preserve">Los </w:t>
      </w:r>
      <w:r w:rsidR="00155B78" w:rsidRPr="00155B78">
        <w:rPr>
          <w:rFonts w:eastAsia="Times New Roman" w:cstheme="minorHAnsi"/>
          <w:bCs/>
          <w:sz w:val="24"/>
          <w:szCs w:val="24"/>
          <w:lang w:val="es-ES_tradnl"/>
        </w:rPr>
        <w:t>servicios</w:t>
      </w:r>
      <w:r w:rsidRPr="00155B78">
        <w:rPr>
          <w:rFonts w:eastAsia="Times New Roman" w:cstheme="minorHAnsi"/>
          <w:bCs/>
          <w:sz w:val="24"/>
          <w:szCs w:val="24"/>
          <w:lang w:val="es-ES_tradnl"/>
        </w:rPr>
        <w:t xml:space="preserve"> deben ser </w:t>
      </w:r>
      <w:r w:rsidR="00155B78" w:rsidRPr="00155B78">
        <w:rPr>
          <w:rFonts w:eastAsia="Times New Roman" w:cstheme="minorHAnsi"/>
          <w:bCs/>
          <w:sz w:val="24"/>
          <w:szCs w:val="24"/>
          <w:lang w:val="es-ES_tradnl"/>
        </w:rPr>
        <w:t>proveídos</w:t>
      </w:r>
      <w:r w:rsidRPr="00155B78">
        <w:rPr>
          <w:rFonts w:eastAsia="Times New Roman" w:cstheme="minorHAnsi"/>
          <w:bCs/>
          <w:sz w:val="24"/>
          <w:szCs w:val="24"/>
          <w:lang w:val="es-ES_tradnl"/>
        </w:rPr>
        <w:t xml:space="preserve"> </w:t>
      </w:r>
      <w:r w:rsidR="00155B78">
        <w:rPr>
          <w:rFonts w:eastAsia="Times New Roman" w:cstheme="minorHAnsi"/>
          <w:bCs/>
          <w:sz w:val="24"/>
          <w:szCs w:val="24"/>
          <w:lang w:val="es-ES_tradnl"/>
        </w:rPr>
        <w:t xml:space="preserve">en los horarios y días fijados en las Especificaciones Técnicas y </w:t>
      </w:r>
      <w:r w:rsidRPr="00155B78">
        <w:rPr>
          <w:rFonts w:eastAsia="Times New Roman" w:cstheme="minorHAnsi"/>
          <w:bCs/>
          <w:sz w:val="24"/>
          <w:szCs w:val="24"/>
          <w:lang w:val="es-ES_tradnl"/>
        </w:rPr>
        <w:t>dentro de los plazos establecidos en el Cronograma de Entregas de</w:t>
      </w:r>
      <w:r w:rsidR="00155B78">
        <w:rPr>
          <w:rFonts w:eastAsia="Times New Roman" w:cstheme="minorHAnsi"/>
          <w:bCs/>
          <w:sz w:val="24"/>
          <w:szCs w:val="24"/>
          <w:lang w:val="es-ES_tradnl"/>
        </w:rPr>
        <w:t xml:space="preserve"> </w:t>
      </w:r>
      <w:r w:rsidRPr="00155B78">
        <w:rPr>
          <w:rFonts w:eastAsia="Times New Roman" w:cstheme="minorHAnsi"/>
          <w:bCs/>
          <w:sz w:val="24"/>
          <w:szCs w:val="24"/>
          <w:lang w:val="es-ES_tradnl"/>
        </w:rPr>
        <w:t>l</w:t>
      </w:r>
      <w:r w:rsidR="00155B78">
        <w:rPr>
          <w:rFonts w:eastAsia="Times New Roman" w:cstheme="minorHAnsi"/>
          <w:bCs/>
          <w:sz w:val="24"/>
          <w:szCs w:val="24"/>
          <w:lang w:val="es-ES_tradnl"/>
        </w:rPr>
        <w:t>a</w:t>
      </w:r>
      <w:r w:rsidRPr="00155B78">
        <w:rPr>
          <w:rFonts w:eastAsia="Times New Roman" w:cstheme="minorHAnsi"/>
          <w:bCs/>
          <w:sz w:val="24"/>
          <w:szCs w:val="24"/>
          <w:lang w:val="es-ES_tradnl"/>
        </w:rPr>
        <w:t xml:space="preserve"> </w:t>
      </w:r>
      <w:r w:rsidR="00155B78">
        <w:rPr>
          <w:rFonts w:eastAsia="Times New Roman" w:cstheme="minorHAnsi"/>
          <w:bCs/>
          <w:sz w:val="24"/>
          <w:szCs w:val="24"/>
          <w:lang w:val="es-ES_tradnl"/>
        </w:rPr>
        <w:t>Carta de Invitación</w:t>
      </w:r>
      <w:r w:rsidRPr="00155B78">
        <w:rPr>
          <w:rFonts w:eastAsia="Times New Roman" w:cstheme="minorHAnsi"/>
          <w:bCs/>
          <w:sz w:val="24"/>
          <w:szCs w:val="24"/>
          <w:lang w:val="es-ES_tradnl"/>
        </w:rPr>
        <w:t>, en la sigu</w:t>
      </w:r>
      <w:r w:rsidR="00E72D7D" w:rsidRPr="00155B78">
        <w:rPr>
          <w:rFonts w:eastAsia="Times New Roman" w:cstheme="minorHAnsi"/>
          <w:bCs/>
          <w:sz w:val="24"/>
          <w:szCs w:val="24"/>
          <w:lang w:val="es-ES_tradnl"/>
        </w:rPr>
        <w:t>iente dirección</w:t>
      </w:r>
      <w:r w:rsidR="00155B78">
        <w:rPr>
          <w:rFonts w:eastAsia="Times New Roman" w:cstheme="minorHAnsi"/>
          <w:bCs/>
          <w:sz w:val="24"/>
          <w:szCs w:val="24"/>
          <w:lang w:val="es-ES_tradnl"/>
        </w:rPr>
        <w:t>:</w:t>
      </w:r>
      <w:r w:rsidR="00CE55E7" w:rsidRPr="00155B78">
        <w:rPr>
          <w:rFonts w:eastAsia="Times New Roman" w:cstheme="minorHAnsi"/>
          <w:b/>
          <w:sz w:val="24"/>
          <w:szCs w:val="24"/>
        </w:rPr>
        <w:t xml:space="preserve"> </w:t>
      </w:r>
      <w:r w:rsidR="00086417" w:rsidRPr="00086417">
        <w:rPr>
          <w:rFonts w:eastAsia="Times New Roman" w:cstheme="minorHAnsi"/>
          <w:b/>
          <w:sz w:val="24"/>
          <w:szCs w:val="24"/>
          <w:lang w:val="es-ES"/>
        </w:rPr>
        <w:t>Luis A. de Herrera esq. Paraguarí</w:t>
      </w:r>
      <w:r w:rsidR="00086417" w:rsidRPr="00155B78">
        <w:rPr>
          <w:rFonts w:eastAsia="Times New Roman" w:cstheme="minorHAnsi"/>
          <w:b/>
          <w:bCs/>
          <w:sz w:val="24"/>
          <w:szCs w:val="24"/>
        </w:rPr>
        <w:t xml:space="preserve"> </w:t>
      </w:r>
      <w:r w:rsidR="00CE55E7" w:rsidRPr="00155B78">
        <w:rPr>
          <w:rFonts w:eastAsia="Times New Roman" w:cstheme="minorHAnsi"/>
          <w:b/>
          <w:bCs/>
          <w:sz w:val="24"/>
          <w:szCs w:val="24"/>
        </w:rPr>
        <w:t xml:space="preserve">– Edificio </w:t>
      </w:r>
      <w:r w:rsidR="00086417">
        <w:rPr>
          <w:rFonts w:eastAsia="Times New Roman" w:cstheme="minorHAnsi"/>
          <w:b/>
          <w:bCs/>
          <w:sz w:val="24"/>
          <w:szCs w:val="24"/>
        </w:rPr>
        <w:t>Central</w:t>
      </w:r>
      <w:r w:rsidR="00CE55E7" w:rsidRPr="00155B78">
        <w:rPr>
          <w:rFonts w:eastAsia="Times New Roman" w:cstheme="minorHAnsi"/>
          <w:b/>
          <w:bCs/>
          <w:sz w:val="24"/>
          <w:szCs w:val="24"/>
        </w:rPr>
        <w:t xml:space="preserve"> del MTESS</w:t>
      </w:r>
      <w:r w:rsidR="00CE55E7" w:rsidRPr="00155B78">
        <w:rPr>
          <w:rFonts w:eastAsia="Times New Roman" w:cstheme="minorHAnsi"/>
          <w:bCs/>
          <w:sz w:val="24"/>
          <w:szCs w:val="24"/>
          <w:lang w:val="es-MX"/>
        </w:rPr>
        <w:t>.---------</w:t>
      </w:r>
      <w:r w:rsidR="00086417">
        <w:rPr>
          <w:rFonts w:eastAsia="Times New Roman" w:cstheme="minorHAnsi"/>
          <w:bCs/>
          <w:sz w:val="24"/>
          <w:szCs w:val="24"/>
          <w:lang w:val="es-MX"/>
        </w:rPr>
        <w:t>--</w:t>
      </w:r>
    </w:p>
    <w:p w:rsidR="00443F5A" w:rsidRPr="00155B78" w:rsidRDefault="00443F5A" w:rsidP="00155B78">
      <w:pPr>
        <w:widowControl w:val="0"/>
        <w:adjustRightInd w:val="0"/>
        <w:spacing w:before="120" w:after="120" w:line="312" w:lineRule="auto"/>
        <w:ind w:right="-232"/>
        <w:jc w:val="both"/>
        <w:rPr>
          <w:rFonts w:eastAsia="Times New Roman" w:cstheme="minorHAnsi"/>
          <w:bCs/>
          <w:sz w:val="24"/>
          <w:szCs w:val="24"/>
          <w:lang w:val="es-MX"/>
        </w:rPr>
      </w:pPr>
    </w:p>
    <w:p w:rsidR="00586DC1" w:rsidRPr="00155B78" w:rsidRDefault="00155B78" w:rsidP="00155B78">
      <w:pPr>
        <w:pStyle w:val="Prrafodelista"/>
        <w:widowControl w:val="0"/>
        <w:numPr>
          <w:ilvl w:val="0"/>
          <w:numId w:val="4"/>
        </w:numPr>
        <w:adjustRightInd w:val="0"/>
        <w:spacing w:before="120" w:after="120" w:line="312" w:lineRule="auto"/>
        <w:ind w:left="357" w:hanging="357"/>
        <w:contextualSpacing w:val="0"/>
        <w:jc w:val="both"/>
        <w:rPr>
          <w:rFonts w:eastAsia="Times New Roman" w:cstheme="minorHAnsi"/>
          <w:spacing w:val="-3"/>
          <w:sz w:val="24"/>
          <w:szCs w:val="24"/>
          <w:lang w:val="es-MX"/>
        </w:rPr>
      </w:pPr>
      <w:r>
        <w:rPr>
          <w:rFonts w:eastAsia="Times New Roman" w:cstheme="minorHAnsi"/>
          <w:b/>
          <w:bCs/>
          <w:sz w:val="24"/>
          <w:szCs w:val="24"/>
          <w:lang w:val="es-ES_tradnl"/>
        </w:rPr>
        <w:t>ADMINISTRACIÓN DEL CONTRATO</w:t>
      </w:r>
    </w:p>
    <w:p w:rsidR="00586DC1" w:rsidRPr="00155B78" w:rsidRDefault="00586DC1" w:rsidP="00155B78">
      <w:pPr>
        <w:widowControl w:val="0"/>
        <w:adjustRightInd w:val="0"/>
        <w:spacing w:before="120" w:after="120" w:line="312" w:lineRule="auto"/>
        <w:ind w:right="-232"/>
        <w:jc w:val="both"/>
        <w:rPr>
          <w:rFonts w:eastAsia="Times New Roman" w:cstheme="minorHAnsi"/>
          <w:bCs/>
          <w:sz w:val="24"/>
          <w:szCs w:val="24"/>
          <w:lang w:val="es-ES_tradnl"/>
        </w:rPr>
      </w:pPr>
      <w:r w:rsidRPr="00155B78">
        <w:rPr>
          <w:rFonts w:eastAsia="Times New Roman" w:cstheme="minorHAnsi"/>
          <w:bCs/>
          <w:sz w:val="24"/>
          <w:szCs w:val="24"/>
          <w:lang w:val="es-ES_tradnl"/>
        </w:rPr>
        <w:t xml:space="preserve">La administración del contrato estará a cargo de: </w:t>
      </w:r>
      <w:r w:rsidR="00F664CE" w:rsidRPr="00155B78">
        <w:rPr>
          <w:rFonts w:eastAsia="Times New Roman" w:cstheme="minorHAnsi"/>
          <w:bCs/>
          <w:sz w:val="24"/>
          <w:szCs w:val="24"/>
          <w:lang w:val="es-ES_tradnl"/>
        </w:rPr>
        <w:t xml:space="preserve">Dirección Administrativa dependiente de la Dirección General de Administración y Finanzas del </w:t>
      </w:r>
      <w:r w:rsidR="00F664CE" w:rsidRPr="00155B78">
        <w:rPr>
          <w:rFonts w:eastAsia="Times New Roman" w:cstheme="minorHAnsi"/>
          <w:b/>
          <w:bCs/>
          <w:sz w:val="24"/>
          <w:szCs w:val="24"/>
          <w:lang w:val="es-ES_tradnl"/>
        </w:rPr>
        <w:t>Ministerio de Trabajo, Empleo y Seguridad Social (MTESS)</w:t>
      </w:r>
      <w:r w:rsidR="002F4D79" w:rsidRPr="00155B78">
        <w:rPr>
          <w:rFonts w:eastAsia="Times New Roman" w:cstheme="minorHAnsi"/>
          <w:b/>
          <w:bCs/>
          <w:sz w:val="24"/>
          <w:szCs w:val="24"/>
          <w:lang w:val="es-ES_tradnl"/>
        </w:rPr>
        <w:t>.</w:t>
      </w:r>
      <w:r w:rsidR="002F4D79" w:rsidRPr="00155B78">
        <w:rPr>
          <w:rFonts w:eastAsia="Times New Roman" w:cstheme="minorHAnsi"/>
          <w:bCs/>
          <w:sz w:val="24"/>
          <w:szCs w:val="24"/>
          <w:lang w:val="es-ES_tradnl"/>
        </w:rPr>
        <w:t>-------------------------------------------------------------</w:t>
      </w:r>
      <w:r w:rsidR="00155B78">
        <w:rPr>
          <w:rFonts w:eastAsia="Times New Roman" w:cstheme="minorHAnsi"/>
          <w:bCs/>
          <w:sz w:val="24"/>
          <w:szCs w:val="24"/>
          <w:lang w:val="es-ES_tradnl"/>
        </w:rPr>
        <w:t>-----------------</w:t>
      </w:r>
      <w:r w:rsidR="002F4D79" w:rsidRPr="00155B78">
        <w:rPr>
          <w:rFonts w:eastAsia="Times New Roman" w:cstheme="minorHAnsi"/>
          <w:bCs/>
          <w:sz w:val="24"/>
          <w:szCs w:val="24"/>
          <w:lang w:val="es-ES_tradnl"/>
        </w:rPr>
        <w:t>-------------------</w:t>
      </w:r>
      <w:r w:rsidR="001A23C3" w:rsidRPr="00155B78">
        <w:rPr>
          <w:rFonts w:eastAsia="Times New Roman" w:cstheme="minorHAnsi"/>
          <w:bCs/>
          <w:sz w:val="24"/>
          <w:szCs w:val="24"/>
          <w:lang w:val="es-ES_tradnl"/>
        </w:rPr>
        <w:t>-----</w:t>
      </w:r>
      <w:r w:rsidR="002F4D79" w:rsidRPr="00155B78">
        <w:rPr>
          <w:rFonts w:eastAsia="Times New Roman" w:cstheme="minorHAnsi"/>
          <w:bCs/>
          <w:sz w:val="24"/>
          <w:szCs w:val="24"/>
          <w:lang w:val="es-ES_tradnl"/>
        </w:rPr>
        <w:t>--</w:t>
      </w:r>
    </w:p>
    <w:p w:rsidR="00F664CE" w:rsidRPr="00155B78" w:rsidRDefault="00F664CE" w:rsidP="00155B78">
      <w:pPr>
        <w:widowControl w:val="0"/>
        <w:adjustRightInd w:val="0"/>
        <w:spacing w:before="120" w:after="120" w:line="312" w:lineRule="auto"/>
        <w:ind w:right="-232"/>
        <w:jc w:val="both"/>
        <w:rPr>
          <w:rFonts w:eastAsia="Times New Roman" w:cstheme="minorHAnsi"/>
          <w:bCs/>
          <w:sz w:val="24"/>
          <w:szCs w:val="24"/>
          <w:lang w:val="es-ES_tradnl"/>
        </w:rPr>
      </w:pPr>
      <w:bookmarkStart w:id="0" w:name="_GoBack"/>
      <w:bookmarkEnd w:id="0"/>
    </w:p>
    <w:p w:rsidR="00586DC1" w:rsidRPr="00155B78" w:rsidRDefault="00586DC1" w:rsidP="00155B78">
      <w:pPr>
        <w:pStyle w:val="Prrafodelista"/>
        <w:widowControl w:val="0"/>
        <w:numPr>
          <w:ilvl w:val="0"/>
          <w:numId w:val="4"/>
        </w:numPr>
        <w:adjustRightInd w:val="0"/>
        <w:spacing w:before="120" w:after="120" w:line="312" w:lineRule="auto"/>
        <w:ind w:left="357" w:hanging="357"/>
        <w:contextualSpacing w:val="0"/>
        <w:jc w:val="both"/>
        <w:rPr>
          <w:rFonts w:eastAsia="Times New Roman" w:cstheme="minorHAnsi"/>
          <w:b/>
          <w:bCs/>
          <w:sz w:val="24"/>
          <w:szCs w:val="24"/>
          <w:lang w:val="es-ES_tradnl"/>
        </w:rPr>
      </w:pPr>
      <w:r w:rsidRPr="00155B78">
        <w:rPr>
          <w:rFonts w:eastAsia="Times New Roman" w:cstheme="minorHAnsi"/>
          <w:b/>
          <w:bCs/>
          <w:sz w:val="24"/>
          <w:szCs w:val="24"/>
          <w:lang w:val="es-ES_tradnl"/>
        </w:rPr>
        <w:t>FORMA Y TÉRMINOS PARA GARANTI</w:t>
      </w:r>
      <w:r w:rsidR="00155B78">
        <w:rPr>
          <w:rFonts w:eastAsia="Times New Roman" w:cstheme="minorHAnsi"/>
          <w:b/>
          <w:bCs/>
          <w:sz w:val="24"/>
          <w:szCs w:val="24"/>
          <w:lang w:val="es-ES_tradnl"/>
        </w:rPr>
        <w:t>ZA EL CUMPLIMIENTO DEL CONTRATO</w:t>
      </w:r>
    </w:p>
    <w:p w:rsidR="00586DC1" w:rsidRPr="00155B78" w:rsidRDefault="00586DC1" w:rsidP="00155B78">
      <w:pPr>
        <w:widowControl w:val="0"/>
        <w:adjustRightInd w:val="0"/>
        <w:spacing w:before="120" w:after="120" w:line="312" w:lineRule="auto"/>
        <w:ind w:right="-232"/>
        <w:jc w:val="both"/>
        <w:rPr>
          <w:rFonts w:eastAsia="Times New Roman" w:cstheme="minorHAnsi"/>
          <w:bCs/>
          <w:sz w:val="24"/>
          <w:szCs w:val="24"/>
          <w:lang w:val="es-ES_tradnl"/>
        </w:rPr>
      </w:pPr>
      <w:r w:rsidRPr="00155B78">
        <w:rPr>
          <w:rFonts w:eastAsia="Times New Roman" w:cstheme="minorHAnsi"/>
          <w:bCs/>
          <w:sz w:val="24"/>
          <w:szCs w:val="24"/>
          <w:lang w:val="es-ES_tradnl"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</w:t>
      </w:r>
      <w:r w:rsidR="00B118C5" w:rsidRPr="00155B78">
        <w:rPr>
          <w:rFonts w:eastAsia="Times New Roman" w:cstheme="minorHAnsi"/>
          <w:bCs/>
          <w:sz w:val="24"/>
          <w:szCs w:val="24"/>
          <w:lang w:val="es-ES_tradnl"/>
        </w:rPr>
        <w:t>nto debe ser equivalente al 10</w:t>
      </w:r>
      <w:r w:rsidRPr="00155B78">
        <w:rPr>
          <w:rFonts w:eastAsia="Times New Roman" w:cstheme="minorHAnsi"/>
          <w:bCs/>
          <w:sz w:val="24"/>
          <w:szCs w:val="24"/>
          <w:lang w:val="es-ES_tradnl"/>
        </w:rPr>
        <w:t xml:space="preserve">% </w:t>
      </w:r>
      <w:r w:rsidR="00B118C5" w:rsidRPr="00155B78">
        <w:rPr>
          <w:rFonts w:eastAsia="Times New Roman" w:cstheme="minorHAnsi"/>
          <w:bCs/>
          <w:sz w:val="24"/>
          <w:szCs w:val="24"/>
          <w:lang w:val="es-ES_tradnl"/>
        </w:rPr>
        <w:t xml:space="preserve">(diez por ciento) </w:t>
      </w:r>
      <w:r w:rsidRPr="00155B78">
        <w:rPr>
          <w:rFonts w:eastAsia="Times New Roman" w:cstheme="minorHAnsi"/>
          <w:bCs/>
          <w:sz w:val="24"/>
          <w:szCs w:val="24"/>
          <w:lang w:val="es-ES_tradnl"/>
        </w:rPr>
        <w:t>del monto total del contrato.</w:t>
      </w:r>
      <w:r w:rsidR="00B118C5" w:rsidRPr="00155B78">
        <w:rPr>
          <w:rFonts w:eastAsia="Times New Roman" w:cstheme="minorHAnsi"/>
          <w:bCs/>
          <w:sz w:val="24"/>
          <w:szCs w:val="24"/>
          <w:lang w:val="es-ES_tradnl"/>
        </w:rPr>
        <w:t>---</w:t>
      </w:r>
      <w:r w:rsidRPr="00155B78">
        <w:rPr>
          <w:rFonts w:eastAsia="Times New Roman" w:cstheme="minorHAnsi"/>
          <w:bCs/>
          <w:sz w:val="24"/>
          <w:szCs w:val="24"/>
          <w:lang w:val="es-ES_tradnl"/>
        </w:rPr>
        <w:t>-</w:t>
      </w:r>
      <w:r w:rsidR="001A23C3" w:rsidRPr="00155B78">
        <w:rPr>
          <w:rFonts w:eastAsia="Times New Roman" w:cstheme="minorHAnsi"/>
          <w:bCs/>
          <w:sz w:val="24"/>
          <w:szCs w:val="24"/>
          <w:lang w:val="es-ES_tradnl"/>
        </w:rPr>
        <w:t>---</w:t>
      </w:r>
      <w:r w:rsidR="00155B78">
        <w:rPr>
          <w:rFonts w:eastAsia="Times New Roman" w:cstheme="minorHAnsi"/>
          <w:bCs/>
          <w:sz w:val="24"/>
          <w:szCs w:val="24"/>
          <w:lang w:val="es-ES_tradnl"/>
        </w:rPr>
        <w:t>-------------------------------</w:t>
      </w:r>
    </w:p>
    <w:p w:rsidR="00586DC1" w:rsidRPr="00155B78" w:rsidRDefault="00586DC1" w:rsidP="00155B78">
      <w:pPr>
        <w:widowControl w:val="0"/>
        <w:adjustRightInd w:val="0"/>
        <w:spacing w:before="120" w:after="120" w:line="312" w:lineRule="auto"/>
        <w:ind w:right="-232"/>
        <w:jc w:val="both"/>
        <w:rPr>
          <w:rFonts w:eastAsia="Times New Roman" w:cstheme="minorHAnsi"/>
          <w:bCs/>
          <w:sz w:val="24"/>
          <w:szCs w:val="24"/>
          <w:lang w:val="es-ES_tradnl"/>
        </w:rPr>
      </w:pPr>
      <w:r w:rsidRPr="00155B78">
        <w:rPr>
          <w:rFonts w:eastAsia="Times New Roman" w:cstheme="minorHAnsi"/>
          <w:bCs/>
          <w:sz w:val="24"/>
          <w:szCs w:val="24"/>
          <w:lang w:val="es-ES_tradnl"/>
        </w:rPr>
        <w:t xml:space="preserve"> </w:t>
      </w:r>
    </w:p>
    <w:p w:rsidR="00586DC1" w:rsidRPr="00155B78" w:rsidRDefault="00155B78" w:rsidP="00155B78">
      <w:pPr>
        <w:pStyle w:val="Prrafodelista"/>
        <w:widowControl w:val="0"/>
        <w:numPr>
          <w:ilvl w:val="0"/>
          <w:numId w:val="4"/>
        </w:numPr>
        <w:adjustRightInd w:val="0"/>
        <w:spacing w:before="120" w:after="120" w:line="312" w:lineRule="auto"/>
        <w:ind w:left="357" w:hanging="357"/>
        <w:contextualSpacing w:val="0"/>
        <w:jc w:val="both"/>
        <w:rPr>
          <w:rFonts w:eastAsia="Times New Roman" w:cstheme="minorHAnsi"/>
          <w:b/>
          <w:bCs/>
          <w:sz w:val="24"/>
          <w:szCs w:val="24"/>
          <w:lang w:val="es-ES_tradnl"/>
        </w:rPr>
      </w:pPr>
      <w:r>
        <w:rPr>
          <w:rFonts w:eastAsia="Times New Roman" w:cstheme="minorHAnsi"/>
          <w:b/>
          <w:bCs/>
          <w:sz w:val="24"/>
          <w:szCs w:val="24"/>
          <w:lang w:val="es-ES_tradnl"/>
        </w:rPr>
        <w:t>MULTAS</w:t>
      </w:r>
    </w:p>
    <w:p w:rsidR="00586DC1" w:rsidRPr="00155B78" w:rsidRDefault="00586DC1" w:rsidP="00155B78">
      <w:pPr>
        <w:widowControl w:val="0"/>
        <w:adjustRightInd w:val="0"/>
        <w:spacing w:before="120" w:after="120" w:line="312" w:lineRule="auto"/>
        <w:ind w:right="-232"/>
        <w:jc w:val="both"/>
        <w:rPr>
          <w:rFonts w:eastAsia="Times New Roman" w:cstheme="minorHAnsi"/>
          <w:bCs/>
          <w:sz w:val="24"/>
          <w:szCs w:val="24"/>
          <w:lang w:val="es-ES_tradnl"/>
        </w:rPr>
      </w:pPr>
      <w:r w:rsidRPr="00155B78">
        <w:rPr>
          <w:rFonts w:eastAsia="Times New Roman" w:cstheme="minorHAnsi"/>
          <w:bCs/>
          <w:sz w:val="24"/>
          <w:szCs w:val="24"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  <w:r w:rsidR="00155B78">
        <w:rPr>
          <w:rFonts w:eastAsia="Times New Roman" w:cstheme="minorHAnsi"/>
          <w:bCs/>
          <w:sz w:val="24"/>
          <w:szCs w:val="24"/>
          <w:lang w:val="es-ES_tradnl"/>
        </w:rPr>
        <w:t>---</w:t>
      </w:r>
    </w:p>
    <w:p w:rsidR="00586DC1" w:rsidRPr="00155B78" w:rsidRDefault="00586DC1" w:rsidP="00155B78">
      <w:pPr>
        <w:widowControl w:val="0"/>
        <w:adjustRightInd w:val="0"/>
        <w:spacing w:before="120" w:after="120" w:line="312" w:lineRule="auto"/>
        <w:ind w:right="-232"/>
        <w:jc w:val="both"/>
        <w:rPr>
          <w:rFonts w:eastAsia="Times New Roman" w:cstheme="minorHAnsi"/>
          <w:bCs/>
          <w:sz w:val="24"/>
          <w:szCs w:val="24"/>
          <w:lang w:val="es-ES_tradnl"/>
        </w:rPr>
      </w:pPr>
      <w:r w:rsidRPr="00155B78">
        <w:rPr>
          <w:rFonts w:eastAsia="Times New Roman" w:cstheme="minorHAnsi"/>
          <w:bCs/>
          <w:sz w:val="24"/>
          <w:szCs w:val="24"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  <w:r w:rsidR="009110F6" w:rsidRPr="00155B78">
        <w:rPr>
          <w:rFonts w:eastAsia="Times New Roman" w:cstheme="minorHAnsi"/>
          <w:bCs/>
          <w:sz w:val="24"/>
          <w:szCs w:val="24"/>
          <w:lang w:val="es-ES_tradnl"/>
        </w:rPr>
        <w:t>-------------------------------------</w:t>
      </w:r>
      <w:r w:rsidR="001A23C3" w:rsidRPr="00155B78">
        <w:rPr>
          <w:rFonts w:eastAsia="Times New Roman" w:cstheme="minorHAnsi"/>
          <w:bCs/>
          <w:sz w:val="24"/>
          <w:szCs w:val="24"/>
          <w:lang w:val="es-ES_tradnl"/>
        </w:rPr>
        <w:t>---------------</w:t>
      </w:r>
    </w:p>
    <w:p w:rsidR="00155B78" w:rsidRDefault="00155B78" w:rsidP="00155B78">
      <w:pPr>
        <w:widowControl w:val="0"/>
        <w:adjustRightInd w:val="0"/>
        <w:spacing w:before="120" w:after="120" w:line="312" w:lineRule="auto"/>
        <w:ind w:right="-232"/>
        <w:jc w:val="both"/>
        <w:rPr>
          <w:rFonts w:eastAsia="Times New Roman" w:cstheme="minorHAnsi"/>
          <w:bCs/>
          <w:sz w:val="24"/>
          <w:szCs w:val="24"/>
          <w:lang w:val="es-ES_tradnl"/>
        </w:rPr>
      </w:pPr>
    </w:p>
    <w:p w:rsidR="00586DC1" w:rsidRPr="00155B78" w:rsidRDefault="00586DC1" w:rsidP="00155B78">
      <w:pPr>
        <w:pStyle w:val="Prrafodelista"/>
        <w:widowControl w:val="0"/>
        <w:numPr>
          <w:ilvl w:val="0"/>
          <w:numId w:val="4"/>
        </w:numPr>
        <w:adjustRightInd w:val="0"/>
        <w:spacing w:before="120" w:after="120" w:line="312" w:lineRule="auto"/>
        <w:ind w:left="357" w:hanging="357"/>
        <w:contextualSpacing w:val="0"/>
        <w:jc w:val="both"/>
        <w:rPr>
          <w:rFonts w:eastAsia="Times New Roman" w:cstheme="minorHAnsi"/>
          <w:b/>
          <w:bCs/>
          <w:sz w:val="24"/>
          <w:szCs w:val="24"/>
          <w:lang w:val="es-ES_tradnl"/>
        </w:rPr>
      </w:pPr>
      <w:r w:rsidRPr="00155B78">
        <w:rPr>
          <w:rFonts w:eastAsia="Times New Roman" w:cstheme="minorHAnsi"/>
          <w:b/>
          <w:bCs/>
          <w:sz w:val="24"/>
          <w:szCs w:val="24"/>
          <w:lang w:val="es-ES_tradnl"/>
        </w:rPr>
        <w:t>CAUSALES Y PROCEDIMIENTO PARA SUSPENDER TEMPORALMENTE, DAR POR TERMINADO ANTICIPA</w:t>
      </w:r>
      <w:r w:rsidR="00155B78">
        <w:rPr>
          <w:rFonts w:eastAsia="Times New Roman" w:cstheme="minorHAnsi"/>
          <w:b/>
          <w:bCs/>
          <w:sz w:val="24"/>
          <w:szCs w:val="24"/>
          <w:lang w:val="es-ES_tradnl"/>
        </w:rPr>
        <w:t>DAMENTE O RESCINDIR EL CONTRATO</w:t>
      </w:r>
    </w:p>
    <w:p w:rsidR="00586DC1" w:rsidRPr="00155B78" w:rsidRDefault="00586DC1" w:rsidP="00155B78">
      <w:pPr>
        <w:widowControl w:val="0"/>
        <w:adjustRightInd w:val="0"/>
        <w:spacing w:before="120" w:after="120" w:line="312" w:lineRule="auto"/>
        <w:ind w:right="-232"/>
        <w:jc w:val="both"/>
        <w:rPr>
          <w:rFonts w:eastAsia="Times New Roman" w:cstheme="minorHAnsi"/>
          <w:bCs/>
          <w:sz w:val="24"/>
          <w:szCs w:val="24"/>
          <w:lang w:val="es-ES_tradnl"/>
        </w:rPr>
      </w:pPr>
      <w:r w:rsidRPr="00155B78">
        <w:rPr>
          <w:rFonts w:eastAsia="Times New Roman" w:cstheme="minorHAnsi"/>
          <w:bCs/>
          <w:sz w:val="24"/>
          <w:szCs w:val="24"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  <w:r w:rsidR="009110F6" w:rsidRPr="00155B78">
        <w:rPr>
          <w:rFonts w:eastAsia="Times New Roman" w:cstheme="minorHAnsi"/>
          <w:bCs/>
          <w:sz w:val="24"/>
          <w:szCs w:val="24"/>
          <w:lang w:val="es-ES_tradnl"/>
        </w:rPr>
        <w:t>--------------------------</w:t>
      </w:r>
      <w:r w:rsidR="00155B78">
        <w:rPr>
          <w:rFonts w:eastAsia="Times New Roman" w:cstheme="minorHAnsi"/>
          <w:bCs/>
          <w:sz w:val="24"/>
          <w:szCs w:val="24"/>
          <w:lang w:val="es-ES_tradnl"/>
        </w:rPr>
        <w:t>----</w:t>
      </w:r>
      <w:r w:rsidR="009110F6" w:rsidRPr="00155B78">
        <w:rPr>
          <w:rFonts w:eastAsia="Times New Roman" w:cstheme="minorHAnsi"/>
          <w:bCs/>
          <w:sz w:val="24"/>
          <w:szCs w:val="24"/>
          <w:lang w:val="es-ES_tradnl"/>
        </w:rPr>
        <w:t>---------</w:t>
      </w:r>
      <w:r w:rsidR="001A23C3" w:rsidRPr="00155B78">
        <w:rPr>
          <w:rFonts w:eastAsia="Times New Roman" w:cstheme="minorHAnsi"/>
          <w:bCs/>
          <w:sz w:val="24"/>
          <w:szCs w:val="24"/>
          <w:lang w:val="es-ES_tradnl"/>
        </w:rPr>
        <w:t>----</w:t>
      </w:r>
    </w:p>
    <w:p w:rsidR="00155B78" w:rsidRDefault="00155B78" w:rsidP="00155B78">
      <w:pPr>
        <w:widowControl w:val="0"/>
        <w:adjustRightInd w:val="0"/>
        <w:spacing w:before="120" w:after="120" w:line="312" w:lineRule="auto"/>
        <w:ind w:right="-232"/>
        <w:jc w:val="both"/>
        <w:rPr>
          <w:rFonts w:eastAsia="Times New Roman" w:cstheme="minorHAnsi"/>
          <w:bCs/>
          <w:sz w:val="24"/>
          <w:szCs w:val="24"/>
          <w:lang w:val="es-ES_tradnl"/>
        </w:rPr>
      </w:pPr>
    </w:p>
    <w:p w:rsidR="00586DC1" w:rsidRPr="00155B78" w:rsidRDefault="00586DC1" w:rsidP="00155B78">
      <w:pPr>
        <w:pStyle w:val="Prrafodelista"/>
        <w:widowControl w:val="0"/>
        <w:numPr>
          <w:ilvl w:val="0"/>
          <w:numId w:val="4"/>
        </w:numPr>
        <w:adjustRightInd w:val="0"/>
        <w:spacing w:before="120" w:after="120" w:line="312" w:lineRule="auto"/>
        <w:ind w:left="357" w:hanging="357"/>
        <w:contextualSpacing w:val="0"/>
        <w:jc w:val="both"/>
        <w:rPr>
          <w:rFonts w:eastAsia="Times New Roman" w:cstheme="minorHAnsi"/>
          <w:b/>
          <w:bCs/>
          <w:sz w:val="24"/>
          <w:szCs w:val="24"/>
          <w:lang w:val="es-ES_tradnl"/>
        </w:rPr>
      </w:pPr>
      <w:r w:rsidRPr="00155B78">
        <w:rPr>
          <w:rFonts w:eastAsia="Times New Roman" w:cstheme="minorHAnsi"/>
          <w:b/>
          <w:bCs/>
          <w:sz w:val="24"/>
          <w:szCs w:val="24"/>
          <w:lang w:val="es-ES_tradnl"/>
        </w:rPr>
        <w:t>SOLUCIÓN DE CONTROVERSIAS.</w:t>
      </w:r>
    </w:p>
    <w:p w:rsidR="00586DC1" w:rsidRDefault="00586DC1" w:rsidP="00155B78">
      <w:pPr>
        <w:widowControl w:val="0"/>
        <w:adjustRightInd w:val="0"/>
        <w:spacing w:before="120" w:after="120" w:line="312" w:lineRule="auto"/>
        <w:ind w:right="-232"/>
        <w:jc w:val="both"/>
        <w:rPr>
          <w:rFonts w:eastAsia="Times New Roman" w:cstheme="minorHAnsi"/>
          <w:sz w:val="24"/>
          <w:szCs w:val="24"/>
          <w:lang w:val="es-ES_tradnl"/>
        </w:rPr>
      </w:pPr>
      <w:r w:rsidRPr="00155B78">
        <w:rPr>
          <w:rFonts w:eastAsia="Times New Roman" w:cstheme="minorHAnsi"/>
          <w:sz w:val="24"/>
          <w:szCs w:val="24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  <w:r w:rsidR="009110F6" w:rsidRPr="00155B78">
        <w:rPr>
          <w:rFonts w:eastAsia="Times New Roman" w:cstheme="minorHAnsi"/>
          <w:sz w:val="24"/>
          <w:szCs w:val="24"/>
          <w:lang w:val="es-ES_tradnl"/>
        </w:rPr>
        <w:t>----------------------------------------------------------------------------------------</w:t>
      </w:r>
      <w:r w:rsidR="001A23C3" w:rsidRPr="00155B78">
        <w:rPr>
          <w:rFonts w:eastAsia="Times New Roman" w:cstheme="minorHAnsi"/>
          <w:sz w:val="24"/>
          <w:szCs w:val="24"/>
          <w:lang w:val="es-ES_tradnl"/>
        </w:rPr>
        <w:t>------------------------</w:t>
      </w:r>
    </w:p>
    <w:p w:rsidR="001411F0" w:rsidRPr="00155B78" w:rsidRDefault="001411F0" w:rsidP="00155B78">
      <w:pPr>
        <w:widowControl w:val="0"/>
        <w:adjustRightInd w:val="0"/>
        <w:spacing w:before="120" w:after="120" w:line="312" w:lineRule="auto"/>
        <w:ind w:right="-232"/>
        <w:jc w:val="both"/>
        <w:rPr>
          <w:rFonts w:eastAsia="Times New Roman" w:cstheme="minorHAnsi"/>
          <w:sz w:val="24"/>
          <w:szCs w:val="24"/>
          <w:lang w:val="es-ES_tradnl"/>
        </w:rPr>
      </w:pPr>
    </w:p>
    <w:p w:rsidR="00586DC1" w:rsidRPr="00155B78" w:rsidRDefault="00586DC1" w:rsidP="00155B78">
      <w:pPr>
        <w:pStyle w:val="Prrafodelista"/>
        <w:widowControl w:val="0"/>
        <w:numPr>
          <w:ilvl w:val="0"/>
          <w:numId w:val="4"/>
        </w:numPr>
        <w:adjustRightInd w:val="0"/>
        <w:spacing w:before="120" w:after="120" w:line="312" w:lineRule="auto"/>
        <w:ind w:left="357" w:hanging="357"/>
        <w:contextualSpacing w:val="0"/>
        <w:jc w:val="both"/>
        <w:rPr>
          <w:rFonts w:eastAsia="Times New Roman" w:cstheme="minorHAnsi"/>
          <w:b/>
          <w:bCs/>
          <w:sz w:val="24"/>
          <w:szCs w:val="24"/>
          <w:lang w:val="es-MX"/>
        </w:rPr>
      </w:pPr>
      <w:r w:rsidRPr="00155B78">
        <w:rPr>
          <w:rFonts w:eastAsia="Times New Roman" w:cstheme="minorHAnsi"/>
          <w:b/>
          <w:bCs/>
          <w:sz w:val="24"/>
          <w:szCs w:val="24"/>
          <w:lang w:val="es-MX"/>
        </w:rPr>
        <w:lastRenderedPageBreak/>
        <w:t xml:space="preserve">ANULACIÓN DE LA ADJUDICACIÓN </w:t>
      </w:r>
    </w:p>
    <w:p w:rsidR="00586DC1" w:rsidRPr="00155B78" w:rsidRDefault="00586DC1" w:rsidP="00155B78">
      <w:pPr>
        <w:widowControl w:val="0"/>
        <w:autoSpaceDE w:val="0"/>
        <w:autoSpaceDN w:val="0"/>
        <w:adjustRightInd w:val="0"/>
        <w:spacing w:before="120" w:after="120" w:line="312" w:lineRule="auto"/>
        <w:ind w:right="-232"/>
        <w:jc w:val="both"/>
        <w:rPr>
          <w:rFonts w:eastAsia="Times New Roman" w:cstheme="minorHAnsi"/>
          <w:sz w:val="24"/>
          <w:szCs w:val="24"/>
          <w:lang w:val="es-ES"/>
        </w:rPr>
      </w:pPr>
      <w:r w:rsidRPr="00155B78">
        <w:rPr>
          <w:rFonts w:eastAsia="Times New Roman" w:cstheme="minorHAnsi"/>
          <w:sz w:val="24"/>
          <w:szCs w:val="24"/>
          <w:lang w:val="es-ES"/>
        </w:rPr>
        <w:t xml:space="preserve">Si la Dirección Nacional de Contrataciones Públicas resolviera anular la adjudicación de la Contratación debido a la procedencia de una protesta o investigación instaurada en contra del procedimiento, y si dicha nulidad afectara al Contrato ya suscrito entre </w:t>
      </w:r>
      <w:r w:rsidR="00155B78">
        <w:rPr>
          <w:rFonts w:eastAsia="Times New Roman" w:cstheme="minorHAnsi"/>
          <w:sz w:val="24"/>
          <w:szCs w:val="24"/>
          <w:lang w:val="es-ES"/>
        </w:rPr>
        <w:t>las Partes</w:t>
      </w:r>
      <w:r w:rsidRPr="00155B78">
        <w:rPr>
          <w:rFonts w:eastAsia="Times New Roman" w:cstheme="minorHAnsi"/>
          <w:sz w:val="24"/>
          <w:szCs w:val="24"/>
          <w:lang w:val="es-ES"/>
        </w:rPr>
        <w:t xml:space="preserve">, el Contrato o la parte del mismo que sea afectado por la nulidad quedará automáticamente sin efecto, de pleno derecho, a partir de la comunicación oficial realizada por la D.N.C.P., debiendo asumir </w:t>
      </w:r>
      <w:r w:rsidR="00155B78">
        <w:rPr>
          <w:rFonts w:eastAsia="Times New Roman" w:cstheme="minorHAnsi"/>
          <w:sz w:val="24"/>
          <w:szCs w:val="24"/>
          <w:lang w:val="es-ES"/>
        </w:rPr>
        <w:t>las Partes</w:t>
      </w:r>
      <w:r w:rsidRPr="00155B78">
        <w:rPr>
          <w:rFonts w:eastAsia="Times New Roman" w:cstheme="minorHAnsi"/>
          <w:sz w:val="24"/>
          <w:szCs w:val="24"/>
          <w:lang w:val="es-ES"/>
        </w:rPr>
        <w:t xml:space="preserve"> las responsabilidades y obligaciones derivadas de lo ejecutado del contrato.</w:t>
      </w:r>
      <w:r w:rsidR="00155B78">
        <w:rPr>
          <w:rFonts w:eastAsia="Times New Roman" w:cstheme="minorHAnsi"/>
          <w:sz w:val="24"/>
          <w:szCs w:val="24"/>
          <w:lang w:val="es-ES"/>
        </w:rPr>
        <w:t>-----------</w:t>
      </w:r>
    </w:p>
    <w:p w:rsidR="00DF5E55" w:rsidRPr="00155B78" w:rsidRDefault="00DF5E55" w:rsidP="00155B78">
      <w:pPr>
        <w:widowControl w:val="0"/>
        <w:autoSpaceDE w:val="0"/>
        <w:autoSpaceDN w:val="0"/>
        <w:adjustRightInd w:val="0"/>
        <w:spacing w:before="120" w:after="120" w:line="312" w:lineRule="auto"/>
        <w:ind w:right="-232"/>
        <w:jc w:val="both"/>
        <w:rPr>
          <w:rFonts w:eastAsia="Times New Roman" w:cstheme="minorHAnsi"/>
          <w:i/>
          <w:sz w:val="24"/>
          <w:szCs w:val="24"/>
          <w:lang w:val="es-ES_tradnl"/>
        </w:rPr>
      </w:pPr>
    </w:p>
    <w:p w:rsidR="00E72D7D" w:rsidRPr="00155B78" w:rsidRDefault="00586DC1" w:rsidP="00155B78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before="120" w:after="120" w:line="312" w:lineRule="auto"/>
        <w:ind w:right="-232"/>
        <w:jc w:val="both"/>
        <w:rPr>
          <w:rFonts w:eastAsia="Times New Roman" w:cstheme="minorHAnsi"/>
          <w:sz w:val="24"/>
          <w:szCs w:val="24"/>
          <w:lang w:val="es-MX"/>
        </w:rPr>
      </w:pPr>
      <w:r w:rsidRPr="00155B78">
        <w:rPr>
          <w:rFonts w:eastAsia="Times New Roman" w:cstheme="minorHAnsi"/>
          <w:sz w:val="24"/>
          <w:szCs w:val="24"/>
          <w:lang w:val="es-MX"/>
        </w:rPr>
        <w:t>EN TESTIMONIO de conformidad se suscriben</w:t>
      </w:r>
      <w:r w:rsidR="00155B78">
        <w:rPr>
          <w:rFonts w:eastAsia="Times New Roman" w:cstheme="minorHAnsi"/>
          <w:sz w:val="24"/>
          <w:szCs w:val="24"/>
          <w:lang w:val="es-MX"/>
        </w:rPr>
        <w:t>, los representantes acreditados de ambas Partes,</w:t>
      </w:r>
      <w:r w:rsidRPr="00155B78">
        <w:rPr>
          <w:rFonts w:eastAsia="Times New Roman" w:cstheme="minorHAnsi"/>
          <w:sz w:val="24"/>
          <w:szCs w:val="24"/>
          <w:lang w:val="es-MX"/>
        </w:rPr>
        <w:t xml:space="preserve"> </w:t>
      </w:r>
      <w:r w:rsidR="00155B78">
        <w:rPr>
          <w:rFonts w:eastAsia="Times New Roman" w:cstheme="minorHAnsi"/>
          <w:sz w:val="24"/>
          <w:szCs w:val="24"/>
          <w:lang w:val="es-MX"/>
        </w:rPr>
        <w:t>3</w:t>
      </w:r>
      <w:r w:rsidRPr="00155B78">
        <w:rPr>
          <w:rFonts w:eastAsia="Times New Roman" w:cstheme="minorHAnsi"/>
          <w:sz w:val="24"/>
          <w:szCs w:val="24"/>
          <w:lang w:val="es-MX"/>
        </w:rPr>
        <w:t xml:space="preserve"> (</w:t>
      </w:r>
      <w:r w:rsidR="00155B78">
        <w:rPr>
          <w:rFonts w:eastAsia="Times New Roman" w:cstheme="minorHAnsi"/>
          <w:sz w:val="24"/>
          <w:szCs w:val="24"/>
          <w:lang w:val="es-MX"/>
        </w:rPr>
        <w:t>tres</w:t>
      </w:r>
      <w:r w:rsidRPr="00155B78">
        <w:rPr>
          <w:rFonts w:eastAsia="Times New Roman" w:cstheme="minorHAnsi"/>
          <w:sz w:val="24"/>
          <w:szCs w:val="24"/>
          <w:lang w:val="es-MX"/>
        </w:rPr>
        <w:t>) ejemplares de un mismo tenor y a un solo efecto</w:t>
      </w:r>
      <w:r w:rsidR="00155B78">
        <w:rPr>
          <w:rFonts w:eastAsia="Times New Roman" w:cstheme="minorHAnsi"/>
          <w:sz w:val="24"/>
          <w:szCs w:val="24"/>
          <w:lang w:val="es-MX"/>
        </w:rPr>
        <w:t>,</w:t>
      </w:r>
      <w:r w:rsidRPr="00155B78">
        <w:rPr>
          <w:rFonts w:eastAsia="Times New Roman" w:cstheme="minorHAnsi"/>
          <w:sz w:val="24"/>
          <w:szCs w:val="24"/>
          <w:lang w:val="es-MX"/>
        </w:rPr>
        <w:t xml:space="preserve"> en la </w:t>
      </w:r>
      <w:r w:rsidR="00155B78">
        <w:rPr>
          <w:rFonts w:eastAsia="Times New Roman" w:cstheme="minorHAnsi"/>
          <w:sz w:val="24"/>
          <w:szCs w:val="24"/>
          <w:lang w:val="es-MX"/>
        </w:rPr>
        <w:t>c</w:t>
      </w:r>
      <w:r w:rsidRPr="00155B78">
        <w:rPr>
          <w:rFonts w:eastAsia="Times New Roman" w:cstheme="minorHAnsi"/>
          <w:sz w:val="24"/>
          <w:szCs w:val="24"/>
          <w:lang w:val="es-MX"/>
        </w:rPr>
        <w:t xml:space="preserve">iudad de </w:t>
      </w:r>
      <w:r w:rsidR="00155B78">
        <w:rPr>
          <w:rFonts w:eastAsia="Times New Roman" w:cstheme="minorHAnsi"/>
          <w:sz w:val="24"/>
          <w:szCs w:val="24"/>
          <w:lang w:val="es-MX"/>
        </w:rPr>
        <w:t xml:space="preserve">Asunción, </w:t>
      </w:r>
      <w:r w:rsidRPr="00155B78">
        <w:rPr>
          <w:rFonts w:eastAsia="Times New Roman" w:cstheme="minorHAnsi"/>
          <w:sz w:val="24"/>
          <w:szCs w:val="24"/>
          <w:lang w:val="es-MX"/>
        </w:rPr>
        <w:t>República del Paraguay</w:t>
      </w:r>
      <w:r w:rsidR="001411F0">
        <w:rPr>
          <w:rFonts w:eastAsia="Times New Roman" w:cstheme="minorHAnsi"/>
          <w:sz w:val="24"/>
          <w:szCs w:val="24"/>
          <w:lang w:val="es-MX"/>
        </w:rPr>
        <w:t>,</w:t>
      </w:r>
      <w:r w:rsidRPr="00155B78">
        <w:rPr>
          <w:rFonts w:eastAsia="Times New Roman" w:cstheme="minorHAnsi"/>
          <w:sz w:val="24"/>
          <w:szCs w:val="24"/>
          <w:lang w:val="es-MX"/>
        </w:rPr>
        <w:t xml:space="preserve"> al día</w:t>
      </w:r>
      <w:r w:rsidR="001411F0">
        <w:rPr>
          <w:rFonts w:eastAsia="Times New Roman" w:cstheme="minorHAnsi"/>
          <w:sz w:val="24"/>
          <w:szCs w:val="24"/>
          <w:lang w:val="es-MX"/>
        </w:rPr>
        <w:t xml:space="preserve"> </w:t>
      </w:r>
      <w:r w:rsidRPr="00155B78">
        <w:rPr>
          <w:rFonts w:eastAsia="Times New Roman" w:cstheme="minorHAnsi"/>
          <w:sz w:val="24"/>
          <w:szCs w:val="24"/>
          <w:lang w:val="es-MX"/>
        </w:rPr>
        <w:t xml:space="preserve">___________ </w:t>
      </w:r>
      <w:r w:rsidR="001411F0">
        <w:rPr>
          <w:rFonts w:eastAsia="Times New Roman" w:cstheme="minorHAnsi"/>
          <w:sz w:val="24"/>
          <w:szCs w:val="24"/>
          <w:lang w:val="es-MX"/>
        </w:rPr>
        <w:t xml:space="preserve">de </w:t>
      </w:r>
      <w:r w:rsidRPr="00155B78">
        <w:rPr>
          <w:rFonts w:eastAsia="Times New Roman" w:cstheme="minorHAnsi"/>
          <w:sz w:val="24"/>
          <w:szCs w:val="24"/>
          <w:lang w:val="es-MX"/>
        </w:rPr>
        <w:t xml:space="preserve">___________ </w:t>
      </w:r>
      <w:r w:rsidR="001411F0">
        <w:rPr>
          <w:rFonts w:eastAsia="Times New Roman" w:cstheme="minorHAnsi"/>
          <w:sz w:val="24"/>
          <w:szCs w:val="24"/>
          <w:lang w:val="es-MX"/>
        </w:rPr>
        <w:t>del</w:t>
      </w:r>
      <w:r w:rsidRPr="00155B78">
        <w:rPr>
          <w:rFonts w:eastAsia="Times New Roman" w:cstheme="minorHAnsi"/>
          <w:sz w:val="24"/>
          <w:szCs w:val="24"/>
          <w:lang w:val="es-MX"/>
        </w:rPr>
        <w:t xml:space="preserve"> año</w:t>
      </w:r>
      <w:r w:rsidR="001411F0">
        <w:rPr>
          <w:rFonts w:eastAsia="Times New Roman" w:cstheme="minorHAnsi"/>
          <w:sz w:val="24"/>
          <w:szCs w:val="24"/>
          <w:lang w:val="es-MX"/>
        </w:rPr>
        <w:t xml:space="preserve"> 2017</w:t>
      </w:r>
      <w:r w:rsidRPr="00155B78">
        <w:rPr>
          <w:rFonts w:eastAsia="Times New Roman" w:cstheme="minorHAnsi"/>
          <w:sz w:val="24"/>
          <w:szCs w:val="24"/>
          <w:lang w:val="es-MX"/>
        </w:rPr>
        <w:t>.</w:t>
      </w:r>
      <w:r w:rsidR="001411F0">
        <w:rPr>
          <w:rFonts w:eastAsia="Times New Roman" w:cstheme="minorHAnsi"/>
          <w:sz w:val="24"/>
          <w:szCs w:val="24"/>
          <w:lang w:val="es-MX"/>
        </w:rPr>
        <w:t>---------------------------------------</w:t>
      </w:r>
    </w:p>
    <w:p w:rsidR="009110F6" w:rsidRDefault="009110F6" w:rsidP="009110F6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ind w:right="-234"/>
        <w:jc w:val="both"/>
        <w:rPr>
          <w:rFonts w:ascii="Arial" w:eastAsia="Times New Roman" w:hAnsi="Arial" w:cs="Arial"/>
          <w:lang w:val="es-MX"/>
        </w:rPr>
      </w:pPr>
    </w:p>
    <w:p w:rsidR="009110F6" w:rsidRDefault="009110F6" w:rsidP="009110F6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ind w:right="-234"/>
        <w:jc w:val="both"/>
        <w:rPr>
          <w:rFonts w:ascii="Arial" w:eastAsia="Times New Roman" w:hAnsi="Arial" w:cs="Arial"/>
          <w:lang w:val="es-MX"/>
        </w:rPr>
      </w:pPr>
    </w:p>
    <w:p w:rsidR="001411F0" w:rsidRDefault="001411F0" w:rsidP="009110F6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ind w:right="-234"/>
        <w:jc w:val="both"/>
        <w:rPr>
          <w:rFonts w:ascii="Arial" w:eastAsia="Times New Roman" w:hAnsi="Arial" w:cs="Arial"/>
          <w:lang w:val="es-MX"/>
        </w:rPr>
      </w:pPr>
    </w:p>
    <w:p w:rsidR="001411F0" w:rsidRDefault="001411F0" w:rsidP="009110F6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ind w:right="-234"/>
        <w:jc w:val="both"/>
        <w:rPr>
          <w:rFonts w:ascii="Arial" w:eastAsia="Times New Roman" w:hAnsi="Arial" w:cs="Arial"/>
          <w:lang w:val="es-MX"/>
        </w:rPr>
      </w:pPr>
    </w:p>
    <w:p w:rsidR="001411F0" w:rsidRDefault="001411F0" w:rsidP="009110F6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ind w:right="-234"/>
        <w:jc w:val="both"/>
        <w:rPr>
          <w:rFonts w:ascii="Arial" w:eastAsia="Times New Roman" w:hAnsi="Arial" w:cs="Arial"/>
          <w:lang w:val="es-MX"/>
        </w:rPr>
      </w:pPr>
    </w:p>
    <w:tbl>
      <w:tblPr>
        <w:tblW w:w="8003" w:type="dxa"/>
        <w:jc w:val="center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956"/>
        <w:gridCol w:w="4047"/>
      </w:tblGrid>
      <w:tr w:rsidR="00020237" w:rsidRPr="00020237" w:rsidTr="009110F6">
        <w:trPr>
          <w:trHeight w:val="821"/>
          <w:jc w:val="center"/>
        </w:trPr>
        <w:tc>
          <w:tcPr>
            <w:tcW w:w="3956" w:type="dxa"/>
            <w:tcBorders>
              <w:bottom w:val="nil"/>
            </w:tcBorders>
            <w:shd w:val="clear" w:color="auto" w:fill="auto"/>
            <w:vAlign w:val="center"/>
          </w:tcPr>
          <w:p w:rsidR="00020237" w:rsidRPr="00020237" w:rsidRDefault="00020237" w:rsidP="009110F6">
            <w:pPr>
              <w:spacing w:after="0" w:line="240" w:lineRule="auto"/>
              <w:ind w:right="-234"/>
              <w:jc w:val="center"/>
              <w:rPr>
                <w:rFonts w:eastAsia="Times New Roman" w:cs="Calibri"/>
                <w:b/>
                <w:sz w:val="24"/>
                <w:lang w:val="es-ES"/>
              </w:rPr>
            </w:pPr>
            <w:r w:rsidRPr="00020237">
              <w:rPr>
                <w:rFonts w:eastAsia="Times New Roman" w:cs="Calibri"/>
                <w:b/>
                <w:sz w:val="24"/>
                <w:lang w:val="es-ES"/>
              </w:rPr>
              <w:t xml:space="preserve">Sr. XXXXX XXXXXX </w:t>
            </w:r>
            <w:proofErr w:type="spellStart"/>
            <w:r w:rsidRPr="00020237">
              <w:rPr>
                <w:rFonts w:eastAsia="Times New Roman" w:cs="Calibri"/>
                <w:b/>
                <w:sz w:val="24"/>
                <w:lang w:val="es-ES"/>
              </w:rPr>
              <w:t>XXXXXX</w:t>
            </w:r>
            <w:proofErr w:type="spellEnd"/>
          </w:p>
          <w:p w:rsidR="00020237" w:rsidRPr="00020237" w:rsidRDefault="00020237" w:rsidP="009110F6">
            <w:pPr>
              <w:spacing w:after="0" w:line="240" w:lineRule="auto"/>
              <w:ind w:right="-234"/>
              <w:jc w:val="center"/>
              <w:rPr>
                <w:rFonts w:eastAsia="Times New Roman" w:cs="Calibri"/>
                <w:b/>
                <w:sz w:val="24"/>
                <w:lang w:val="es-ES_tradnl"/>
              </w:rPr>
            </w:pPr>
            <w:r w:rsidRPr="00020237">
              <w:rPr>
                <w:rFonts w:eastAsia="Times New Roman" w:cs="Calibri"/>
                <w:b/>
                <w:sz w:val="24"/>
                <w:lang w:val="es-ES_tradnl"/>
              </w:rPr>
              <w:t>Representante Legal</w:t>
            </w:r>
          </w:p>
          <w:p w:rsidR="00020237" w:rsidRPr="00020237" w:rsidRDefault="00020237" w:rsidP="009110F6">
            <w:pPr>
              <w:spacing w:after="0" w:line="240" w:lineRule="auto"/>
              <w:ind w:right="-234"/>
              <w:jc w:val="center"/>
              <w:rPr>
                <w:rFonts w:eastAsia="Times New Roman" w:cs="Calibri"/>
                <w:b/>
                <w:smallCaps/>
                <w:sz w:val="24"/>
                <w:lang w:val="es-ES_tradnl"/>
              </w:rPr>
            </w:pPr>
            <w:r w:rsidRPr="00020237">
              <w:rPr>
                <w:rFonts w:eastAsia="Times New Roman" w:cs="Calibri"/>
                <w:sz w:val="24"/>
                <w:lang w:val="es-ES"/>
              </w:rPr>
              <w:t xml:space="preserve">Empresa </w:t>
            </w:r>
            <w:r w:rsidRPr="00020237">
              <w:rPr>
                <w:rFonts w:eastAsia="Times New Roman" w:cs="Calibri"/>
                <w:b/>
                <w:sz w:val="24"/>
                <w:lang w:val="es-ES"/>
              </w:rPr>
              <w:t>XXXXXXXXX</w:t>
            </w:r>
          </w:p>
        </w:tc>
        <w:tc>
          <w:tcPr>
            <w:tcW w:w="4047" w:type="dxa"/>
            <w:tcBorders>
              <w:bottom w:val="nil"/>
            </w:tcBorders>
            <w:shd w:val="clear" w:color="auto" w:fill="auto"/>
            <w:vAlign w:val="center"/>
          </w:tcPr>
          <w:p w:rsidR="00020237" w:rsidRPr="00020237" w:rsidRDefault="00020237" w:rsidP="009110F6">
            <w:pPr>
              <w:spacing w:after="0" w:line="240" w:lineRule="auto"/>
              <w:ind w:right="-234"/>
              <w:jc w:val="center"/>
              <w:rPr>
                <w:rFonts w:eastAsia="Times New Roman" w:cs="Calibri"/>
                <w:b/>
                <w:sz w:val="24"/>
                <w:lang w:val="es-ES"/>
              </w:rPr>
            </w:pPr>
            <w:proofErr w:type="spellStart"/>
            <w:r w:rsidRPr="00020237">
              <w:rPr>
                <w:rFonts w:eastAsia="Times New Roman" w:cs="Calibri"/>
                <w:b/>
                <w:sz w:val="24"/>
                <w:lang w:val="es-ES"/>
              </w:rPr>
              <w:t>Xxxxxxx</w:t>
            </w:r>
            <w:proofErr w:type="spellEnd"/>
            <w:r w:rsidRPr="00020237">
              <w:rPr>
                <w:rFonts w:eastAsia="Times New Roman" w:cs="Calibri"/>
                <w:b/>
                <w:sz w:val="24"/>
                <w:lang w:val="es-ES"/>
              </w:rPr>
              <w:t xml:space="preserve"> </w:t>
            </w:r>
            <w:proofErr w:type="spellStart"/>
            <w:r w:rsidRPr="00020237">
              <w:rPr>
                <w:rFonts w:eastAsia="Times New Roman" w:cs="Calibri"/>
                <w:b/>
                <w:sz w:val="24"/>
                <w:lang w:val="es-ES"/>
              </w:rPr>
              <w:t>xxxxxx</w:t>
            </w:r>
            <w:proofErr w:type="spellEnd"/>
          </w:p>
          <w:p w:rsidR="00020237" w:rsidRPr="00020237" w:rsidRDefault="00020237" w:rsidP="009110F6">
            <w:pPr>
              <w:spacing w:after="0" w:line="240" w:lineRule="auto"/>
              <w:ind w:right="-234"/>
              <w:jc w:val="center"/>
              <w:rPr>
                <w:rFonts w:eastAsia="Times New Roman" w:cs="Calibri"/>
                <w:b/>
                <w:sz w:val="24"/>
                <w:lang w:val="es-ES"/>
              </w:rPr>
            </w:pPr>
            <w:r w:rsidRPr="00020237">
              <w:rPr>
                <w:rFonts w:eastAsia="Times New Roman" w:cs="Calibri"/>
                <w:b/>
                <w:sz w:val="24"/>
                <w:lang w:val="es-ES"/>
              </w:rPr>
              <w:t>Ministro</w:t>
            </w:r>
          </w:p>
          <w:p w:rsidR="00020237" w:rsidRPr="00020237" w:rsidRDefault="00020237" w:rsidP="009110F6">
            <w:pPr>
              <w:spacing w:after="0" w:line="240" w:lineRule="auto"/>
              <w:ind w:right="-234"/>
              <w:jc w:val="center"/>
              <w:rPr>
                <w:rFonts w:eastAsia="Times New Roman" w:cs="Calibri"/>
                <w:b/>
                <w:color w:val="000000"/>
                <w:sz w:val="24"/>
                <w:lang w:val="es-ES_tradnl"/>
              </w:rPr>
            </w:pPr>
            <w:r w:rsidRPr="00020237">
              <w:rPr>
                <w:rFonts w:eastAsia="Times New Roman" w:cs="Calibri"/>
                <w:b/>
                <w:color w:val="000000"/>
                <w:sz w:val="24"/>
                <w:lang w:val="es-ES_tradnl"/>
              </w:rPr>
              <w:t>Ministerio de Trabajo, Empleo y Seguridad Social (MTESS)</w:t>
            </w:r>
          </w:p>
          <w:p w:rsidR="00020237" w:rsidRPr="00020237" w:rsidRDefault="00020237" w:rsidP="009110F6">
            <w:pPr>
              <w:spacing w:after="0" w:line="240" w:lineRule="auto"/>
              <w:ind w:right="-234"/>
              <w:jc w:val="center"/>
              <w:rPr>
                <w:rFonts w:eastAsia="Times New Roman" w:cs="Calibri"/>
                <w:b/>
                <w:smallCaps/>
                <w:sz w:val="24"/>
                <w:lang w:val="es-ES_tradnl"/>
              </w:rPr>
            </w:pPr>
          </w:p>
        </w:tc>
      </w:tr>
    </w:tbl>
    <w:p w:rsidR="00E03CC8" w:rsidRPr="00A74159" w:rsidRDefault="00E03CC8" w:rsidP="009110F6">
      <w:pPr>
        <w:ind w:right="-234"/>
        <w:rPr>
          <w:rFonts w:ascii="Arial" w:hAnsi="Arial" w:cs="Arial"/>
        </w:rPr>
      </w:pPr>
    </w:p>
    <w:sectPr w:rsidR="00E03CC8" w:rsidRPr="00A74159" w:rsidSect="009110F6">
      <w:headerReference w:type="default" r:id="rId7"/>
      <w:footerReference w:type="default" r:id="rId8"/>
      <w:pgSz w:w="12240" w:h="15840"/>
      <w:pgMar w:top="1417" w:right="1608" w:bottom="993" w:left="1701" w:header="130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0A0" w:rsidRDefault="003D10A0" w:rsidP="00FB7B16">
      <w:pPr>
        <w:spacing w:after="0" w:line="240" w:lineRule="auto"/>
      </w:pPr>
      <w:r>
        <w:separator/>
      </w:r>
    </w:p>
  </w:endnote>
  <w:endnote w:type="continuationSeparator" w:id="0">
    <w:p w:rsidR="003D10A0" w:rsidRDefault="003D10A0" w:rsidP="00FB7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1F0" w:rsidRDefault="001411F0" w:rsidP="001411F0">
    <w:pPr>
      <w:pStyle w:val="Piedepgina"/>
      <w:tabs>
        <w:tab w:val="right" w:pos="9781"/>
      </w:tabs>
      <w:jc w:val="center"/>
      <w:rPr>
        <w:rFonts w:ascii="Calibri" w:hAnsi="Calibri" w:cs="Calibri"/>
        <w:sz w:val="16"/>
        <w:szCs w:val="16"/>
      </w:rPr>
    </w:pPr>
    <w:r>
      <w:tab/>
    </w:r>
    <w:r>
      <w:rPr>
        <w:rFonts w:ascii="Calibri" w:hAnsi="Calibri" w:cs="Calibri"/>
        <w:b/>
        <w:sz w:val="16"/>
        <w:szCs w:val="16"/>
      </w:rPr>
      <w:t xml:space="preserve">Página </w:t>
    </w:r>
    <w:r>
      <w:rPr>
        <w:rStyle w:val="Nmerodepgina"/>
        <w:rFonts w:ascii="Calibri" w:hAnsi="Calibri" w:cs="Calibri"/>
        <w:b/>
        <w:sz w:val="16"/>
        <w:szCs w:val="16"/>
      </w:rPr>
      <w:fldChar w:fldCharType="begin"/>
    </w:r>
    <w:r>
      <w:rPr>
        <w:rStyle w:val="Nmerodepgina"/>
        <w:rFonts w:ascii="Calibri" w:hAnsi="Calibri" w:cs="Calibri"/>
        <w:b/>
        <w:sz w:val="16"/>
        <w:szCs w:val="16"/>
      </w:rPr>
      <w:instrText xml:space="preserve"> PAGE </w:instrText>
    </w:r>
    <w:r>
      <w:rPr>
        <w:rStyle w:val="Nmerodepgina"/>
        <w:rFonts w:ascii="Calibri" w:hAnsi="Calibri" w:cs="Calibri"/>
        <w:b/>
        <w:sz w:val="16"/>
        <w:szCs w:val="16"/>
      </w:rPr>
      <w:fldChar w:fldCharType="separate"/>
    </w:r>
    <w:r w:rsidR="00086417">
      <w:rPr>
        <w:rStyle w:val="Nmerodepgina"/>
        <w:rFonts w:ascii="Calibri" w:hAnsi="Calibri" w:cs="Calibri"/>
        <w:b/>
        <w:noProof/>
        <w:sz w:val="16"/>
        <w:szCs w:val="16"/>
      </w:rPr>
      <w:t>5</w:t>
    </w:r>
    <w:r>
      <w:rPr>
        <w:rStyle w:val="Nmerodepgina"/>
        <w:rFonts w:ascii="Calibri" w:hAnsi="Calibri" w:cs="Calibri"/>
        <w:b/>
        <w:sz w:val="16"/>
        <w:szCs w:val="16"/>
      </w:rPr>
      <w:fldChar w:fldCharType="end"/>
    </w:r>
    <w:r>
      <w:rPr>
        <w:rStyle w:val="Nmerodepgina"/>
        <w:rFonts w:ascii="Calibri" w:hAnsi="Calibri" w:cs="Calibri"/>
        <w:b/>
        <w:sz w:val="16"/>
        <w:szCs w:val="16"/>
      </w:rPr>
      <w:t xml:space="preserve"> de </w:t>
    </w:r>
    <w:r>
      <w:rPr>
        <w:rStyle w:val="Nmerodepgina"/>
        <w:rFonts w:ascii="Calibri" w:hAnsi="Calibri" w:cs="Calibri"/>
        <w:b/>
        <w:sz w:val="16"/>
        <w:szCs w:val="16"/>
      </w:rPr>
      <w:fldChar w:fldCharType="begin"/>
    </w:r>
    <w:r>
      <w:rPr>
        <w:rStyle w:val="Nmerodepgina"/>
        <w:rFonts w:ascii="Calibri" w:hAnsi="Calibri" w:cs="Calibri"/>
        <w:b/>
        <w:sz w:val="16"/>
        <w:szCs w:val="16"/>
      </w:rPr>
      <w:instrText xml:space="preserve"> NUMPAGES </w:instrText>
    </w:r>
    <w:r>
      <w:rPr>
        <w:rStyle w:val="Nmerodepgina"/>
        <w:rFonts w:ascii="Calibri" w:hAnsi="Calibri" w:cs="Calibri"/>
        <w:b/>
        <w:sz w:val="16"/>
        <w:szCs w:val="16"/>
      </w:rPr>
      <w:fldChar w:fldCharType="separate"/>
    </w:r>
    <w:r w:rsidR="00086417">
      <w:rPr>
        <w:rStyle w:val="Nmerodepgina"/>
        <w:rFonts w:ascii="Calibri" w:hAnsi="Calibri" w:cs="Calibri"/>
        <w:b/>
        <w:noProof/>
        <w:sz w:val="16"/>
        <w:szCs w:val="16"/>
      </w:rPr>
      <w:t>5</w:t>
    </w:r>
    <w:r>
      <w:rPr>
        <w:rStyle w:val="Nmerodepgina"/>
        <w:rFonts w:ascii="Calibri" w:hAnsi="Calibri" w:cs="Calibri"/>
        <w:b/>
        <w:sz w:val="16"/>
        <w:szCs w:val="16"/>
      </w:rPr>
      <w:fldChar w:fldCharType="end"/>
    </w:r>
  </w:p>
  <w:p w:rsidR="001411F0" w:rsidRDefault="003D10A0" w:rsidP="001411F0">
    <w:pPr>
      <w:spacing w:after="0"/>
      <w:jc w:val="center"/>
      <w:rPr>
        <w:rFonts w:ascii="Calibri" w:eastAsia="Calibri" w:hAnsi="Calibri" w:cs="Calibri"/>
        <w:sz w:val="16"/>
        <w:szCs w:val="16"/>
        <w:lang w:val="es-ES"/>
      </w:rPr>
    </w:pPr>
    <w:r>
      <w:rPr>
        <w:rFonts w:ascii="Calibri" w:eastAsia="Calibri" w:hAnsi="Calibri" w:cs="Calibri"/>
        <w:sz w:val="16"/>
        <w:szCs w:val="16"/>
        <w:lang w:val="es-ES"/>
      </w:rPr>
      <w:pict>
        <v:rect id="_x0000_i1025" style="width:495pt;height:3.75pt" o:hralign="center" o:hrstd="t" o:hrnoshade="t" o:hr="t" fillcolor="black" stroked="f"/>
      </w:pict>
    </w:r>
  </w:p>
  <w:p w:rsidR="009110F6" w:rsidRPr="009110F6" w:rsidRDefault="009110F6" w:rsidP="009110F6">
    <w:pPr>
      <w:tabs>
        <w:tab w:val="left" w:pos="1037"/>
        <w:tab w:val="center" w:pos="4135"/>
        <w:tab w:val="center" w:pos="4252"/>
        <w:tab w:val="right" w:pos="8504"/>
      </w:tabs>
      <w:spacing w:after="0" w:line="240" w:lineRule="auto"/>
      <w:ind w:left="-567"/>
      <w:rPr>
        <w:rFonts w:ascii="Arial" w:hAnsi="Arial" w:cs="Arial"/>
        <w:color w:val="000000"/>
        <w:sz w:val="16"/>
        <w:szCs w:val="16"/>
        <w:lang w:val="es-ES"/>
      </w:rPr>
    </w:pPr>
    <w:r>
      <w:rPr>
        <w:rFonts w:ascii="Arial" w:hAnsi="Arial" w:cs="Arial"/>
        <w:color w:val="000000"/>
        <w:sz w:val="16"/>
        <w:szCs w:val="16"/>
        <w:lang w:val="es-ES"/>
      </w:rPr>
      <w:tab/>
    </w:r>
    <w:r>
      <w:rPr>
        <w:rFonts w:ascii="Arial" w:hAnsi="Arial" w:cs="Arial"/>
        <w:color w:val="000000"/>
        <w:sz w:val="16"/>
        <w:szCs w:val="16"/>
        <w:lang w:val="es-ES"/>
      </w:rPr>
      <w:tab/>
    </w:r>
    <w:r w:rsidRPr="009110F6">
      <w:rPr>
        <w:rFonts w:ascii="Arial" w:hAnsi="Arial" w:cs="Arial"/>
        <w:color w:val="000000"/>
        <w:sz w:val="16"/>
        <w:szCs w:val="16"/>
        <w:lang w:val="es-ES"/>
      </w:rPr>
      <w:t>Luis Alberto de Herrera esq. Paraguarí – Asunción – Paraguay</w:t>
    </w:r>
  </w:p>
  <w:p w:rsidR="009110F6" w:rsidRPr="009110F6" w:rsidRDefault="009110F6" w:rsidP="009110F6">
    <w:pPr>
      <w:tabs>
        <w:tab w:val="center" w:pos="4252"/>
        <w:tab w:val="right" w:pos="8504"/>
      </w:tabs>
      <w:spacing w:after="0" w:line="240" w:lineRule="auto"/>
      <w:ind w:left="-567"/>
      <w:jc w:val="center"/>
      <w:rPr>
        <w:rFonts w:ascii="Arial" w:hAnsi="Arial" w:cs="Arial"/>
        <w:color w:val="000000"/>
        <w:sz w:val="16"/>
        <w:szCs w:val="16"/>
        <w:lang w:val="es-ES"/>
      </w:rPr>
    </w:pPr>
    <w:r w:rsidRPr="009110F6">
      <w:rPr>
        <w:rFonts w:ascii="Arial" w:hAnsi="Arial" w:cs="Arial"/>
        <w:color w:val="000000"/>
        <w:sz w:val="16"/>
        <w:szCs w:val="16"/>
        <w:lang w:val="es-ES"/>
      </w:rPr>
      <w:t>Teléfono: (021) 445 992</w:t>
    </w:r>
  </w:p>
  <w:p w:rsidR="009110F6" w:rsidRDefault="009110F6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</w:p>
  <w:p w:rsidR="009110F6" w:rsidRDefault="009110F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0A0" w:rsidRDefault="003D10A0" w:rsidP="00FB7B16">
      <w:pPr>
        <w:spacing w:after="0" w:line="240" w:lineRule="auto"/>
      </w:pPr>
      <w:r>
        <w:separator/>
      </w:r>
    </w:p>
  </w:footnote>
  <w:footnote w:type="continuationSeparator" w:id="0">
    <w:p w:rsidR="003D10A0" w:rsidRDefault="003D10A0" w:rsidP="00FB7B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B16" w:rsidRDefault="00FB7B16">
    <w:pPr>
      <w:pStyle w:val="Encabezado"/>
    </w:pPr>
    <w:r>
      <w:rPr>
        <w:noProof/>
        <w:lang w:eastAsia="es-PY"/>
      </w:rPr>
      <w:drawing>
        <wp:anchor distT="0" distB="0" distL="114300" distR="114300" simplePos="0" relativeHeight="251661312" behindDoc="1" locked="0" layoutInCell="1" allowOverlap="1" wp14:anchorId="0E59F5C5" wp14:editId="2C364EB9">
          <wp:simplePos x="0" y="0"/>
          <wp:positionH relativeFrom="margin">
            <wp:posOffset>3586480</wp:posOffset>
          </wp:positionH>
          <wp:positionV relativeFrom="paragraph">
            <wp:posOffset>-649351</wp:posOffset>
          </wp:positionV>
          <wp:extent cx="1985010" cy="781050"/>
          <wp:effectExtent l="0" t="0" r="0" b="0"/>
          <wp:wrapSquare wrapText="bothSides"/>
          <wp:docPr id="101" name="Imagen 101" descr="gobierno_nacional_orig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gobierno_nacional_origin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501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PY"/>
      </w:rPr>
      <w:drawing>
        <wp:anchor distT="0" distB="0" distL="114300" distR="114300" simplePos="0" relativeHeight="251659264" behindDoc="0" locked="0" layoutInCell="1" allowOverlap="1" wp14:anchorId="5394505E" wp14:editId="7BDC03E1">
          <wp:simplePos x="0" y="0"/>
          <wp:positionH relativeFrom="margin">
            <wp:posOffset>0</wp:posOffset>
          </wp:positionH>
          <wp:positionV relativeFrom="paragraph">
            <wp:posOffset>-573100</wp:posOffset>
          </wp:positionV>
          <wp:extent cx="2524125" cy="742950"/>
          <wp:effectExtent l="0" t="0" r="9525" b="0"/>
          <wp:wrapTopAndBottom/>
          <wp:docPr id="102" name="Imagen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1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604BC9"/>
    <w:multiLevelType w:val="hybridMultilevel"/>
    <w:tmpl w:val="97F062D0"/>
    <w:lvl w:ilvl="0" w:tplc="5B94D0A4">
      <w:start w:val="1"/>
      <w:numFmt w:val="decimal"/>
      <w:lvlText w:val="%1."/>
      <w:lvlJc w:val="left"/>
      <w:pPr>
        <w:ind w:left="42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BDC"/>
    <w:rsid w:val="00020237"/>
    <w:rsid w:val="00044BC4"/>
    <w:rsid w:val="00086417"/>
    <w:rsid w:val="000A7837"/>
    <w:rsid w:val="000B3229"/>
    <w:rsid w:val="000C46F0"/>
    <w:rsid w:val="000F580A"/>
    <w:rsid w:val="0011059A"/>
    <w:rsid w:val="001411F0"/>
    <w:rsid w:val="0015264F"/>
    <w:rsid w:val="00155B78"/>
    <w:rsid w:val="001A23C3"/>
    <w:rsid w:val="001D3559"/>
    <w:rsid w:val="00215DAA"/>
    <w:rsid w:val="002F4D79"/>
    <w:rsid w:val="00307DE8"/>
    <w:rsid w:val="003350F1"/>
    <w:rsid w:val="003A6A28"/>
    <w:rsid w:val="003D10A0"/>
    <w:rsid w:val="003E55F1"/>
    <w:rsid w:val="003F08D2"/>
    <w:rsid w:val="00442645"/>
    <w:rsid w:val="00443F5A"/>
    <w:rsid w:val="004808AA"/>
    <w:rsid w:val="00492057"/>
    <w:rsid w:val="004A1B9B"/>
    <w:rsid w:val="004D1949"/>
    <w:rsid w:val="004E2E50"/>
    <w:rsid w:val="00586DC1"/>
    <w:rsid w:val="00686CB2"/>
    <w:rsid w:val="0071242E"/>
    <w:rsid w:val="007173C4"/>
    <w:rsid w:val="00791DF8"/>
    <w:rsid w:val="00813702"/>
    <w:rsid w:val="008B1965"/>
    <w:rsid w:val="008F3F6E"/>
    <w:rsid w:val="009110F6"/>
    <w:rsid w:val="00913BDC"/>
    <w:rsid w:val="009674A7"/>
    <w:rsid w:val="009B77FD"/>
    <w:rsid w:val="00A74159"/>
    <w:rsid w:val="00AC00BB"/>
    <w:rsid w:val="00AD5446"/>
    <w:rsid w:val="00AE11F4"/>
    <w:rsid w:val="00B118C5"/>
    <w:rsid w:val="00B83F65"/>
    <w:rsid w:val="00B852CB"/>
    <w:rsid w:val="00BA0C5A"/>
    <w:rsid w:val="00CE55E7"/>
    <w:rsid w:val="00D32C14"/>
    <w:rsid w:val="00D376F2"/>
    <w:rsid w:val="00DF5E55"/>
    <w:rsid w:val="00E03CC8"/>
    <w:rsid w:val="00E1281E"/>
    <w:rsid w:val="00E257E4"/>
    <w:rsid w:val="00E55606"/>
    <w:rsid w:val="00E72D7D"/>
    <w:rsid w:val="00F664CE"/>
    <w:rsid w:val="00F770F5"/>
    <w:rsid w:val="00FB7B16"/>
    <w:rsid w:val="00FD712F"/>
    <w:rsid w:val="00FE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8B873159-F370-4481-82EA-0783601E9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B7B1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B7B16"/>
  </w:style>
  <w:style w:type="paragraph" w:styleId="Piedepgina">
    <w:name w:val="footer"/>
    <w:aliases w:val=" Car"/>
    <w:basedOn w:val="Normal"/>
    <w:link w:val="PiedepginaCar"/>
    <w:unhideWhenUsed/>
    <w:rsid w:val="00FB7B1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aliases w:val=" Car Car"/>
    <w:basedOn w:val="Fuentedeprrafopredeter"/>
    <w:link w:val="Piedepgina"/>
    <w:rsid w:val="00FB7B16"/>
  </w:style>
  <w:style w:type="table" w:customStyle="1" w:styleId="Tablaconcuadrcula1">
    <w:name w:val="Tabla con cuadrícula1"/>
    <w:basedOn w:val="Tablanormal"/>
    <w:next w:val="Tablaconcuadrcula"/>
    <w:uiPriority w:val="59"/>
    <w:rsid w:val="00AE11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P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43F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3F5A"/>
    <w:rPr>
      <w:rFonts w:ascii="Segoe UI" w:hAnsi="Segoe UI" w:cs="Segoe UI"/>
      <w:sz w:val="18"/>
      <w:szCs w:val="18"/>
    </w:rPr>
  </w:style>
  <w:style w:type="character" w:styleId="Nmerodepgina">
    <w:name w:val="page number"/>
    <w:basedOn w:val="Fuentedeprrafopredeter"/>
    <w:rsid w:val="001411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1297</Words>
  <Characters>7135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8416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Rita Leite Quevedo</cp:lastModifiedBy>
  <cp:revision>3</cp:revision>
  <cp:lastPrinted>2017-02-03T12:43:00Z</cp:lastPrinted>
  <dcterms:created xsi:type="dcterms:W3CDTF">2017-03-30T14:11:00Z</dcterms:created>
  <dcterms:modified xsi:type="dcterms:W3CDTF">2017-03-31T13:46:00Z</dcterms:modified>
</cp:coreProperties>
</file>