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C74B4B" w:rsidRDefault="00C82218" w:rsidP="007A270F">
      <w:pPr>
        <w:spacing w:after="0" w:line="240" w:lineRule="auto"/>
        <w:rPr>
          <w:rFonts w:ascii="Arial" w:hAnsi="Arial" w:cs="Arial"/>
          <w:b/>
          <w:spacing w:val="30"/>
        </w:rPr>
      </w:pPr>
    </w:p>
    <w:p w:rsidR="00C82218" w:rsidRPr="00C74B4B" w:rsidRDefault="00C82218" w:rsidP="000E78DB">
      <w:pPr>
        <w:spacing w:after="0" w:line="240" w:lineRule="auto"/>
        <w:rPr>
          <w:rFonts w:ascii="Arial" w:hAnsi="Arial" w:cs="Arial"/>
          <w:b/>
          <w:spacing w:val="30"/>
        </w:rPr>
      </w:pPr>
    </w:p>
    <w:p w:rsidR="00C82218" w:rsidRPr="000E78DB" w:rsidRDefault="00C82218" w:rsidP="000E78DB">
      <w:pPr>
        <w:tabs>
          <w:tab w:val="left" w:pos="2955"/>
        </w:tabs>
        <w:spacing w:after="0" w:line="240" w:lineRule="auto"/>
        <w:jc w:val="both"/>
        <w:rPr>
          <w:rFonts w:ascii="Arial Black" w:hAnsi="Arial Black" w:cs="Arial"/>
          <w:spacing w:val="20"/>
        </w:rPr>
      </w:pPr>
    </w:p>
    <w:p w:rsidR="000E78DB" w:rsidRPr="000E78DB" w:rsidRDefault="000E78DB" w:rsidP="000E78DB">
      <w:pPr>
        <w:spacing w:after="0" w:line="240" w:lineRule="auto"/>
        <w:jc w:val="center"/>
        <w:rPr>
          <w:rFonts w:ascii="Calibri" w:eastAsia="Calibri" w:hAnsi="Calibri" w:cs="Times New Roman"/>
          <w:b/>
          <w:spacing w:val="30"/>
        </w:rPr>
      </w:pPr>
      <w:r>
        <w:rPr>
          <w:rFonts w:ascii="Calibri" w:eastAsia="Calibri" w:hAnsi="Calibri" w:cs="Times New Roman"/>
          <w:b/>
          <w:noProof/>
          <w:sz w:val="42"/>
          <w:lang w:eastAsia="es-PY"/>
        </w:rPr>
        <w:drawing>
          <wp:inline distT="0" distB="0" distL="0" distR="0">
            <wp:extent cx="3905250" cy="2371725"/>
            <wp:effectExtent l="19050" t="0" r="0" b="0"/>
            <wp:docPr id="22" name="Imagen 22" descr="logo MP 14 x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 MP 14 x 8"/>
                    <pic:cNvPicPr>
                      <a:picLocks noChangeAspect="1" noChangeArrowheads="1"/>
                    </pic:cNvPicPr>
                  </pic:nvPicPr>
                  <pic:blipFill>
                    <a:blip r:embed="rId8" cstate="print"/>
                    <a:srcRect/>
                    <a:stretch>
                      <a:fillRect/>
                    </a:stretch>
                  </pic:blipFill>
                  <pic:spPr bwMode="auto">
                    <a:xfrm>
                      <a:off x="0" y="0"/>
                      <a:ext cx="3905250" cy="2371725"/>
                    </a:xfrm>
                    <a:prstGeom prst="rect">
                      <a:avLst/>
                    </a:prstGeom>
                    <a:noFill/>
                    <a:ln w="9525">
                      <a:noFill/>
                      <a:miter lim="800000"/>
                      <a:headEnd/>
                      <a:tailEnd/>
                    </a:ln>
                  </pic:spPr>
                </pic:pic>
              </a:graphicData>
            </a:graphic>
          </wp:inline>
        </w:drawing>
      </w:r>
    </w:p>
    <w:p w:rsidR="000E78DB" w:rsidRPr="000E78DB" w:rsidRDefault="000E78DB" w:rsidP="000E78DB">
      <w:pPr>
        <w:spacing w:after="0" w:line="240" w:lineRule="auto"/>
        <w:jc w:val="center"/>
        <w:rPr>
          <w:rFonts w:ascii="Calibri" w:eastAsia="Calibri" w:hAnsi="Calibri" w:cs="Times New Roman"/>
          <w:b/>
          <w:spacing w:val="30"/>
        </w:rPr>
      </w:pPr>
    </w:p>
    <w:p w:rsidR="000E78DB" w:rsidRPr="000E78DB" w:rsidRDefault="000E78DB" w:rsidP="000E78DB">
      <w:pPr>
        <w:spacing w:after="0" w:line="240" w:lineRule="auto"/>
        <w:jc w:val="center"/>
        <w:rPr>
          <w:rFonts w:ascii="Calibri" w:eastAsia="Calibri" w:hAnsi="Calibri" w:cs="Times New Roman"/>
          <w:b/>
          <w:spacing w:val="30"/>
        </w:rPr>
      </w:pPr>
    </w:p>
    <w:p w:rsidR="000E78DB" w:rsidRPr="000E78DB" w:rsidRDefault="000E78DB" w:rsidP="000E78DB">
      <w:pPr>
        <w:spacing w:after="0" w:line="240" w:lineRule="auto"/>
        <w:jc w:val="center"/>
        <w:rPr>
          <w:rFonts w:ascii="Calibri" w:eastAsia="Calibri" w:hAnsi="Calibri" w:cs="Times New Roman"/>
          <w:b/>
          <w:spacing w:val="20"/>
          <w:sz w:val="52"/>
          <w:szCs w:val="52"/>
        </w:rPr>
      </w:pPr>
    </w:p>
    <w:p w:rsidR="000E78DB" w:rsidRPr="000E78DB" w:rsidRDefault="000E78DB" w:rsidP="000E78DB">
      <w:pPr>
        <w:spacing w:after="0" w:line="240" w:lineRule="auto"/>
        <w:jc w:val="center"/>
        <w:rPr>
          <w:rFonts w:ascii="Calibri" w:eastAsia="Calibri" w:hAnsi="Calibri" w:cs="Times New Roman"/>
          <w:b/>
          <w:i/>
          <w:sz w:val="52"/>
          <w:szCs w:val="52"/>
        </w:rPr>
      </w:pPr>
      <w:r w:rsidRPr="000E78DB">
        <w:rPr>
          <w:rFonts w:ascii="Calibri" w:eastAsia="Calibri" w:hAnsi="Calibri" w:cs="Times New Roman"/>
          <w:b/>
          <w:spacing w:val="20"/>
          <w:sz w:val="52"/>
          <w:szCs w:val="52"/>
        </w:rPr>
        <w:t xml:space="preserve">CARTA DE INVITACION </w:t>
      </w:r>
    </w:p>
    <w:p w:rsidR="000E78DB" w:rsidRPr="000E78DB" w:rsidRDefault="000E78DB" w:rsidP="000E78DB">
      <w:pPr>
        <w:spacing w:after="0" w:line="240" w:lineRule="auto"/>
        <w:jc w:val="both"/>
        <w:rPr>
          <w:rFonts w:ascii="Calibri" w:eastAsia="Calibri" w:hAnsi="Calibri" w:cs="Times New Roman"/>
          <w:b/>
          <w:i/>
          <w:sz w:val="52"/>
          <w:szCs w:val="52"/>
        </w:rPr>
      </w:pPr>
    </w:p>
    <w:p w:rsidR="000E78DB" w:rsidRPr="000E78DB" w:rsidRDefault="000E78DB" w:rsidP="000E78DB">
      <w:pPr>
        <w:spacing w:after="0" w:line="240" w:lineRule="auto"/>
        <w:jc w:val="center"/>
        <w:rPr>
          <w:rFonts w:ascii="Calibri" w:eastAsia="Calibri" w:hAnsi="Calibri" w:cs="Times New Roman"/>
          <w:b/>
          <w:sz w:val="52"/>
          <w:szCs w:val="52"/>
        </w:rPr>
      </w:pPr>
      <w:r w:rsidRPr="000E78DB">
        <w:rPr>
          <w:rFonts w:ascii="Calibri" w:eastAsia="Calibri" w:hAnsi="Calibri" w:cs="Times New Roman"/>
          <w:b/>
          <w:sz w:val="52"/>
          <w:szCs w:val="52"/>
        </w:rPr>
        <w:t>CONTRATACIÓN DIRECTA (CD)</w:t>
      </w:r>
    </w:p>
    <w:p w:rsidR="000E78DB" w:rsidRDefault="000E78DB" w:rsidP="000E78DB">
      <w:pPr>
        <w:spacing w:after="0" w:line="240" w:lineRule="auto"/>
        <w:jc w:val="center"/>
        <w:rPr>
          <w:rFonts w:ascii="Calibri" w:eastAsia="Calibri" w:hAnsi="Calibri" w:cs="Times New Roman"/>
          <w:b/>
          <w:sz w:val="52"/>
          <w:szCs w:val="52"/>
        </w:rPr>
      </w:pPr>
    </w:p>
    <w:p w:rsidR="003A07C6" w:rsidRPr="000E78DB" w:rsidRDefault="003A07C6" w:rsidP="000E78DB">
      <w:pPr>
        <w:spacing w:after="0" w:line="240" w:lineRule="auto"/>
        <w:jc w:val="center"/>
        <w:rPr>
          <w:rFonts w:ascii="Calibri" w:eastAsia="Calibri" w:hAnsi="Calibri" w:cs="Times New Roman"/>
          <w:b/>
          <w:sz w:val="52"/>
          <w:szCs w:val="52"/>
        </w:rPr>
      </w:pPr>
    </w:p>
    <w:p w:rsidR="000E78DB" w:rsidRPr="000E78DB" w:rsidRDefault="000E78DB" w:rsidP="000E78DB">
      <w:pPr>
        <w:spacing w:after="0" w:line="240" w:lineRule="auto"/>
        <w:jc w:val="center"/>
        <w:rPr>
          <w:rFonts w:ascii="Calibri" w:eastAsia="Calibri" w:hAnsi="Calibri" w:cs="Times New Roman"/>
          <w:b/>
          <w:sz w:val="52"/>
          <w:szCs w:val="52"/>
        </w:rPr>
      </w:pPr>
      <w:r w:rsidRPr="000E78DB">
        <w:rPr>
          <w:rFonts w:ascii="Calibri" w:eastAsia="Calibri" w:hAnsi="Calibri" w:cs="Times New Roman"/>
          <w:b/>
          <w:sz w:val="52"/>
          <w:szCs w:val="52"/>
        </w:rPr>
        <w:t>Para</w:t>
      </w:r>
    </w:p>
    <w:p w:rsidR="000E78DB" w:rsidRPr="000E78DB" w:rsidRDefault="000E78DB" w:rsidP="000E78DB">
      <w:pPr>
        <w:spacing w:after="0" w:line="240" w:lineRule="auto"/>
        <w:jc w:val="both"/>
        <w:rPr>
          <w:rFonts w:ascii="Calibri" w:eastAsia="Calibri" w:hAnsi="Calibri" w:cs="Times New Roman"/>
          <w:b/>
          <w:spacing w:val="60"/>
          <w:sz w:val="52"/>
          <w:szCs w:val="52"/>
          <w:lang w:val="es-MX"/>
        </w:rPr>
      </w:pPr>
    </w:p>
    <w:p w:rsidR="000E78DB" w:rsidRPr="000E78DB" w:rsidRDefault="000E78DB" w:rsidP="000E78DB">
      <w:pPr>
        <w:spacing w:after="0" w:line="240" w:lineRule="auto"/>
        <w:jc w:val="center"/>
        <w:rPr>
          <w:rFonts w:ascii="Calibri" w:eastAsia="Calibri" w:hAnsi="Calibri" w:cs="Times New Roman"/>
          <w:b/>
          <w:bCs/>
          <w:i/>
          <w:sz w:val="52"/>
          <w:szCs w:val="52"/>
        </w:rPr>
      </w:pPr>
      <w:r w:rsidRPr="000E78DB">
        <w:rPr>
          <w:rFonts w:ascii="Calibri" w:eastAsia="Calibri" w:hAnsi="Calibri" w:cs="Times New Roman"/>
          <w:b/>
          <w:bCs/>
          <w:i/>
          <w:sz w:val="52"/>
          <w:szCs w:val="52"/>
        </w:rPr>
        <w:t>“</w:t>
      </w:r>
      <w:r w:rsidR="00006767" w:rsidRPr="00006767">
        <w:rPr>
          <w:rFonts w:ascii="Calibri" w:eastAsia="Calibri" w:hAnsi="Calibri" w:cs="Times New Roman"/>
          <w:b/>
          <w:bCs/>
          <w:i/>
          <w:sz w:val="52"/>
          <w:szCs w:val="52"/>
        </w:rPr>
        <w:t>ADQUISICIÓN DE EQUIPOS DE AUDIO Y VIDEO PARA CÁMARA GESSEL DE P. JUAN CABALLERO</w:t>
      </w:r>
      <w:r w:rsidRPr="000E78DB">
        <w:rPr>
          <w:rFonts w:ascii="Calibri" w:eastAsia="Calibri" w:hAnsi="Calibri" w:cs="Times New Roman"/>
          <w:b/>
          <w:bCs/>
          <w:i/>
          <w:sz w:val="52"/>
          <w:szCs w:val="52"/>
        </w:rPr>
        <w:t>”</w:t>
      </w:r>
    </w:p>
    <w:p w:rsidR="000E78DB" w:rsidRPr="000E78DB" w:rsidRDefault="000E78DB" w:rsidP="000E78DB">
      <w:pPr>
        <w:spacing w:after="0" w:line="240" w:lineRule="auto"/>
        <w:jc w:val="center"/>
        <w:rPr>
          <w:rFonts w:ascii="Calibri" w:eastAsia="Calibri" w:hAnsi="Calibri" w:cs="Times New Roman"/>
          <w:b/>
          <w:bCs/>
          <w:i/>
          <w:sz w:val="52"/>
          <w:szCs w:val="52"/>
        </w:rPr>
      </w:pPr>
    </w:p>
    <w:p w:rsidR="000E78DB" w:rsidRPr="000E78DB" w:rsidRDefault="000E78DB" w:rsidP="000E78DB">
      <w:pPr>
        <w:spacing w:after="0" w:line="240" w:lineRule="auto"/>
        <w:jc w:val="center"/>
        <w:rPr>
          <w:rFonts w:ascii="Calibri" w:eastAsia="Calibri" w:hAnsi="Calibri" w:cs="Times New Roman"/>
          <w:b/>
          <w:bCs/>
          <w:i/>
          <w:sz w:val="52"/>
          <w:szCs w:val="52"/>
        </w:rPr>
      </w:pPr>
    </w:p>
    <w:p w:rsidR="000E78DB" w:rsidRPr="000E78DB" w:rsidRDefault="000E78DB" w:rsidP="000E78DB">
      <w:pPr>
        <w:spacing w:after="0" w:line="240" w:lineRule="auto"/>
        <w:jc w:val="center"/>
        <w:rPr>
          <w:rFonts w:ascii="Calibri" w:eastAsia="Calibri" w:hAnsi="Calibri" w:cs="Times New Roman"/>
          <w:b/>
          <w:bCs/>
          <w:i/>
          <w:sz w:val="52"/>
          <w:szCs w:val="52"/>
        </w:rPr>
      </w:pPr>
    </w:p>
    <w:p w:rsidR="000E78DB" w:rsidRDefault="000E78DB" w:rsidP="000E78DB">
      <w:pPr>
        <w:spacing w:after="0" w:line="240" w:lineRule="auto"/>
        <w:jc w:val="center"/>
        <w:rPr>
          <w:rFonts w:ascii="Calibri" w:eastAsia="Calibri" w:hAnsi="Calibri" w:cs="Times New Roman"/>
          <w:b/>
          <w:bCs/>
          <w:i/>
          <w:sz w:val="40"/>
          <w:szCs w:val="40"/>
        </w:rPr>
      </w:pPr>
      <w:r w:rsidRPr="000E78DB">
        <w:rPr>
          <w:rFonts w:ascii="Calibri" w:eastAsia="Calibri" w:hAnsi="Calibri" w:cs="Times New Roman"/>
          <w:b/>
          <w:bCs/>
          <w:i/>
          <w:sz w:val="40"/>
          <w:szCs w:val="40"/>
        </w:rPr>
        <w:t>2.01</w:t>
      </w:r>
      <w:r>
        <w:rPr>
          <w:rFonts w:ascii="Calibri" w:eastAsia="Calibri" w:hAnsi="Calibri" w:cs="Times New Roman"/>
          <w:b/>
          <w:bCs/>
          <w:i/>
          <w:sz w:val="40"/>
          <w:szCs w:val="40"/>
        </w:rPr>
        <w:t>7</w:t>
      </w:r>
    </w:p>
    <w:p w:rsidR="000E78DB" w:rsidRDefault="000E78DB" w:rsidP="000E78DB">
      <w:pPr>
        <w:spacing w:after="0" w:line="240" w:lineRule="auto"/>
        <w:jc w:val="center"/>
        <w:rPr>
          <w:rFonts w:ascii="Calibri" w:eastAsia="Calibri" w:hAnsi="Calibri" w:cs="Times New Roman"/>
          <w:b/>
          <w:bCs/>
          <w:i/>
          <w:sz w:val="40"/>
          <w:szCs w:val="40"/>
        </w:rPr>
      </w:pPr>
    </w:p>
    <w:p w:rsidR="000E78DB" w:rsidRPr="000E78DB" w:rsidRDefault="000E78DB" w:rsidP="000E78DB">
      <w:pPr>
        <w:spacing w:after="0" w:line="240" w:lineRule="auto"/>
        <w:jc w:val="center"/>
        <w:rPr>
          <w:rFonts w:ascii="Calibri" w:eastAsia="Calibri" w:hAnsi="Calibri" w:cs="Times New Roman"/>
          <w:b/>
          <w:bCs/>
          <w:i/>
          <w:sz w:val="40"/>
          <w:szCs w:val="40"/>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0E78DB" w:rsidRPr="000E78DB" w:rsidRDefault="000E78DB" w:rsidP="000E78DB">
      <w:pPr>
        <w:suppressAutoHyphens/>
        <w:spacing w:after="0" w:line="100" w:lineRule="atLeast"/>
        <w:jc w:val="right"/>
        <w:rPr>
          <w:rFonts w:ascii="Arial" w:hAnsi="Arial" w:cs="Arial"/>
          <w:kern w:val="2"/>
          <w:sz w:val="24"/>
        </w:rPr>
      </w:pPr>
      <w:r w:rsidRPr="000E78DB">
        <w:rPr>
          <w:rFonts w:ascii="Arial" w:hAnsi="Arial" w:cs="Arial"/>
          <w:kern w:val="2"/>
          <w:sz w:val="24"/>
        </w:rPr>
        <w:t>Asunción, __  de ____ de ____</w:t>
      </w:r>
    </w:p>
    <w:p w:rsidR="000E78DB" w:rsidRPr="000E78DB" w:rsidRDefault="000E78DB" w:rsidP="000E78DB">
      <w:pPr>
        <w:suppressAutoHyphens/>
        <w:spacing w:after="0" w:line="100" w:lineRule="atLeast"/>
        <w:rPr>
          <w:rFonts w:ascii="Arial" w:hAnsi="Arial" w:cs="Arial"/>
          <w:kern w:val="2"/>
        </w:rPr>
      </w:pPr>
      <w:r w:rsidRPr="000E78DB">
        <w:rPr>
          <w:rFonts w:ascii="Arial" w:hAnsi="Arial" w:cs="Arial"/>
          <w:kern w:val="2"/>
        </w:rPr>
        <w:t>Señor</w:t>
      </w:r>
    </w:p>
    <w:p w:rsidR="000E78DB" w:rsidRPr="000E78DB" w:rsidRDefault="000E78DB" w:rsidP="000E78DB">
      <w:pPr>
        <w:suppressAutoHyphens/>
        <w:spacing w:after="0" w:line="100" w:lineRule="atLeast"/>
        <w:rPr>
          <w:rFonts w:ascii="Arial" w:hAnsi="Arial" w:cs="Arial"/>
          <w:i/>
          <w:kern w:val="2"/>
        </w:rPr>
      </w:pPr>
      <w:r w:rsidRPr="000E78DB">
        <w:rPr>
          <w:rFonts w:ascii="Arial" w:hAnsi="Arial" w:cs="Arial"/>
          <w:i/>
          <w:kern w:val="2"/>
        </w:rPr>
        <w:t>PROVEEDOR</w:t>
      </w:r>
    </w:p>
    <w:p w:rsidR="000E78DB" w:rsidRPr="000E78DB" w:rsidRDefault="000E78DB" w:rsidP="000E78DB">
      <w:pPr>
        <w:suppressAutoHyphens/>
        <w:spacing w:after="0" w:line="100" w:lineRule="atLeast"/>
        <w:rPr>
          <w:rFonts w:ascii="Arial" w:hAnsi="Arial" w:cs="Arial"/>
          <w:i/>
          <w:kern w:val="2"/>
        </w:rPr>
      </w:pPr>
      <w:r w:rsidRPr="000E78DB">
        <w:rPr>
          <w:rFonts w:ascii="Arial" w:hAnsi="Arial" w:cs="Arial"/>
          <w:i/>
          <w:kern w:val="2"/>
        </w:rPr>
        <w:t>Dirección</w:t>
      </w:r>
    </w:p>
    <w:p w:rsidR="000E78DB" w:rsidRPr="000E78DB" w:rsidRDefault="000E78DB" w:rsidP="000E78DB">
      <w:pPr>
        <w:suppressAutoHyphens/>
        <w:spacing w:after="0" w:line="100" w:lineRule="atLeast"/>
        <w:rPr>
          <w:rFonts w:ascii="Arial" w:hAnsi="Arial" w:cs="Arial"/>
          <w:i/>
          <w:kern w:val="2"/>
        </w:rPr>
      </w:pPr>
      <w:r w:rsidRPr="000E78DB">
        <w:rPr>
          <w:rFonts w:ascii="Arial" w:hAnsi="Arial" w:cs="Arial"/>
          <w:i/>
          <w:kern w:val="2"/>
        </w:rPr>
        <w:t>Tel: 021 _____</w:t>
      </w: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0E78DB" w:rsidRPr="000E78DB" w:rsidRDefault="00AA3AA2" w:rsidP="000E78DB">
      <w:pPr>
        <w:suppressAutoHyphens/>
        <w:spacing w:after="0" w:line="100" w:lineRule="atLeast"/>
        <w:jc w:val="both"/>
        <w:rPr>
          <w:rFonts w:ascii="Arial" w:hAnsi="Arial" w:cs="Arial"/>
          <w:b/>
          <w:kern w:val="2"/>
          <w:sz w:val="24"/>
        </w:rPr>
      </w:pPr>
      <w:r w:rsidRPr="00C74B4B">
        <w:rPr>
          <w:rFonts w:ascii="Arial" w:hAnsi="Arial" w:cs="Arial"/>
          <w:kern w:val="2"/>
          <w:sz w:val="24"/>
        </w:rPr>
        <w:t xml:space="preserve">Tenemos el agrado de dirigirnos a Ud. con el objeto de invitarlo a participar en el procedimiento de </w:t>
      </w:r>
      <w:r w:rsidR="000E78DB" w:rsidRPr="000E78DB">
        <w:rPr>
          <w:rFonts w:ascii="Arial" w:hAnsi="Arial" w:cs="Arial"/>
          <w:b/>
          <w:kern w:val="2"/>
          <w:sz w:val="24"/>
        </w:rPr>
        <w:t xml:space="preserve">Contratación Directa </w:t>
      </w:r>
      <w:r w:rsidR="00417B77">
        <w:rPr>
          <w:rFonts w:ascii="Arial" w:hAnsi="Arial" w:cs="Arial"/>
          <w:b/>
          <w:kern w:val="2"/>
          <w:sz w:val="24"/>
        </w:rPr>
        <w:t>N° 42</w:t>
      </w:r>
      <w:r w:rsidR="000E78DB">
        <w:rPr>
          <w:rFonts w:ascii="Arial" w:hAnsi="Arial" w:cs="Arial"/>
          <w:b/>
          <w:kern w:val="2"/>
          <w:sz w:val="24"/>
        </w:rPr>
        <w:t>/17</w:t>
      </w:r>
      <w:r w:rsidR="000E78DB" w:rsidRPr="000E78DB">
        <w:rPr>
          <w:rFonts w:ascii="Arial" w:hAnsi="Arial" w:cs="Arial"/>
          <w:b/>
          <w:kern w:val="2"/>
          <w:sz w:val="24"/>
        </w:rPr>
        <w:t xml:space="preserve"> con I.D. N° </w:t>
      </w:r>
      <w:r w:rsidR="00006767" w:rsidRPr="00006767">
        <w:rPr>
          <w:rFonts w:ascii="Arial" w:hAnsi="Arial" w:cs="Arial"/>
          <w:b/>
          <w:kern w:val="2"/>
          <w:sz w:val="24"/>
        </w:rPr>
        <w:t>335</w:t>
      </w:r>
      <w:r w:rsidR="00006767">
        <w:rPr>
          <w:rFonts w:ascii="Arial" w:hAnsi="Arial" w:cs="Arial"/>
          <w:b/>
          <w:kern w:val="2"/>
          <w:sz w:val="24"/>
        </w:rPr>
        <w:t>.</w:t>
      </w:r>
      <w:r w:rsidR="00006767" w:rsidRPr="00006767">
        <w:rPr>
          <w:rFonts w:ascii="Arial" w:hAnsi="Arial" w:cs="Arial"/>
          <w:b/>
          <w:kern w:val="2"/>
          <w:sz w:val="24"/>
        </w:rPr>
        <w:t>413</w:t>
      </w:r>
      <w:r w:rsidR="000E78DB">
        <w:rPr>
          <w:rFonts w:ascii="Arial" w:hAnsi="Arial" w:cs="Arial"/>
          <w:b/>
          <w:kern w:val="2"/>
          <w:sz w:val="24"/>
        </w:rPr>
        <w:t xml:space="preserve"> </w:t>
      </w:r>
      <w:r w:rsidR="000E78DB" w:rsidRPr="000E78DB">
        <w:rPr>
          <w:rFonts w:ascii="Arial" w:hAnsi="Arial" w:cs="Arial"/>
          <w:kern w:val="2"/>
          <w:sz w:val="24"/>
        </w:rPr>
        <w:t xml:space="preserve">para la </w:t>
      </w:r>
      <w:r w:rsidR="000E78DB" w:rsidRPr="000E78DB">
        <w:rPr>
          <w:rFonts w:ascii="Arial" w:hAnsi="Arial" w:cs="Arial"/>
          <w:b/>
          <w:kern w:val="2"/>
          <w:sz w:val="24"/>
        </w:rPr>
        <w:t>“</w:t>
      </w:r>
      <w:r w:rsidR="003A07C6" w:rsidRPr="003A07C6">
        <w:rPr>
          <w:rFonts w:ascii="Arial" w:hAnsi="Arial" w:cs="Arial"/>
          <w:b/>
          <w:kern w:val="2"/>
          <w:sz w:val="24"/>
        </w:rPr>
        <w:t>ADQUISICIÓN DE EQUIPOS DE AUDIO Y VIDEO PARA CÁMARA GESSEL DE P. JUAN CABALLERO</w:t>
      </w:r>
      <w:r w:rsidR="000E78DB" w:rsidRPr="000E78DB">
        <w:rPr>
          <w:rFonts w:ascii="Arial" w:hAnsi="Arial" w:cs="Arial"/>
          <w:b/>
          <w:i/>
          <w:kern w:val="2"/>
          <w:sz w:val="24"/>
        </w:rPr>
        <w:t>”</w:t>
      </w:r>
      <w:r w:rsidR="000E78DB">
        <w:rPr>
          <w:rFonts w:ascii="Arial" w:hAnsi="Arial" w:cs="Arial"/>
          <w:b/>
          <w:i/>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AA3AA2" w:rsidRPr="00C74B4B" w:rsidRDefault="00AA3AA2" w:rsidP="00AA3AA2">
      <w:pPr>
        <w:suppressAutoHyphens/>
        <w:spacing w:after="0" w:line="100" w:lineRule="atLeast"/>
        <w:ind w:left="720"/>
        <w:rPr>
          <w:rFonts w:ascii="Arial" w:hAnsi="Arial" w:cs="Arial"/>
          <w:i/>
          <w:color w:val="FF0000"/>
          <w:kern w:val="2"/>
          <w:sz w:val="24"/>
        </w:rPr>
      </w:pPr>
      <w:r w:rsidRPr="00C74B4B">
        <w:rPr>
          <w:rFonts w:ascii="Arial" w:hAnsi="Arial" w:cs="Arial"/>
          <w:i/>
          <w:color w:val="FF0000"/>
          <w:kern w:val="2"/>
          <w:sz w:val="24"/>
        </w:rPr>
        <w:t>[Insertar la firma, nombre y cargo del representante de la Convocante]</w:t>
      </w: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4F4E" w:rsidRPr="00C74B4B" w:rsidRDefault="00AA4F4E" w:rsidP="000E78DB">
      <w:pPr>
        <w:spacing w:after="0" w:line="240" w:lineRule="auto"/>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F21F31">
      <w:pPr>
        <w:pStyle w:val="Prrafodelista"/>
        <w:numPr>
          <w:ilvl w:val="0"/>
          <w:numId w:val="4"/>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F21F31">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F21F31">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F21F31">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F21F31">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F21F31">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F21F31">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96203E">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F21F31">
      <w:pPr>
        <w:pStyle w:val="Prrafodelista"/>
        <w:numPr>
          <w:ilvl w:val="0"/>
          <w:numId w:val="4"/>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F21F31">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lastRenderedPageBreak/>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F21F31">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F21F31">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F21F31">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F21F31">
      <w:pPr>
        <w:pStyle w:val="Prrafodelista"/>
        <w:numPr>
          <w:ilvl w:val="0"/>
          <w:numId w:val="4"/>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F21F31">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F21F31">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F119DE" w:rsidRPr="0096203E" w:rsidRDefault="006B3670" w:rsidP="0096203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F21F31">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r w:rsidRPr="00661084">
        <w:rPr>
          <w:rFonts w:ascii="Arial" w:eastAsia="Times New Roman" w:hAnsi="Arial" w:cs="Arial"/>
          <w:lang w:val="es-ES" w:eastAsia="es-ES"/>
        </w:rPr>
        <w:t>www.contrataciones.gov.py</w:t>
      </w:r>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F21F31">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F21F31">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F21F31">
      <w:pPr>
        <w:widowControl w:val="0"/>
        <w:numPr>
          <w:ilvl w:val="0"/>
          <w:numId w:val="6"/>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F21F31">
      <w:pPr>
        <w:widowControl w:val="0"/>
        <w:numPr>
          <w:ilvl w:val="0"/>
          <w:numId w:val="6"/>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417B77" w:rsidRDefault="004E69A3" w:rsidP="00417B77">
      <w:pPr>
        <w:pStyle w:val="Prrafodelista"/>
        <w:numPr>
          <w:ilvl w:val="0"/>
          <w:numId w:val="6"/>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417B77" w:rsidRPr="00417B77">
        <w:rPr>
          <w:rFonts w:ascii="Arial" w:hAnsi="Arial" w:cs="Arial"/>
          <w:i/>
        </w:rPr>
        <w:t>Si, se aceptaran eventualmente en idioma inglés.</w:t>
      </w:r>
    </w:p>
    <w:p w:rsidR="007C69E9" w:rsidRPr="00661084" w:rsidRDefault="007C69E9" w:rsidP="00F21F31">
      <w:pPr>
        <w:pStyle w:val="Prrafodelista"/>
        <w:numPr>
          <w:ilvl w:val="0"/>
          <w:numId w:val="6"/>
        </w:numPr>
        <w:spacing w:before="240" w:after="240" w:line="240" w:lineRule="auto"/>
        <w:ind w:left="284" w:hanging="284"/>
        <w:contextualSpacing w:val="0"/>
        <w:jc w:val="both"/>
        <w:rPr>
          <w:rFonts w:ascii="Arial" w:hAnsi="Arial" w:cs="Arial"/>
          <w:b/>
          <w:color w:val="FF0000"/>
          <w:sz w:val="24"/>
        </w:rPr>
      </w:pPr>
      <w:r w:rsidRPr="00661084">
        <w:rPr>
          <w:rFonts w:ascii="Arial" w:hAnsi="Arial" w:cs="Arial"/>
        </w:rPr>
        <w:t>Solicitud de Muestras: Se solicitará Muestras</w:t>
      </w:r>
      <w:r w:rsidR="00661084" w:rsidRPr="00661084">
        <w:rPr>
          <w:rFonts w:ascii="Arial" w:hAnsi="Arial" w:cs="Arial"/>
          <w:i/>
          <w:sz w:val="24"/>
        </w:rPr>
        <w:t>: NO.</w:t>
      </w:r>
    </w:p>
    <w:p w:rsidR="009F59F3" w:rsidRPr="009F59F3" w:rsidRDefault="004E69A3" w:rsidP="009F59F3">
      <w:pPr>
        <w:pStyle w:val="Prrafodelista"/>
        <w:numPr>
          <w:ilvl w:val="0"/>
          <w:numId w:val="6"/>
        </w:numPr>
        <w:spacing w:before="240" w:after="240" w:line="240" w:lineRule="auto"/>
        <w:ind w:left="284" w:hanging="284"/>
        <w:contextualSpacing w:val="0"/>
        <w:jc w:val="both"/>
        <w:rPr>
          <w:rFonts w:ascii="Arial" w:eastAsia="Times New Roman" w:hAnsi="Arial" w:cs="Arial"/>
          <w:i/>
          <w:lang w:val="es-ES"/>
        </w:rPr>
      </w:pPr>
      <w:r w:rsidRPr="009F59F3">
        <w:rPr>
          <w:rFonts w:ascii="Arial" w:hAnsi="Arial" w:cs="Arial"/>
        </w:rPr>
        <w:t>El período de tiempo estimado de funcionamiento de los Bienes:</w:t>
      </w:r>
      <w:r w:rsidRPr="009F59F3">
        <w:rPr>
          <w:rFonts w:ascii="Arial" w:hAnsi="Arial" w:cs="Arial"/>
          <w:i/>
          <w:color w:val="FF0000"/>
        </w:rPr>
        <w:t xml:space="preserve"> </w:t>
      </w:r>
      <w:r w:rsidR="009F59F3" w:rsidRPr="009F59F3">
        <w:rPr>
          <w:rFonts w:ascii="Arial" w:hAnsi="Arial" w:cs="Arial"/>
          <w:i/>
        </w:rPr>
        <w:t>12 (doce) meses, a partir de la entrega e instalación de los bienes.</w:t>
      </w:r>
    </w:p>
    <w:p w:rsidR="00661084" w:rsidRPr="009F59F3" w:rsidRDefault="004E69A3" w:rsidP="00F21F31">
      <w:pPr>
        <w:pStyle w:val="Prrafodelista"/>
        <w:numPr>
          <w:ilvl w:val="0"/>
          <w:numId w:val="6"/>
        </w:numPr>
        <w:spacing w:before="240" w:after="240" w:line="240" w:lineRule="auto"/>
        <w:ind w:left="284" w:hanging="284"/>
        <w:contextualSpacing w:val="0"/>
        <w:jc w:val="both"/>
        <w:rPr>
          <w:rFonts w:ascii="Arial" w:hAnsi="Arial" w:cs="Arial"/>
        </w:rPr>
      </w:pPr>
      <w:r w:rsidRPr="009F59F3">
        <w:rPr>
          <w:rFonts w:ascii="Arial" w:hAnsi="Arial" w:cs="Arial"/>
        </w:rPr>
        <w:t xml:space="preserve">Autorización del Fabricante, Representante o Distribuidor: </w:t>
      </w:r>
      <w:r w:rsidR="00661084" w:rsidRPr="009F59F3">
        <w:rPr>
          <w:rFonts w:ascii="Arial" w:hAnsi="Arial" w:cs="Arial"/>
          <w:i/>
        </w:rPr>
        <w:t>NO.</w:t>
      </w:r>
    </w:p>
    <w:p w:rsidR="009926D2" w:rsidRPr="00661084" w:rsidRDefault="004E69A3" w:rsidP="00F21F31">
      <w:pPr>
        <w:pStyle w:val="Prrafodelista"/>
        <w:numPr>
          <w:ilvl w:val="0"/>
          <w:numId w:val="6"/>
        </w:numPr>
        <w:spacing w:before="240" w:after="240" w:line="240" w:lineRule="auto"/>
        <w:ind w:left="142" w:hanging="142"/>
        <w:contextualSpacing w:val="0"/>
        <w:jc w:val="both"/>
        <w:rPr>
          <w:rFonts w:ascii="Arial" w:hAnsi="Arial" w:cs="Arial"/>
        </w:rPr>
      </w:pPr>
      <w:r w:rsidRPr="00661084">
        <w:rPr>
          <w:rFonts w:ascii="Arial" w:hAnsi="Arial" w:cs="Arial"/>
        </w:rPr>
        <w:t xml:space="preserve">Plazo de validez de las ofertas, contado desde la fecha y hora límite de presentación de ofertas: </w:t>
      </w:r>
      <w:r w:rsidR="00661084" w:rsidRPr="00661084">
        <w:rPr>
          <w:rFonts w:ascii="Arial" w:hAnsi="Arial" w:cs="Arial"/>
          <w:i/>
        </w:rPr>
        <w:t>90 (noventa) días.</w:t>
      </w:r>
    </w:p>
    <w:p w:rsidR="00C016B0" w:rsidRPr="00AD2AE5" w:rsidRDefault="00C016B0" w:rsidP="00F21F31">
      <w:pPr>
        <w:widowControl w:val="0"/>
        <w:numPr>
          <w:ilvl w:val="0"/>
          <w:numId w:val="6"/>
        </w:numPr>
        <w:tabs>
          <w:tab w:val="left" w:pos="709"/>
        </w:tabs>
        <w:suppressAutoHyphens/>
        <w:spacing w:before="240" w:after="240" w:line="240" w:lineRule="auto"/>
        <w:ind w:left="567" w:hanging="567"/>
        <w:jc w:val="both"/>
        <w:rPr>
          <w:rFonts w:ascii="Arial" w:hAnsi="Arial" w:cs="Arial"/>
          <w:kern w:val="2"/>
        </w:rPr>
      </w:pPr>
      <w:r w:rsidRPr="00661084">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F21F31">
      <w:pPr>
        <w:widowControl w:val="0"/>
        <w:numPr>
          <w:ilvl w:val="0"/>
          <w:numId w:val="6"/>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w:t>
      </w:r>
      <w:bookmarkStart w:id="0" w:name="_GoBack"/>
      <w:bookmarkEnd w:id="0"/>
      <w:r w:rsidRPr="00AD2AE5">
        <w:rPr>
          <w:rFonts w:ascii="Arial" w:hAnsi="Arial" w:cs="Arial"/>
          <w:kern w:val="2"/>
        </w:rPr>
        <w:t xml:space="preserve">rma la Oferta. </w:t>
      </w:r>
    </w:p>
    <w:p w:rsidR="00257CA8" w:rsidRPr="00AD2AE5" w:rsidRDefault="00257CA8" w:rsidP="00F21F31">
      <w:pPr>
        <w:widowControl w:val="0"/>
        <w:numPr>
          <w:ilvl w:val="0"/>
          <w:numId w:val="6"/>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w:t>
      </w:r>
      <w:r w:rsidRPr="00AD2AE5">
        <w:rPr>
          <w:rFonts w:ascii="Arial" w:hAnsi="Arial" w:cs="Arial"/>
          <w:kern w:val="2"/>
        </w:rPr>
        <w:lastRenderedPageBreak/>
        <w:t xml:space="preserve">límite establecido en el SICP, siendo devuelta al Oferente sin abrir.  </w:t>
      </w:r>
    </w:p>
    <w:p w:rsidR="0055294F" w:rsidRDefault="0055294F" w:rsidP="00F21F31">
      <w:pPr>
        <w:pStyle w:val="Prrafodelista"/>
        <w:numPr>
          <w:ilvl w:val="0"/>
          <w:numId w:val="6"/>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BE0126" w:rsidRPr="00BE0126" w:rsidRDefault="00BE0126" w:rsidP="00F21F31">
      <w:pPr>
        <w:pStyle w:val="Prrafodelista"/>
        <w:numPr>
          <w:ilvl w:val="0"/>
          <w:numId w:val="6"/>
        </w:numPr>
        <w:spacing w:before="240" w:after="240" w:line="240" w:lineRule="auto"/>
        <w:ind w:left="567" w:hanging="567"/>
        <w:contextualSpacing w:val="0"/>
        <w:jc w:val="both"/>
        <w:rPr>
          <w:rFonts w:ascii="Arial" w:hAnsi="Arial" w:cs="Arial"/>
        </w:rPr>
      </w:pPr>
      <w:r>
        <w:rPr>
          <w:rFonts w:ascii="Arial" w:hAnsi="Arial" w:cs="Arial"/>
        </w:rPr>
        <w:t xml:space="preserve">El </w:t>
      </w:r>
      <w:r w:rsidR="004E69A3" w:rsidRPr="00BE0126">
        <w:rPr>
          <w:rFonts w:ascii="Arial" w:hAnsi="Arial" w:cs="Arial"/>
        </w:rPr>
        <w:t xml:space="preserve">periodo de validez de la </w:t>
      </w:r>
      <w:r w:rsidR="00570376" w:rsidRPr="00BE0126">
        <w:rPr>
          <w:rFonts w:ascii="Arial" w:hAnsi="Arial" w:cs="Arial"/>
        </w:rPr>
        <w:t>G</w:t>
      </w:r>
      <w:r w:rsidR="004E69A3" w:rsidRPr="00BE0126">
        <w:rPr>
          <w:rFonts w:ascii="Arial" w:hAnsi="Arial" w:cs="Arial"/>
        </w:rPr>
        <w:t xml:space="preserve">arantía de </w:t>
      </w:r>
      <w:r w:rsidR="00570376" w:rsidRPr="00BE0126">
        <w:rPr>
          <w:rFonts w:ascii="Arial" w:hAnsi="Arial" w:cs="Arial"/>
        </w:rPr>
        <w:t>M</w:t>
      </w:r>
      <w:r w:rsidR="004E69A3" w:rsidRPr="00BE0126">
        <w:rPr>
          <w:rFonts w:ascii="Arial" w:hAnsi="Arial" w:cs="Arial"/>
        </w:rPr>
        <w:t xml:space="preserve">antenimiento de </w:t>
      </w:r>
      <w:r w:rsidR="00570376" w:rsidRPr="00BE0126">
        <w:rPr>
          <w:rFonts w:ascii="Arial" w:hAnsi="Arial" w:cs="Arial"/>
        </w:rPr>
        <w:t>O</w:t>
      </w:r>
      <w:r w:rsidR="004E69A3" w:rsidRPr="00BE0126">
        <w:rPr>
          <w:rFonts w:ascii="Arial" w:hAnsi="Arial" w:cs="Arial"/>
        </w:rPr>
        <w:t>fertas</w:t>
      </w:r>
      <w:r w:rsidR="00E86E64" w:rsidRPr="00BE0126">
        <w:rPr>
          <w:rFonts w:ascii="Arial" w:hAnsi="Arial" w:cs="Arial"/>
        </w:rPr>
        <w:t>, contado desde la fecha y hora límite de presentación de ofertas,</w:t>
      </w:r>
      <w:r w:rsidR="004E69A3" w:rsidRPr="00BE0126">
        <w:rPr>
          <w:rFonts w:ascii="Arial" w:hAnsi="Arial" w:cs="Arial"/>
        </w:rPr>
        <w:t xml:space="preserve"> deberá ser: </w:t>
      </w:r>
      <w:r w:rsidRPr="00BE0126">
        <w:rPr>
          <w:rFonts w:ascii="Arial" w:hAnsi="Arial" w:cs="Arial"/>
          <w:i/>
          <w:color w:val="000000"/>
        </w:rPr>
        <w:t>120 (ciento veinte) días.</w:t>
      </w:r>
    </w:p>
    <w:p w:rsidR="004C4651" w:rsidRPr="00BE0126" w:rsidRDefault="004C4651" w:rsidP="00F21F31">
      <w:pPr>
        <w:pStyle w:val="Prrafodelista"/>
        <w:numPr>
          <w:ilvl w:val="0"/>
          <w:numId w:val="6"/>
        </w:numPr>
        <w:spacing w:after="0" w:line="240" w:lineRule="auto"/>
        <w:ind w:left="567" w:hanging="567"/>
        <w:contextualSpacing w:val="0"/>
        <w:jc w:val="both"/>
        <w:rPr>
          <w:rFonts w:ascii="Arial" w:hAnsi="Arial" w:cs="Arial"/>
        </w:rPr>
      </w:pPr>
      <w:r w:rsidRPr="00BE0126">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F21F31">
      <w:pPr>
        <w:pStyle w:val="Prrafodelista"/>
        <w:widowControl w:val="0"/>
        <w:numPr>
          <w:ilvl w:val="0"/>
          <w:numId w:val="6"/>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F21F31">
      <w:pPr>
        <w:pStyle w:val="Prrafodelista"/>
        <w:numPr>
          <w:ilvl w:val="0"/>
          <w:numId w:val="6"/>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F21F31">
      <w:pPr>
        <w:pStyle w:val="Prrafodelista"/>
        <w:numPr>
          <w:ilvl w:val="0"/>
          <w:numId w:val="7"/>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F21F31">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F21F31">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F21F31">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C74B4B" w:rsidRPr="00BE0126" w:rsidRDefault="008C1B4A" w:rsidP="00BE0126">
      <w:pPr>
        <w:spacing w:after="0"/>
        <w:jc w:val="both"/>
        <w:rPr>
          <w:rFonts w:ascii="Arial" w:hAnsi="Arial" w:cs="Arial"/>
          <w:lang w:val="es-AR"/>
        </w:rPr>
      </w:pPr>
      <w:r w:rsidRPr="00AD2AE5">
        <w:rPr>
          <w:rFonts w:ascii="Arial" w:hAnsi="Arial" w:cs="Arial"/>
          <w:lang w:val="es-AR"/>
        </w:rPr>
        <w:lastRenderedPageBreak/>
        <w:t>Si el Comité confirma que el Oferente o sus integrantes, poseen impedimentos la oferta será rechazada, y se remitirán los antecedentes a la Dirección Nacional de Contrataciones Públicas (DNCP) para los fines pertinentes.</w:t>
      </w:r>
    </w:p>
    <w:p w:rsidR="004A1290" w:rsidRPr="00BE0126" w:rsidRDefault="004A1290" w:rsidP="00F21F31">
      <w:pPr>
        <w:pStyle w:val="Prrafodelista"/>
        <w:numPr>
          <w:ilvl w:val="0"/>
          <w:numId w:val="7"/>
        </w:numPr>
        <w:ind w:left="426" w:hanging="426"/>
        <w:rPr>
          <w:sz w:val="24"/>
          <w:szCs w:val="20"/>
          <w:lang w:val="es-ES_tradnl"/>
        </w:rPr>
      </w:pPr>
      <w:r w:rsidRPr="00BE0126">
        <w:rPr>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5705BA" w:rsidRDefault="004A1290" w:rsidP="005705BA">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BE0126" w:rsidRPr="00BE0126" w:rsidRDefault="00FA02D9" w:rsidP="00BE0126">
      <w:pPr>
        <w:spacing w:after="0" w:line="240" w:lineRule="auto"/>
        <w:ind w:firstLine="567"/>
        <w:jc w:val="both"/>
        <w:rPr>
          <w:rFonts w:ascii="Arial" w:hAnsi="Arial" w:cs="Arial"/>
          <w:sz w:val="24"/>
        </w:rPr>
      </w:pPr>
      <w:r>
        <w:rPr>
          <w:rFonts w:ascii="Arial" w:hAnsi="Arial" w:cs="Arial"/>
        </w:rPr>
        <w:t xml:space="preserve">c)   </w:t>
      </w:r>
      <w:r w:rsidR="004B187B" w:rsidRPr="00AD2AE5">
        <w:rPr>
          <w:rFonts w:ascii="Arial" w:hAnsi="Arial" w:cs="Arial"/>
        </w:rPr>
        <w:t xml:space="preserve">Capacidad financiera: </w:t>
      </w:r>
      <w:r w:rsidR="00BE0126" w:rsidRPr="00BE0126">
        <w:rPr>
          <w:rFonts w:ascii="Arial" w:hAnsi="Arial" w:cs="Arial"/>
          <w:color w:val="000000"/>
        </w:rPr>
        <w:t>Copia del Balance General y Estado de Resulta</w:t>
      </w:r>
      <w:r w:rsidR="00BE0126">
        <w:rPr>
          <w:rFonts w:ascii="Arial" w:hAnsi="Arial" w:cs="Arial"/>
          <w:color w:val="000000"/>
        </w:rPr>
        <w:t>do de los últimos dos años (2015-2016</w:t>
      </w:r>
      <w:r w:rsidR="00BE0126" w:rsidRPr="00BE0126">
        <w:rPr>
          <w:rFonts w:ascii="Arial" w:hAnsi="Arial" w:cs="Arial"/>
          <w:color w:val="000000"/>
        </w:rPr>
        <w:t>), para obtener los siguientes Ratios Financieros:</w:t>
      </w:r>
    </w:p>
    <w:p w:rsidR="00BE0126" w:rsidRPr="00BE0126" w:rsidRDefault="00BE0126" w:rsidP="00BE0126">
      <w:pPr>
        <w:pStyle w:val="Prrafodelista"/>
        <w:spacing w:after="0" w:line="240" w:lineRule="auto"/>
        <w:ind w:left="0"/>
        <w:jc w:val="both"/>
        <w:rPr>
          <w:rFonts w:ascii="Arial" w:hAnsi="Arial" w:cs="Arial"/>
          <w:i/>
        </w:rPr>
      </w:pPr>
      <w:r w:rsidRPr="00BE0126">
        <w:rPr>
          <w:rFonts w:ascii="Arial" w:hAnsi="Arial" w:cs="Arial"/>
          <w:szCs w:val="20"/>
        </w:rPr>
        <w:t xml:space="preserve">c.1.- </w:t>
      </w:r>
      <w:r w:rsidRPr="00BE0126">
        <w:rPr>
          <w:rFonts w:ascii="Arial" w:hAnsi="Arial" w:cs="Arial"/>
          <w:szCs w:val="20"/>
          <w:u w:val="single"/>
        </w:rPr>
        <w:t>Liquidez:</w:t>
      </w:r>
      <w:r w:rsidRPr="00BE0126">
        <w:rPr>
          <w:rFonts w:ascii="Arial" w:hAnsi="Arial" w:cs="Arial"/>
          <w:szCs w:val="20"/>
        </w:rPr>
        <w:t xml:space="preserve"> </w:t>
      </w:r>
      <w:r w:rsidRPr="00BE0126">
        <w:rPr>
          <w:rFonts w:ascii="Arial" w:hAnsi="Arial" w:cs="Arial"/>
          <w:i/>
        </w:rPr>
        <w:t xml:space="preserve">Activo Corriente/ Pasivo Corriente </w:t>
      </w:r>
    </w:p>
    <w:p w:rsidR="00BE0126" w:rsidRPr="00BE0126" w:rsidRDefault="00BE0126" w:rsidP="00BE0126">
      <w:pPr>
        <w:pStyle w:val="Prrafodelista"/>
        <w:spacing w:after="0" w:line="240" w:lineRule="auto"/>
        <w:ind w:left="0" w:firstLine="708"/>
        <w:jc w:val="both"/>
        <w:rPr>
          <w:rFonts w:ascii="Arial" w:hAnsi="Arial" w:cs="Arial"/>
          <w:szCs w:val="20"/>
        </w:rPr>
      </w:pPr>
      <w:r w:rsidRPr="00BE0126">
        <w:rPr>
          <w:rFonts w:ascii="Arial" w:hAnsi="Arial" w:cs="Arial"/>
          <w:i/>
        </w:rPr>
        <w:t>El Promedio de los dos años deberá ser igual o mayor que 1.</w:t>
      </w:r>
    </w:p>
    <w:p w:rsidR="00BE0126" w:rsidRPr="00BE0126" w:rsidRDefault="00B53704" w:rsidP="00BE0126">
      <w:pPr>
        <w:pStyle w:val="Prrafodelista"/>
        <w:spacing w:after="0" w:line="240" w:lineRule="auto"/>
        <w:ind w:left="0"/>
        <w:jc w:val="both"/>
        <w:rPr>
          <w:rFonts w:ascii="Arial" w:hAnsi="Arial" w:cs="Arial"/>
          <w:szCs w:val="20"/>
        </w:rPr>
      </w:pPr>
      <w:r>
        <w:rPr>
          <w:rFonts w:ascii="Arial" w:hAnsi="Arial" w:cs="Arial"/>
          <w:szCs w:val="20"/>
        </w:rPr>
        <w:t>c</w:t>
      </w:r>
      <w:r w:rsidRPr="00BE0126">
        <w:rPr>
          <w:rFonts w:ascii="Arial" w:hAnsi="Arial" w:cs="Arial"/>
          <w:szCs w:val="20"/>
        </w:rPr>
        <w:t>.2.-</w:t>
      </w:r>
      <w:r w:rsidR="00BE0126" w:rsidRPr="00BE0126">
        <w:rPr>
          <w:rFonts w:ascii="Arial" w:hAnsi="Arial" w:cs="Arial"/>
          <w:szCs w:val="20"/>
        </w:rPr>
        <w:t xml:space="preserve"> </w:t>
      </w:r>
      <w:r w:rsidR="00BE0126" w:rsidRPr="00BE0126">
        <w:rPr>
          <w:rFonts w:ascii="Arial" w:hAnsi="Arial" w:cs="Arial"/>
          <w:szCs w:val="20"/>
          <w:u w:val="single"/>
        </w:rPr>
        <w:t>Endeudamiento:</w:t>
      </w:r>
      <w:r w:rsidR="00BE0126" w:rsidRPr="00BE0126">
        <w:rPr>
          <w:rFonts w:ascii="Arial" w:hAnsi="Arial" w:cs="Arial"/>
          <w:szCs w:val="20"/>
        </w:rPr>
        <w:t xml:space="preserve"> pasivo total / activo total</w:t>
      </w:r>
    </w:p>
    <w:p w:rsidR="00BE0126" w:rsidRPr="00BE0126" w:rsidRDefault="00BE0126" w:rsidP="00BE0126">
      <w:pPr>
        <w:pStyle w:val="Prrafodelista"/>
        <w:spacing w:after="0" w:line="240" w:lineRule="auto"/>
        <w:ind w:left="284" w:firstLine="424"/>
        <w:jc w:val="both"/>
        <w:rPr>
          <w:rFonts w:ascii="Arial" w:hAnsi="Arial" w:cs="Arial"/>
          <w:i/>
        </w:rPr>
      </w:pPr>
      <w:r w:rsidRPr="00BE0126">
        <w:rPr>
          <w:rFonts w:ascii="Arial" w:hAnsi="Arial" w:cs="Arial"/>
          <w:i/>
        </w:rPr>
        <w:t xml:space="preserve">El Promedio de los dos años no deberá ser mayor a 0,80 </w:t>
      </w:r>
    </w:p>
    <w:p w:rsidR="00BE0126" w:rsidRPr="00BE0126" w:rsidRDefault="00B53704" w:rsidP="00BE0126">
      <w:pPr>
        <w:pStyle w:val="Prrafodelista"/>
        <w:spacing w:after="0" w:line="240" w:lineRule="auto"/>
        <w:ind w:left="0"/>
        <w:jc w:val="both"/>
        <w:rPr>
          <w:rFonts w:ascii="Arial" w:hAnsi="Arial" w:cs="Arial"/>
          <w:bCs/>
          <w:i/>
          <w:sz w:val="24"/>
        </w:rPr>
      </w:pPr>
      <w:r>
        <w:rPr>
          <w:rFonts w:ascii="Arial" w:hAnsi="Arial" w:cs="Arial"/>
          <w:szCs w:val="20"/>
        </w:rPr>
        <w:t>c</w:t>
      </w:r>
      <w:r w:rsidRPr="00BE0126">
        <w:rPr>
          <w:rFonts w:ascii="Arial" w:hAnsi="Arial" w:cs="Arial"/>
          <w:szCs w:val="20"/>
        </w:rPr>
        <w:t>.3.-</w:t>
      </w:r>
      <w:r w:rsidR="00BE0126" w:rsidRPr="00BE0126">
        <w:rPr>
          <w:rFonts w:ascii="Arial" w:hAnsi="Arial" w:cs="Arial"/>
          <w:szCs w:val="20"/>
        </w:rPr>
        <w:t xml:space="preserve"> </w:t>
      </w:r>
      <w:r w:rsidR="00BE0126" w:rsidRPr="00BE0126">
        <w:rPr>
          <w:rFonts w:ascii="Arial" w:hAnsi="Arial" w:cs="Arial"/>
          <w:szCs w:val="20"/>
          <w:u w:val="single"/>
        </w:rPr>
        <w:t>Rentabilidad:</w:t>
      </w:r>
      <w:r w:rsidR="00BE0126" w:rsidRPr="00BE0126">
        <w:rPr>
          <w:rFonts w:ascii="Arial" w:hAnsi="Arial" w:cs="Arial"/>
          <w:szCs w:val="20"/>
        </w:rPr>
        <w:t xml:space="preserve"> Utilidad después de impuestos o pérdida con respecto al  Capital</w:t>
      </w:r>
    </w:p>
    <w:p w:rsidR="00BE0126" w:rsidRDefault="00BE0126" w:rsidP="00BE0126">
      <w:pPr>
        <w:pStyle w:val="Prrafodelista"/>
        <w:spacing w:after="0" w:line="240" w:lineRule="auto"/>
        <w:ind w:left="644" w:firstLine="64"/>
        <w:jc w:val="both"/>
        <w:rPr>
          <w:rFonts w:ascii="Arial" w:hAnsi="Arial" w:cs="Arial"/>
          <w:i/>
        </w:rPr>
      </w:pPr>
      <w:r w:rsidRPr="00BE0126">
        <w:rPr>
          <w:rFonts w:ascii="Arial" w:hAnsi="Arial" w:cs="Arial"/>
          <w:i/>
        </w:rPr>
        <w:t>El promedio de los dos  años</w:t>
      </w:r>
      <w:r>
        <w:rPr>
          <w:rFonts w:ascii="Arial" w:hAnsi="Arial" w:cs="Arial"/>
          <w:i/>
        </w:rPr>
        <w:t xml:space="preserve"> no deberá ser negativo</w:t>
      </w:r>
    </w:p>
    <w:p w:rsidR="00BE0126" w:rsidRPr="000E04E4" w:rsidRDefault="00BE0126" w:rsidP="00BE0126">
      <w:pPr>
        <w:pStyle w:val="Prrafodelista"/>
        <w:spacing w:after="0" w:line="240" w:lineRule="auto"/>
        <w:ind w:left="644" w:firstLine="64"/>
        <w:jc w:val="both"/>
        <w:rPr>
          <w:rFonts w:ascii="Arial" w:hAnsi="Arial" w:cs="Arial"/>
          <w:i/>
        </w:rPr>
      </w:pPr>
    </w:p>
    <w:p w:rsidR="00BE0126" w:rsidRPr="000E04E4" w:rsidRDefault="00BE0126" w:rsidP="00BE0126">
      <w:pPr>
        <w:spacing w:after="0"/>
        <w:jc w:val="both"/>
        <w:rPr>
          <w:rFonts w:ascii="Arial" w:hAnsi="Arial" w:cs="Arial"/>
          <w:i/>
          <w:sz w:val="18"/>
        </w:rPr>
      </w:pPr>
      <w:r w:rsidRPr="000E04E4">
        <w:rPr>
          <w:rFonts w:ascii="Arial" w:hAnsi="Arial" w:cs="Arial"/>
          <w:i/>
          <w:sz w:val="18"/>
          <w:lang w:val="es-ES"/>
        </w:rPr>
        <w:t xml:space="preserve">Obs.: </w:t>
      </w:r>
      <w:r w:rsidRPr="000E04E4">
        <w:rPr>
          <w:rFonts w:ascii="Arial" w:hAnsi="Arial" w:cs="Arial"/>
          <w:i/>
          <w:sz w:val="18"/>
        </w:rPr>
        <w:t xml:space="preserve">El cálculo de cada uno de los ratios se realizará de la siguiente manera: </w:t>
      </w:r>
    </w:p>
    <w:p w:rsidR="00BE0126" w:rsidRPr="00FA02D9" w:rsidRDefault="00BE0126" w:rsidP="00BE0126">
      <w:pPr>
        <w:jc w:val="both"/>
        <w:rPr>
          <w:rFonts w:ascii="Arial" w:hAnsi="Arial" w:cs="Arial"/>
          <w:i/>
          <w:sz w:val="18"/>
        </w:rPr>
      </w:pPr>
      <w:r w:rsidRPr="00FA02D9">
        <w:rPr>
          <w:rFonts w:ascii="Arial" w:hAnsi="Arial" w:cs="Arial"/>
          <w:i/>
          <w:sz w:val="18"/>
        </w:rPr>
        <w:t>Primeramente será hallado el promedio de cada dato requerido. El promedio se obtendrá de la suma de los valores correspondientes a cada año exigido en el PBC, dividido por la cantidad de sumandos.</w:t>
      </w:r>
    </w:p>
    <w:p w:rsidR="004B187B" w:rsidRPr="005705BA" w:rsidRDefault="00BE0126" w:rsidP="005705BA">
      <w:pPr>
        <w:jc w:val="both"/>
        <w:rPr>
          <w:rFonts w:ascii="Arial" w:hAnsi="Arial" w:cs="Arial"/>
          <w:i/>
          <w:sz w:val="18"/>
        </w:rPr>
      </w:pPr>
      <w:r w:rsidRPr="00FA02D9">
        <w:rPr>
          <w:rFonts w:ascii="Arial" w:hAnsi="Arial" w:cs="Arial"/>
          <w:i/>
          <w:sz w:val="18"/>
        </w:rPr>
        <w:t>La aplicación de las fórmulas más arriba detalladas, se hará en base a cada promedio hallado. Por tanto, se tendrá un solo ratio, el cual deberá ser analizado, a fin de verificar si cumple o no con la exigencia del PBC.</w:t>
      </w:r>
    </w:p>
    <w:p w:rsidR="004B187B" w:rsidRDefault="00FA02D9" w:rsidP="005705BA">
      <w:pPr>
        <w:spacing w:after="0" w:line="240" w:lineRule="auto"/>
        <w:ind w:firstLine="567"/>
        <w:jc w:val="both"/>
        <w:rPr>
          <w:rFonts w:ascii="Arial" w:hAnsi="Arial" w:cs="Arial"/>
        </w:rPr>
      </w:pPr>
      <w:r>
        <w:rPr>
          <w:rFonts w:ascii="Arial" w:hAnsi="Arial" w:cs="Arial"/>
        </w:rPr>
        <w:t xml:space="preserve">d)   </w:t>
      </w:r>
      <w:r w:rsidR="004B187B" w:rsidRPr="00AD2AE5">
        <w:rPr>
          <w:rFonts w:ascii="Arial" w:hAnsi="Arial" w:cs="Arial"/>
        </w:rPr>
        <w:t>Capacidad técnica</w:t>
      </w:r>
      <w:r>
        <w:rPr>
          <w:rFonts w:ascii="Arial" w:hAnsi="Arial" w:cs="Arial"/>
        </w:rPr>
        <w:t xml:space="preserve">: </w:t>
      </w:r>
      <w:r w:rsidRPr="00FA02D9">
        <w:rPr>
          <w:rFonts w:ascii="Arial" w:hAnsi="Arial" w:cs="Arial"/>
          <w:i/>
        </w:rPr>
        <w:t>N/A</w:t>
      </w:r>
    </w:p>
    <w:p w:rsidR="005705BA" w:rsidRPr="005705BA" w:rsidRDefault="005705BA" w:rsidP="005705BA">
      <w:pPr>
        <w:spacing w:after="0" w:line="240" w:lineRule="auto"/>
        <w:ind w:firstLine="567"/>
        <w:jc w:val="both"/>
        <w:rPr>
          <w:rFonts w:ascii="Arial" w:hAnsi="Arial" w:cs="Arial"/>
        </w:rPr>
      </w:pPr>
    </w:p>
    <w:p w:rsidR="00FA02D9" w:rsidRPr="000E04E4" w:rsidRDefault="00FA02D9" w:rsidP="00FA02D9">
      <w:pPr>
        <w:spacing w:after="0" w:line="240" w:lineRule="auto"/>
        <w:ind w:left="567"/>
        <w:jc w:val="both"/>
        <w:rPr>
          <w:rFonts w:ascii="Arial" w:hAnsi="Arial" w:cs="Arial"/>
          <w:b/>
          <w:szCs w:val="20"/>
        </w:rPr>
      </w:pPr>
      <w:r>
        <w:rPr>
          <w:rFonts w:ascii="Arial" w:hAnsi="Arial" w:cs="Arial"/>
        </w:rPr>
        <w:t xml:space="preserve">e)   </w:t>
      </w:r>
      <w:r w:rsidR="004E69A3" w:rsidRPr="00FA02D9">
        <w:rPr>
          <w:rFonts w:ascii="Arial" w:hAnsi="Arial" w:cs="Arial"/>
        </w:rPr>
        <w:t xml:space="preserve">Experiencia: </w:t>
      </w:r>
      <w:r w:rsidRPr="000E04E4">
        <w:rPr>
          <w:rFonts w:ascii="Arial" w:hAnsi="Arial" w:cs="Arial"/>
          <w:szCs w:val="20"/>
        </w:rPr>
        <w:t xml:space="preserve">El oferente deberá contar con experiencia en </w:t>
      </w:r>
      <w:r w:rsidR="009F59F3">
        <w:rPr>
          <w:rFonts w:ascii="Arial" w:hAnsi="Arial" w:cs="Arial"/>
          <w:szCs w:val="20"/>
        </w:rPr>
        <w:t xml:space="preserve">la </w:t>
      </w:r>
      <w:r w:rsidR="009F59F3" w:rsidRPr="009F59F3">
        <w:rPr>
          <w:rFonts w:ascii="Arial" w:hAnsi="Arial" w:cs="Arial"/>
          <w:szCs w:val="20"/>
        </w:rPr>
        <w:t>venta y/o comercialización de equipos de comunicaciones y/o equipos informáticos</w:t>
      </w:r>
      <w:r w:rsidRPr="000E04E4">
        <w:rPr>
          <w:rFonts w:ascii="Arial" w:hAnsi="Arial" w:cs="Arial"/>
          <w:szCs w:val="20"/>
        </w:rPr>
        <w:t>. Para acreditar el cumplimiento de este requisito, el oferente deberá presentar:</w:t>
      </w:r>
    </w:p>
    <w:p w:rsidR="00FA02D9" w:rsidRPr="000E04E4" w:rsidRDefault="00FA02D9" w:rsidP="00FA02D9">
      <w:pPr>
        <w:pStyle w:val="Prrafodelista1"/>
        <w:spacing w:after="0" w:line="240" w:lineRule="auto"/>
        <w:ind w:left="284"/>
        <w:jc w:val="both"/>
        <w:rPr>
          <w:rFonts w:ascii="Arial" w:hAnsi="Arial" w:cs="Arial"/>
          <w:i/>
        </w:rPr>
      </w:pPr>
    </w:p>
    <w:p w:rsidR="000E04E4" w:rsidRPr="000E04E4" w:rsidRDefault="000E04E4" w:rsidP="00F21F31">
      <w:pPr>
        <w:numPr>
          <w:ilvl w:val="0"/>
          <w:numId w:val="18"/>
        </w:numPr>
        <w:spacing w:after="0" w:line="240" w:lineRule="auto"/>
        <w:jc w:val="both"/>
        <w:rPr>
          <w:rFonts w:ascii="Arial" w:hAnsi="Arial" w:cs="Arial"/>
          <w:szCs w:val="20"/>
        </w:rPr>
      </w:pPr>
      <w:r w:rsidRPr="000E04E4">
        <w:rPr>
          <w:rFonts w:ascii="Arial" w:hAnsi="Arial" w:cs="Arial"/>
          <w:szCs w:val="20"/>
        </w:rPr>
        <w:t xml:space="preserve">Copias de contratos ejecutados y/o comprobantes legales de venta (Facturas), con Instituciones Públicas y/o Privadas, en </w:t>
      </w:r>
      <w:r w:rsidR="009F59F3">
        <w:rPr>
          <w:rFonts w:ascii="Arial" w:hAnsi="Arial" w:cs="Arial"/>
          <w:szCs w:val="20"/>
        </w:rPr>
        <w:t xml:space="preserve">la </w:t>
      </w:r>
      <w:r w:rsidR="009F59F3" w:rsidRPr="009F59F3">
        <w:rPr>
          <w:rFonts w:ascii="Arial" w:hAnsi="Arial" w:cs="Arial"/>
          <w:szCs w:val="20"/>
        </w:rPr>
        <w:t>venta y/o comercialización de equipos de comunicaciones y/o equipos informáticos</w:t>
      </w:r>
      <w:r w:rsidR="00B2692A">
        <w:rPr>
          <w:rFonts w:ascii="Arial" w:hAnsi="Arial" w:cs="Arial"/>
          <w:szCs w:val="20"/>
        </w:rPr>
        <w:t xml:space="preserve">. </w:t>
      </w:r>
      <w:r w:rsidRPr="000E04E4">
        <w:rPr>
          <w:rFonts w:ascii="Arial" w:hAnsi="Arial" w:cs="Arial"/>
          <w:szCs w:val="20"/>
        </w:rPr>
        <w:t xml:space="preserve">Podrán presentarse la cantidad de documentos que fuesen necesarios, que sumados alcancen como mínimo el 50%  del monto </w:t>
      </w:r>
      <w:r w:rsidR="009F59F3" w:rsidRPr="009F59F3">
        <w:rPr>
          <w:rFonts w:ascii="Arial" w:hAnsi="Arial" w:cs="Arial"/>
          <w:szCs w:val="20"/>
        </w:rPr>
        <w:t>total de la oferta</w:t>
      </w:r>
      <w:r w:rsidRPr="000E04E4">
        <w:rPr>
          <w:rFonts w:ascii="Arial" w:hAnsi="Arial" w:cs="Arial"/>
          <w:szCs w:val="20"/>
        </w:rPr>
        <w:t>, siempre y cuando hayan sido formalizados dentro del periodo compren</w:t>
      </w:r>
      <w:r w:rsidR="00B2692A">
        <w:rPr>
          <w:rFonts w:ascii="Arial" w:hAnsi="Arial" w:cs="Arial"/>
          <w:szCs w:val="20"/>
        </w:rPr>
        <w:t>dido entre los años 2014</w:t>
      </w:r>
      <w:r w:rsidRPr="000E04E4">
        <w:rPr>
          <w:rFonts w:ascii="Arial" w:hAnsi="Arial" w:cs="Arial"/>
          <w:szCs w:val="20"/>
        </w:rPr>
        <w:t xml:space="preserve"> al 2017.(Indistintamente de cualquier año).</w:t>
      </w:r>
    </w:p>
    <w:p w:rsidR="004E69A3" w:rsidRPr="000E04E4" w:rsidRDefault="004E69A3" w:rsidP="00604986">
      <w:pPr>
        <w:spacing w:after="0" w:line="240" w:lineRule="auto"/>
        <w:ind w:firstLine="567"/>
        <w:jc w:val="both"/>
        <w:rPr>
          <w:rFonts w:ascii="Arial" w:hAnsi="Arial" w:cs="Arial"/>
          <w:sz w:val="24"/>
        </w:rPr>
      </w:pPr>
    </w:p>
    <w:p w:rsidR="001F62A3" w:rsidRPr="00AD2AE5" w:rsidRDefault="001F62A3" w:rsidP="004D377C">
      <w:pPr>
        <w:pStyle w:val="Prrafodelista"/>
        <w:spacing w:after="0" w:line="240" w:lineRule="auto"/>
        <w:ind w:left="993"/>
        <w:jc w:val="both"/>
        <w:rPr>
          <w:rFonts w:ascii="Arial" w:hAnsi="Arial" w:cs="Arial"/>
          <w:i/>
        </w:rPr>
      </w:pPr>
    </w:p>
    <w:p w:rsidR="00C5575E" w:rsidRPr="00AD2AE5" w:rsidRDefault="004E69A3" w:rsidP="00F21F31">
      <w:pPr>
        <w:pStyle w:val="Prrafodelista"/>
        <w:numPr>
          <w:ilvl w:val="0"/>
          <w:numId w:val="6"/>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AE2743">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0E0D39">
        <w:rPr>
          <w:rFonts w:ascii="Arial" w:hAnsi="Arial" w:cs="Arial"/>
        </w:rPr>
        <w:t>02 días hábiles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 xml:space="preserve">la </w:t>
      </w:r>
      <w:r w:rsidR="00CC4758" w:rsidRPr="00AD2AE5">
        <w:rPr>
          <w:rFonts w:ascii="Arial" w:hAnsi="Arial" w:cs="Arial"/>
        </w:rPr>
        <w:lastRenderedPageBreak/>
        <w:t>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4E69A3" w:rsidRPr="001E29A1" w:rsidRDefault="004E69A3" w:rsidP="00F21F31">
      <w:pPr>
        <w:pStyle w:val="Prrafodelista"/>
        <w:numPr>
          <w:ilvl w:val="0"/>
          <w:numId w:val="6"/>
        </w:numPr>
        <w:spacing w:before="240" w:after="240" w:line="240" w:lineRule="auto"/>
        <w:ind w:left="284" w:hanging="284"/>
        <w:contextualSpacing w:val="0"/>
        <w:jc w:val="both"/>
        <w:rPr>
          <w:rFonts w:ascii="Arial" w:hAnsi="Arial" w:cs="Arial"/>
          <w:i/>
          <w:color w:val="FF0000"/>
        </w:rPr>
      </w:pPr>
      <w:r w:rsidRPr="001E29A1">
        <w:rPr>
          <w:rFonts w:ascii="Arial" w:hAnsi="Arial" w:cs="Arial"/>
        </w:rPr>
        <w:t xml:space="preserve">Criterio de evaluación y calificación de las muestras: </w:t>
      </w:r>
      <w:r w:rsidR="001E29A1" w:rsidRPr="001E29A1">
        <w:rPr>
          <w:rFonts w:ascii="Arial" w:hAnsi="Arial" w:cs="Arial"/>
          <w:i/>
        </w:rPr>
        <w:t>N/A.</w:t>
      </w:r>
    </w:p>
    <w:p w:rsidR="00B00B28" w:rsidRPr="00AD2AE5" w:rsidRDefault="004E69A3" w:rsidP="00F21F31">
      <w:pPr>
        <w:pStyle w:val="Prrafodelista"/>
        <w:numPr>
          <w:ilvl w:val="0"/>
          <w:numId w:val="6"/>
        </w:numPr>
        <w:spacing w:before="240" w:after="240" w:line="240" w:lineRule="auto"/>
        <w:ind w:left="284" w:hanging="284"/>
        <w:contextualSpacing w:val="0"/>
        <w:jc w:val="both"/>
        <w:rPr>
          <w:rFonts w:ascii="Arial" w:hAnsi="Arial" w:cs="Arial"/>
          <w:szCs w:val="20"/>
        </w:rPr>
      </w:pPr>
      <w:r w:rsidRPr="001E29A1">
        <w:rPr>
          <w:rFonts w:ascii="Arial" w:hAnsi="Arial" w:cs="Arial"/>
        </w:rPr>
        <w:t>Criterio para desempate de ofertas:</w:t>
      </w:r>
      <w:r w:rsidRPr="001E29A1">
        <w:rPr>
          <w:rFonts w:ascii="Arial" w:hAnsi="Arial" w:cs="Arial"/>
          <w:szCs w:val="20"/>
        </w:rPr>
        <w:t xml:space="preserve"> </w:t>
      </w:r>
      <w:r w:rsidR="00B00B28" w:rsidRPr="001E29A1">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E29A1" w:rsidRPr="001E29A1" w:rsidRDefault="004E69A3" w:rsidP="00F21F31">
      <w:pPr>
        <w:pStyle w:val="Prrafodelista"/>
        <w:numPr>
          <w:ilvl w:val="0"/>
          <w:numId w:val="6"/>
        </w:numPr>
        <w:spacing w:before="240" w:after="240" w:line="240" w:lineRule="auto"/>
        <w:ind w:left="284" w:hanging="284"/>
        <w:contextualSpacing w:val="0"/>
        <w:jc w:val="both"/>
        <w:rPr>
          <w:rFonts w:ascii="Arial" w:hAnsi="Arial" w:cs="Arial"/>
          <w:b/>
          <w:szCs w:val="18"/>
        </w:rPr>
      </w:pPr>
      <w:r w:rsidRPr="00AD2AE5">
        <w:rPr>
          <w:rFonts w:ascii="Arial" w:hAnsi="Arial" w:cs="Arial"/>
        </w:rPr>
        <w:t xml:space="preserve">Notificación de Adjudicación: La adjudicación se dará a conocer </w:t>
      </w:r>
      <w:r w:rsidR="001E29A1" w:rsidRPr="001E29A1">
        <w:rPr>
          <w:rFonts w:ascii="Arial" w:hAnsi="Arial" w:cs="Arial"/>
          <w:szCs w:val="18"/>
        </w:rPr>
        <w:t xml:space="preserve">por nota, fax, email, u otro medio fehaciente de comunicación, dentro de los 5 (cinco) días calendario siguientes a la fecha de promulgación de </w:t>
      </w:r>
      <w:smartTag w:uri="urn:schemas-microsoft-com:office:smarttags" w:element="PersonName">
        <w:smartTagPr>
          <w:attr w:name="ProductID" w:val="la Resoluci￳n"/>
        </w:smartTagPr>
        <w:r w:rsidR="001E29A1" w:rsidRPr="001E29A1">
          <w:rPr>
            <w:rFonts w:ascii="Arial" w:hAnsi="Arial" w:cs="Arial"/>
            <w:szCs w:val="18"/>
          </w:rPr>
          <w:t>la Resolución</w:t>
        </w:r>
      </w:smartTag>
      <w:r w:rsidR="001E29A1" w:rsidRPr="001E29A1">
        <w:rPr>
          <w:rFonts w:ascii="Arial" w:hAnsi="Arial" w:cs="Arial"/>
          <w:szCs w:val="18"/>
        </w:rPr>
        <w:t xml:space="preserve"> de Adjudicación.</w:t>
      </w:r>
    </w:p>
    <w:p w:rsidR="003C0B8F" w:rsidRPr="001E29A1" w:rsidRDefault="003C0B8F" w:rsidP="00F21F31">
      <w:pPr>
        <w:pStyle w:val="Prrafodelista"/>
        <w:numPr>
          <w:ilvl w:val="0"/>
          <w:numId w:val="6"/>
        </w:numPr>
        <w:tabs>
          <w:tab w:val="left" w:pos="851"/>
          <w:tab w:val="left" w:pos="993"/>
        </w:tabs>
        <w:spacing w:before="240" w:after="240" w:line="240" w:lineRule="auto"/>
        <w:ind w:left="284" w:hanging="284"/>
        <w:contextualSpacing w:val="0"/>
        <w:jc w:val="both"/>
        <w:rPr>
          <w:rFonts w:ascii="Arial" w:hAnsi="Arial" w:cs="Arial"/>
          <w:i/>
          <w:color w:val="FF0000"/>
        </w:rPr>
      </w:pPr>
      <w:r w:rsidRPr="001E29A1">
        <w:rPr>
          <w:rFonts w:ascii="Arial" w:hAnsi="Arial" w:cs="Arial"/>
        </w:rPr>
        <w:t xml:space="preserve">La convocante formalizará </w:t>
      </w:r>
      <w:r w:rsidR="00BC3529" w:rsidRPr="001E29A1">
        <w:rPr>
          <w:rFonts w:ascii="Arial" w:hAnsi="Arial" w:cs="Arial"/>
        </w:rPr>
        <w:t>la</w:t>
      </w:r>
      <w:r w:rsidR="001E29A1" w:rsidRPr="001E29A1">
        <w:rPr>
          <w:rFonts w:ascii="Arial" w:hAnsi="Arial" w:cs="Arial"/>
        </w:rPr>
        <w:t xml:space="preserve"> </w:t>
      </w:r>
      <w:r w:rsidR="00BC3529" w:rsidRPr="001E29A1">
        <w:rPr>
          <w:rFonts w:ascii="Arial" w:hAnsi="Arial" w:cs="Arial"/>
        </w:rPr>
        <w:t>contratación</w:t>
      </w:r>
      <w:r w:rsidRPr="001E29A1">
        <w:rPr>
          <w:rFonts w:ascii="Arial" w:hAnsi="Arial" w:cs="Arial"/>
        </w:rPr>
        <w:t xml:space="preserve"> mediante:</w:t>
      </w:r>
      <w:r w:rsidR="001E29A1">
        <w:rPr>
          <w:rFonts w:ascii="Arial" w:hAnsi="Arial" w:cs="Arial"/>
          <w:i/>
          <w:color w:val="FF0000"/>
        </w:rPr>
        <w:t xml:space="preserve"> </w:t>
      </w:r>
      <w:r w:rsidR="008772F4">
        <w:rPr>
          <w:rFonts w:ascii="Arial" w:hAnsi="Arial" w:cs="Arial"/>
          <w:i/>
        </w:rPr>
        <w:t>Orden de Compra</w:t>
      </w:r>
      <w:r w:rsidR="001E29A1" w:rsidRPr="001E29A1">
        <w:rPr>
          <w:rFonts w:ascii="Arial" w:hAnsi="Arial" w:cs="Arial"/>
          <w:i/>
        </w:rPr>
        <w:t>.</w:t>
      </w:r>
    </w:p>
    <w:p w:rsidR="003C0B8F" w:rsidRPr="001E29A1" w:rsidRDefault="003C0B8F" w:rsidP="00F21F31">
      <w:pPr>
        <w:pStyle w:val="Prrafodelista"/>
        <w:numPr>
          <w:ilvl w:val="0"/>
          <w:numId w:val="6"/>
        </w:numPr>
        <w:tabs>
          <w:tab w:val="left" w:pos="851"/>
        </w:tabs>
        <w:spacing w:before="240" w:after="240" w:line="240" w:lineRule="auto"/>
        <w:ind w:left="284" w:hanging="284"/>
        <w:contextualSpacing w:val="0"/>
        <w:jc w:val="both"/>
        <w:rPr>
          <w:rFonts w:ascii="Arial" w:hAnsi="Arial" w:cs="Arial"/>
          <w:i/>
          <w:color w:val="FF0000"/>
          <w:spacing w:val="-3"/>
          <w:lang w:val="es-ES_tradnl"/>
        </w:rPr>
      </w:pPr>
      <w:r w:rsidRPr="001E29A1">
        <w:rPr>
          <w:rFonts w:ascii="Arial" w:hAnsi="Arial" w:cs="Arial"/>
        </w:rPr>
        <w:lastRenderedPageBreak/>
        <w:t>El precio adjudicado estará sujeto a reajustes. La fórmula y procedimiento para el cálculo de reajustes serán los siguientes</w:t>
      </w:r>
      <w:r w:rsidR="001E29A1">
        <w:rPr>
          <w:rFonts w:ascii="Arial" w:hAnsi="Arial" w:cs="Arial"/>
          <w:i/>
          <w:color w:val="FF0000"/>
        </w:rPr>
        <w:t>:</w:t>
      </w:r>
    </w:p>
    <w:p w:rsidR="001E29A1" w:rsidRPr="001E29A1" w:rsidRDefault="001E29A1" w:rsidP="001E29A1">
      <w:pPr>
        <w:spacing w:before="240" w:after="240" w:line="240" w:lineRule="auto"/>
        <w:jc w:val="both"/>
        <w:rPr>
          <w:rFonts w:ascii="Arial" w:hAnsi="Arial" w:cs="Arial"/>
          <w:color w:val="000000"/>
        </w:rPr>
      </w:pPr>
      <w:r w:rsidRPr="001E29A1">
        <w:rPr>
          <w:rFonts w:ascii="Arial" w:hAnsi="Arial" w:cs="Arial"/>
          <w:color w:val="000000"/>
        </w:rPr>
        <w:t xml:space="preserve">Si durante la ejecución del contrato exista una variación sustancial de precios en la economía nacional y esta se vea reflejada en el índice de precios de consumo publicado por el Banco Central del Paraguay, en un valor igual o mayor al 15% sobre la inflación oficial esperada para el mismo periodo. La fórmula y procedimiento para el cálculo de reajustes serán los siguientes:     </w:t>
      </w:r>
      <w:r w:rsidRPr="001E29A1">
        <w:rPr>
          <w:rFonts w:ascii="Arial" w:hAnsi="Arial" w:cs="Arial"/>
          <w:color w:val="000000"/>
          <w:u w:val="single"/>
        </w:rPr>
        <w:t>Fórmula a aplicar</w:t>
      </w:r>
      <w:r w:rsidRPr="001E29A1">
        <w:rPr>
          <w:rFonts w:ascii="Arial" w:hAnsi="Arial" w:cs="Arial"/>
          <w:color w:val="000000"/>
        </w:rPr>
        <w:t xml:space="preserve">:   Pr = </w:t>
      </w:r>
      <w:r w:rsidRPr="001E29A1">
        <w:rPr>
          <w:rFonts w:ascii="Arial" w:hAnsi="Arial" w:cs="Arial"/>
          <w:color w:val="000000"/>
          <w:u w:val="single"/>
        </w:rPr>
        <w:t>P X IPC1</w:t>
      </w:r>
    </w:p>
    <w:p w:rsidR="001E29A1" w:rsidRPr="001E29A1" w:rsidRDefault="001E29A1" w:rsidP="001E29A1">
      <w:pPr>
        <w:pStyle w:val="Prrafodelista"/>
        <w:spacing w:after="0" w:line="240" w:lineRule="auto"/>
        <w:ind w:left="0"/>
        <w:contextualSpacing w:val="0"/>
        <w:jc w:val="both"/>
        <w:rPr>
          <w:rFonts w:ascii="Arial" w:hAnsi="Arial" w:cs="Arial"/>
          <w:color w:val="000000"/>
        </w:rPr>
      </w:pPr>
      <w:r w:rsidRPr="001E29A1">
        <w:rPr>
          <w:rFonts w:ascii="Arial" w:hAnsi="Arial" w:cs="Arial"/>
          <w:color w:val="000000"/>
        </w:rPr>
        <w:tab/>
      </w:r>
      <w:r w:rsidRPr="001E29A1">
        <w:rPr>
          <w:rFonts w:ascii="Arial" w:hAnsi="Arial" w:cs="Arial"/>
          <w:color w:val="000000"/>
        </w:rPr>
        <w:tab/>
      </w:r>
      <w:r w:rsidRPr="001E29A1">
        <w:rPr>
          <w:rFonts w:ascii="Arial" w:hAnsi="Arial" w:cs="Arial"/>
          <w:color w:val="000000"/>
        </w:rPr>
        <w:tab/>
      </w:r>
      <w:r w:rsidRPr="001E29A1">
        <w:rPr>
          <w:rFonts w:ascii="Arial" w:hAnsi="Arial" w:cs="Arial"/>
          <w:color w:val="000000"/>
        </w:rPr>
        <w:tab/>
      </w:r>
      <w:r>
        <w:rPr>
          <w:rFonts w:ascii="Arial" w:hAnsi="Arial" w:cs="Arial"/>
          <w:color w:val="000000"/>
        </w:rPr>
        <w:t xml:space="preserve">                                      </w:t>
      </w:r>
      <w:r w:rsidRPr="001E29A1">
        <w:rPr>
          <w:rFonts w:ascii="Arial" w:hAnsi="Arial" w:cs="Arial"/>
          <w:color w:val="000000"/>
        </w:rPr>
        <w:tab/>
        <w:t xml:space="preserve">  IPCO</w:t>
      </w:r>
    </w:p>
    <w:p w:rsidR="001E29A1" w:rsidRPr="001E29A1" w:rsidRDefault="001E29A1" w:rsidP="001E29A1">
      <w:pPr>
        <w:pStyle w:val="Prrafodelista"/>
        <w:spacing w:before="120" w:after="120" w:line="240" w:lineRule="auto"/>
        <w:ind w:left="0"/>
        <w:contextualSpacing w:val="0"/>
        <w:jc w:val="both"/>
        <w:rPr>
          <w:rFonts w:ascii="Arial" w:hAnsi="Arial" w:cs="Arial"/>
          <w:color w:val="000000"/>
        </w:rPr>
      </w:pPr>
      <w:r w:rsidRPr="001E29A1">
        <w:rPr>
          <w:rFonts w:ascii="Arial" w:hAnsi="Arial" w:cs="Arial"/>
          <w:color w:val="000000"/>
        </w:rPr>
        <w:t>Donde:</w:t>
      </w:r>
    </w:p>
    <w:p w:rsidR="001E29A1" w:rsidRPr="001E29A1" w:rsidRDefault="001E29A1" w:rsidP="001E29A1">
      <w:pPr>
        <w:pStyle w:val="Prrafodelista"/>
        <w:spacing w:before="120" w:after="120" w:line="240" w:lineRule="auto"/>
        <w:ind w:left="0"/>
        <w:contextualSpacing w:val="0"/>
        <w:jc w:val="both"/>
        <w:rPr>
          <w:rFonts w:ascii="Arial" w:hAnsi="Arial" w:cs="Arial"/>
          <w:color w:val="000000"/>
        </w:rPr>
      </w:pPr>
      <w:r w:rsidRPr="001E29A1">
        <w:rPr>
          <w:rFonts w:ascii="Arial" w:hAnsi="Arial" w:cs="Arial"/>
          <w:color w:val="000000"/>
        </w:rPr>
        <w:t xml:space="preserve">Pr = </w:t>
      </w:r>
      <w:r w:rsidRPr="001E29A1">
        <w:rPr>
          <w:rFonts w:ascii="Arial" w:hAnsi="Arial" w:cs="Arial"/>
          <w:color w:val="000000"/>
        </w:rPr>
        <w:tab/>
        <w:t xml:space="preserve">Precio reajustado de </w:t>
      </w:r>
      <w:smartTag w:uri="urn:schemas-microsoft-com:office:smarttags" w:element="PersonName">
        <w:smartTagPr>
          <w:attr w:name="ProductID" w:val="la Oferta."/>
        </w:smartTagPr>
        <w:r w:rsidRPr="001E29A1">
          <w:rPr>
            <w:rFonts w:ascii="Arial" w:hAnsi="Arial" w:cs="Arial"/>
            <w:color w:val="000000"/>
          </w:rPr>
          <w:t>la Oferta.</w:t>
        </w:r>
      </w:smartTag>
    </w:p>
    <w:p w:rsidR="001E29A1" w:rsidRPr="001E29A1" w:rsidRDefault="001E29A1" w:rsidP="001E29A1">
      <w:pPr>
        <w:pStyle w:val="Prrafodelista"/>
        <w:spacing w:before="120" w:after="120" w:line="240" w:lineRule="auto"/>
        <w:ind w:left="0"/>
        <w:contextualSpacing w:val="0"/>
        <w:jc w:val="both"/>
        <w:rPr>
          <w:rFonts w:ascii="Arial" w:hAnsi="Arial" w:cs="Arial"/>
          <w:color w:val="000000"/>
        </w:rPr>
      </w:pPr>
      <w:r w:rsidRPr="001E29A1">
        <w:rPr>
          <w:rFonts w:ascii="Arial" w:hAnsi="Arial" w:cs="Arial"/>
          <w:color w:val="000000"/>
        </w:rPr>
        <w:t>P =</w:t>
      </w:r>
      <w:r w:rsidRPr="001E29A1">
        <w:rPr>
          <w:rFonts w:ascii="Arial" w:hAnsi="Arial" w:cs="Arial"/>
          <w:color w:val="000000"/>
        </w:rPr>
        <w:tab/>
        <w:t>Precio adjudicado.</w:t>
      </w:r>
    </w:p>
    <w:p w:rsidR="001E29A1" w:rsidRPr="001E29A1" w:rsidRDefault="001E29A1" w:rsidP="001E29A1">
      <w:pPr>
        <w:pStyle w:val="Prrafodelista"/>
        <w:spacing w:before="120" w:after="120" w:line="240" w:lineRule="auto"/>
        <w:ind w:left="0"/>
        <w:contextualSpacing w:val="0"/>
        <w:jc w:val="both"/>
        <w:rPr>
          <w:rFonts w:ascii="Arial" w:hAnsi="Arial" w:cs="Arial"/>
          <w:color w:val="000000"/>
        </w:rPr>
      </w:pPr>
      <w:r w:rsidRPr="001E29A1">
        <w:rPr>
          <w:rFonts w:ascii="Arial" w:hAnsi="Arial" w:cs="Arial"/>
          <w:color w:val="000000"/>
        </w:rPr>
        <w:t xml:space="preserve">IPC1 = </w:t>
      </w:r>
      <w:r w:rsidRPr="001E29A1">
        <w:rPr>
          <w:rFonts w:ascii="Arial" w:hAnsi="Arial" w:cs="Arial"/>
          <w:color w:val="000000"/>
        </w:rPr>
        <w:tab/>
        <w:t>Índice de precios al consumidor publicado por el Banco Central del Paraguay correspondiente, correspondiente a la fecha de la resolución de Adjudicación.</w:t>
      </w:r>
    </w:p>
    <w:p w:rsidR="001E29A1" w:rsidRPr="001E29A1" w:rsidRDefault="001E29A1" w:rsidP="001E29A1">
      <w:pPr>
        <w:pStyle w:val="Prrafodelista"/>
        <w:spacing w:before="120" w:after="120" w:line="240" w:lineRule="auto"/>
        <w:ind w:left="0"/>
        <w:contextualSpacing w:val="0"/>
        <w:jc w:val="both"/>
        <w:rPr>
          <w:rFonts w:ascii="Arial" w:hAnsi="Arial" w:cs="Arial"/>
          <w:color w:val="000000"/>
        </w:rPr>
      </w:pPr>
      <w:r w:rsidRPr="001E29A1">
        <w:rPr>
          <w:rFonts w:ascii="Arial" w:hAnsi="Arial" w:cs="Arial"/>
          <w:color w:val="000000"/>
        </w:rPr>
        <w:t xml:space="preserve">IPCO = </w:t>
      </w:r>
      <w:r w:rsidRPr="001E29A1">
        <w:rPr>
          <w:rFonts w:ascii="Arial" w:hAnsi="Arial" w:cs="Arial"/>
          <w:color w:val="000000"/>
        </w:rPr>
        <w:tab/>
        <w:t>Índice de precios al consumidor publicado por el Banco Central del Paraguay, correspondiente al mes de la apertura de sobres.</w:t>
      </w:r>
    </w:p>
    <w:p w:rsidR="001E29A1" w:rsidRPr="001E29A1" w:rsidRDefault="001E29A1" w:rsidP="001E29A1">
      <w:pPr>
        <w:pStyle w:val="Prrafodelista"/>
        <w:spacing w:before="120" w:after="120" w:line="240" w:lineRule="auto"/>
        <w:ind w:left="0"/>
        <w:contextualSpacing w:val="0"/>
        <w:jc w:val="both"/>
        <w:rPr>
          <w:rFonts w:ascii="Arial" w:hAnsi="Arial" w:cs="Arial"/>
          <w:color w:val="000000"/>
        </w:rPr>
      </w:pPr>
      <w:r w:rsidRPr="001E29A1">
        <w:rPr>
          <w:rFonts w:ascii="Arial" w:hAnsi="Arial" w:cs="Arial"/>
          <w:color w:val="000000"/>
        </w:rPr>
        <w:t>No se reconocerán reajustes de precios si la provisión se encuentra atrasada respecto al cronograma de entregas aprobado. El reajuste solo será aplicado a solicitud del contratista/Proveedor.</w:t>
      </w:r>
    </w:p>
    <w:p w:rsidR="008772F4" w:rsidRPr="008772F4" w:rsidRDefault="00A13093" w:rsidP="00F21F31">
      <w:pPr>
        <w:pStyle w:val="Prrafodelista"/>
        <w:numPr>
          <w:ilvl w:val="0"/>
          <w:numId w:val="6"/>
        </w:numPr>
        <w:spacing w:before="240" w:after="240" w:line="240" w:lineRule="auto"/>
        <w:ind w:left="284" w:hanging="284"/>
        <w:contextualSpacing w:val="0"/>
        <w:jc w:val="both"/>
        <w:rPr>
          <w:rFonts w:ascii="Arial" w:hAnsi="Arial" w:cs="Arial"/>
          <w:color w:val="FF0000"/>
        </w:rPr>
      </w:pPr>
      <w:r w:rsidRPr="008772F4">
        <w:rPr>
          <w:rFonts w:ascii="Arial" w:hAnsi="Arial" w:cs="Arial"/>
          <w:spacing w:val="-3"/>
          <w:lang w:val="es-ES_tradnl"/>
        </w:rPr>
        <w:t xml:space="preserve">Indicar si se admitirá o no la subcontratación: </w:t>
      </w:r>
      <w:r w:rsidR="008772F4" w:rsidRPr="008772F4">
        <w:rPr>
          <w:rFonts w:ascii="Arial" w:hAnsi="Arial" w:cs="Arial"/>
          <w:spacing w:val="-3"/>
          <w:lang w:val="es-ES_tradnl"/>
        </w:rPr>
        <w:t>N/A</w:t>
      </w:r>
    </w:p>
    <w:p w:rsidR="00C6788F" w:rsidRPr="008772F4" w:rsidRDefault="003C0B8F" w:rsidP="00F21F31">
      <w:pPr>
        <w:pStyle w:val="Prrafodelista"/>
        <w:numPr>
          <w:ilvl w:val="0"/>
          <w:numId w:val="6"/>
        </w:numPr>
        <w:spacing w:before="240" w:after="240" w:line="240" w:lineRule="auto"/>
        <w:ind w:left="284" w:hanging="284"/>
        <w:contextualSpacing w:val="0"/>
        <w:jc w:val="both"/>
        <w:rPr>
          <w:rFonts w:ascii="Arial" w:hAnsi="Arial" w:cs="Arial"/>
          <w:color w:val="FF0000"/>
        </w:rPr>
      </w:pPr>
      <w:r w:rsidRPr="008772F4">
        <w:rPr>
          <w:rFonts w:ascii="Arial" w:hAnsi="Arial" w:cs="Arial"/>
        </w:rPr>
        <w:t>Las condiciones de pago:</w:t>
      </w:r>
      <w:r w:rsidR="00C6788F" w:rsidRPr="008772F4">
        <w:rPr>
          <w:rFonts w:ascii="Arial" w:hAnsi="Arial" w:cs="Arial"/>
        </w:rPr>
        <w:t xml:space="preserve"> </w:t>
      </w:r>
      <w:r w:rsidR="00C6788F" w:rsidRPr="008772F4">
        <w:rPr>
          <w:rFonts w:ascii="Arial" w:hAnsi="Arial" w:cs="Arial"/>
          <w:color w:val="000000"/>
        </w:rPr>
        <w:t xml:space="preserve">El pago se hará en </w:t>
      </w:r>
      <w:r w:rsidR="0030362E" w:rsidRPr="008772F4">
        <w:rPr>
          <w:rFonts w:ascii="Arial" w:hAnsi="Arial" w:cs="Arial"/>
          <w:color w:val="000000"/>
        </w:rPr>
        <w:t>Guaraníes</w:t>
      </w:r>
      <w:r w:rsidR="00C6788F" w:rsidRPr="008772F4">
        <w:rPr>
          <w:rFonts w:ascii="Arial" w:hAnsi="Arial" w:cs="Arial"/>
          <w:color w:val="000000"/>
        </w:rPr>
        <w:t>, dentro de los 60 (sesenta) días calendario; el proveedor presentara la solicitud de pago en la Dirección Administradora del contrato debiendo anexar los siguientes documentos:</w:t>
      </w:r>
    </w:p>
    <w:p w:rsidR="00C6788F" w:rsidRPr="0030362E" w:rsidRDefault="0030362E" w:rsidP="00C6788F">
      <w:pPr>
        <w:tabs>
          <w:tab w:val="left" w:pos="1440"/>
        </w:tabs>
        <w:spacing w:before="240" w:after="240" w:line="240" w:lineRule="auto"/>
        <w:jc w:val="both"/>
        <w:rPr>
          <w:rFonts w:ascii="Arial" w:hAnsi="Arial" w:cs="Arial"/>
          <w:color w:val="000000"/>
        </w:rPr>
      </w:pPr>
      <w:r>
        <w:rPr>
          <w:rFonts w:ascii="Arial" w:hAnsi="Arial" w:cs="Arial"/>
          <w:color w:val="000000"/>
        </w:rPr>
        <w:t xml:space="preserve">                    </w:t>
      </w:r>
      <w:r w:rsidR="00C6788F" w:rsidRPr="0030362E">
        <w:rPr>
          <w:rFonts w:ascii="Arial" w:hAnsi="Arial" w:cs="Arial"/>
          <w:color w:val="000000"/>
        </w:rPr>
        <w:t>a) Factura legal,</w:t>
      </w:r>
    </w:p>
    <w:p w:rsidR="00C6788F" w:rsidRPr="0030362E" w:rsidRDefault="00C6788F" w:rsidP="00C6788F">
      <w:pPr>
        <w:pStyle w:val="Prrafodelista"/>
        <w:tabs>
          <w:tab w:val="num" w:pos="1418"/>
          <w:tab w:val="num" w:pos="1620"/>
          <w:tab w:val="num" w:pos="1980"/>
        </w:tabs>
        <w:spacing w:before="240" w:after="240" w:line="240" w:lineRule="auto"/>
        <w:ind w:left="1247"/>
        <w:contextualSpacing w:val="0"/>
        <w:jc w:val="both"/>
        <w:rPr>
          <w:rFonts w:ascii="Arial" w:hAnsi="Arial" w:cs="Arial"/>
          <w:color w:val="000000"/>
        </w:rPr>
      </w:pPr>
      <w:r w:rsidRPr="0030362E">
        <w:rPr>
          <w:rFonts w:ascii="Arial" w:hAnsi="Arial" w:cs="Arial"/>
          <w:color w:val="000000"/>
        </w:rPr>
        <w:t>b) Nota de Remisión y/o acta de servicio con la conformidad de la dependencia receptora,</w:t>
      </w:r>
    </w:p>
    <w:p w:rsidR="00C6788F" w:rsidRPr="0030362E" w:rsidRDefault="00C6788F" w:rsidP="00C6788F">
      <w:pPr>
        <w:pStyle w:val="Prrafodelista"/>
        <w:tabs>
          <w:tab w:val="num" w:pos="1418"/>
          <w:tab w:val="num" w:pos="1620"/>
          <w:tab w:val="num" w:pos="1980"/>
        </w:tabs>
        <w:spacing w:before="240" w:after="240" w:line="240" w:lineRule="auto"/>
        <w:ind w:left="1247"/>
        <w:contextualSpacing w:val="0"/>
        <w:jc w:val="both"/>
        <w:rPr>
          <w:rFonts w:ascii="Arial" w:hAnsi="Arial" w:cs="Arial"/>
          <w:color w:val="000000"/>
        </w:rPr>
      </w:pPr>
      <w:r w:rsidRPr="0030362E">
        <w:rPr>
          <w:rFonts w:ascii="Arial" w:hAnsi="Arial" w:cs="Arial"/>
          <w:color w:val="000000"/>
        </w:rPr>
        <w:t>c) Formulario 120 (IVA) – formulario 101 (Renta),</w:t>
      </w:r>
    </w:p>
    <w:p w:rsidR="00C6788F" w:rsidRPr="0030362E" w:rsidRDefault="00C6788F" w:rsidP="00C6788F">
      <w:pPr>
        <w:pStyle w:val="Prrafodelista"/>
        <w:tabs>
          <w:tab w:val="num" w:pos="1418"/>
          <w:tab w:val="num" w:pos="1620"/>
          <w:tab w:val="num" w:pos="1980"/>
        </w:tabs>
        <w:spacing w:before="240" w:after="240" w:line="240" w:lineRule="auto"/>
        <w:ind w:left="1247"/>
        <w:contextualSpacing w:val="0"/>
        <w:jc w:val="both"/>
        <w:rPr>
          <w:rFonts w:ascii="Arial" w:hAnsi="Arial" w:cs="Arial"/>
          <w:color w:val="000000"/>
        </w:rPr>
      </w:pPr>
      <w:r w:rsidRPr="0030362E">
        <w:rPr>
          <w:rFonts w:ascii="Arial" w:hAnsi="Arial" w:cs="Arial"/>
          <w:color w:val="000000"/>
        </w:rPr>
        <w:t>d) Certificado de Cumplimiento Tributario.</w:t>
      </w:r>
    </w:p>
    <w:p w:rsidR="00C6788F" w:rsidRPr="0030362E" w:rsidRDefault="00C6788F" w:rsidP="00C6788F">
      <w:pPr>
        <w:pStyle w:val="Prrafodelista"/>
        <w:spacing w:before="240" w:after="240" w:line="240" w:lineRule="auto"/>
        <w:ind w:left="0"/>
        <w:contextualSpacing w:val="0"/>
        <w:jc w:val="both"/>
        <w:rPr>
          <w:rFonts w:ascii="Arial" w:hAnsi="Arial" w:cs="Arial"/>
          <w:color w:val="000000"/>
        </w:rPr>
      </w:pPr>
      <w:r w:rsidRPr="0030362E">
        <w:rPr>
          <w:rFonts w:ascii="Arial" w:hAnsi="Arial" w:cs="Arial"/>
          <w:color w:val="000000"/>
        </w:rPr>
        <w:t xml:space="preserve">El pago se depositara en forma directa en la cuenta habilitada en un banco de plaza y declarada en la oferta por la empresa adjudicada a través del sistema de Pago Directo a Proveedores (vía transferencia bancaria). </w:t>
      </w:r>
    </w:p>
    <w:p w:rsidR="00C6788F" w:rsidRDefault="00C6788F" w:rsidP="0030362E">
      <w:pPr>
        <w:pStyle w:val="Prrafodelista"/>
        <w:spacing w:before="240" w:after="240" w:line="240" w:lineRule="auto"/>
        <w:ind w:left="0"/>
        <w:jc w:val="both"/>
        <w:rPr>
          <w:rFonts w:ascii="Arial" w:hAnsi="Arial" w:cs="Arial"/>
          <w:color w:val="000000"/>
        </w:rPr>
      </w:pPr>
      <w:r w:rsidRPr="0030362E">
        <w:rPr>
          <w:rFonts w:ascii="Arial" w:hAnsi="Arial" w:cs="Arial"/>
          <w:color w:val="000000"/>
        </w:rPr>
        <w:t xml:space="preserve">Cuando hubiere un retraso en el pago por parte de </w:t>
      </w:r>
      <w:smartTag w:uri="urn:schemas-microsoft-com:office:smarttags" w:element="PersonName">
        <w:smartTagPr>
          <w:attr w:name="ProductID" w:val="la CONTRATANTE"/>
        </w:smartTagPr>
        <w:r w:rsidRPr="0030362E">
          <w:rPr>
            <w:rFonts w:ascii="Arial" w:hAnsi="Arial" w:cs="Arial"/>
            <w:color w:val="000000"/>
          </w:rPr>
          <w:t>la Contratante</w:t>
        </w:r>
      </w:smartTag>
      <w:r w:rsidRPr="0030362E">
        <w:rPr>
          <w:rFonts w:ascii="Arial" w:hAnsi="Arial" w:cs="Arial"/>
          <w:color w:val="000000"/>
        </w:rPr>
        <w:t xml:space="preserve"> por más de 60 (sesenta) días calendario, el Proveedor tendrá derecho a que se le reconozcan intereses financieros.</w:t>
      </w:r>
    </w:p>
    <w:p w:rsidR="0030362E" w:rsidRPr="0030362E" w:rsidRDefault="0030362E" w:rsidP="0030362E">
      <w:pPr>
        <w:pStyle w:val="Prrafodelista"/>
        <w:spacing w:before="240" w:after="240" w:line="240" w:lineRule="auto"/>
        <w:ind w:left="0"/>
        <w:jc w:val="both"/>
        <w:rPr>
          <w:rFonts w:ascii="Arial" w:hAnsi="Arial" w:cs="Arial"/>
          <w:color w:val="000000"/>
        </w:rPr>
      </w:pPr>
    </w:p>
    <w:p w:rsidR="003C0B8F" w:rsidRPr="00AD2AE5" w:rsidRDefault="003815D1" w:rsidP="00F21F31">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9725F9" w:rsidRPr="009725F9">
        <w:rPr>
          <w:rFonts w:ascii="Arial" w:hAnsi="Arial" w:cs="Arial"/>
          <w:i/>
        </w:rPr>
        <w:t>0,0003</w:t>
      </w:r>
      <w:r w:rsidR="009725F9" w:rsidRPr="009725F9">
        <w:rPr>
          <w:rFonts w:ascii="Arial" w:hAnsi="Arial" w:cs="Arial"/>
          <w:b/>
          <w:i/>
          <w:color w:val="FF0000"/>
        </w:rPr>
        <w:t xml:space="preserve">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F21F31">
      <w:pPr>
        <w:pStyle w:val="Prrafodelista"/>
        <w:numPr>
          <w:ilvl w:val="0"/>
          <w:numId w:val="6"/>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C00EDA" w:rsidRPr="00C00EDA">
        <w:rPr>
          <w:rFonts w:ascii="Calibri" w:eastAsia="Calibri" w:hAnsi="Calibri" w:cs="Times New Roman"/>
          <w:i/>
        </w:rPr>
        <w:t xml:space="preserve"> </w:t>
      </w:r>
      <w:r w:rsidR="00C00EDA" w:rsidRPr="00C00EDA">
        <w:rPr>
          <w:rFonts w:ascii="Arial" w:hAnsi="Arial" w:cs="Arial"/>
          <w:i/>
        </w:rPr>
        <w:t>NO HABRÁ ANTICIPOS</w:t>
      </w:r>
      <w:r w:rsidR="00C00EDA">
        <w:rPr>
          <w:rFonts w:ascii="Arial" w:hAnsi="Arial" w:cs="Arial"/>
          <w:i/>
        </w:rPr>
        <w:t>.</w:t>
      </w:r>
    </w:p>
    <w:p w:rsidR="008772F4" w:rsidRDefault="003C0B8F" w:rsidP="008935E8">
      <w:pPr>
        <w:pStyle w:val="Prrafodelista"/>
        <w:numPr>
          <w:ilvl w:val="0"/>
          <w:numId w:val="6"/>
        </w:numPr>
        <w:spacing w:before="240" w:after="240" w:line="240" w:lineRule="auto"/>
        <w:ind w:left="284" w:hanging="284"/>
        <w:contextualSpacing w:val="0"/>
        <w:rPr>
          <w:rFonts w:ascii="Arial" w:hAnsi="Arial" w:cs="Arial"/>
          <w:i/>
        </w:rPr>
      </w:pPr>
      <w:r w:rsidRPr="008772F4">
        <w:rPr>
          <w:rFonts w:ascii="Arial" w:hAnsi="Arial" w:cs="Arial"/>
        </w:rPr>
        <w:t xml:space="preserve">El valor de la Garantía de </w:t>
      </w:r>
      <w:r w:rsidR="00570376" w:rsidRPr="008772F4">
        <w:rPr>
          <w:rFonts w:ascii="Arial" w:hAnsi="Arial" w:cs="Arial"/>
        </w:rPr>
        <w:t>C</w:t>
      </w:r>
      <w:r w:rsidRPr="008772F4">
        <w:rPr>
          <w:rFonts w:ascii="Arial" w:hAnsi="Arial" w:cs="Arial"/>
        </w:rPr>
        <w:t xml:space="preserve">umplimiento de </w:t>
      </w:r>
      <w:r w:rsidR="00570376" w:rsidRPr="008772F4">
        <w:rPr>
          <w:rFonts w:ascii="Arial" w:hAnsi="Arial" w:cs="Arial"/>
        </w:rPr>
        <w:t>C</w:t>
      </w:r>
      <w:r w:rsidRPr="008772F4">
        <w:rPr>
          <w:rFonts w:ascii="Arial" w:hAnsi="Arial" w:cs="Arial"/>
        </w:rPr>
        <w:t>ontrato es de:</w:t>
      </w:r>
      <w:r w:rsidR="00C00EDA" w:rsidRPr="008772F4">
        <w:rPr>
          <w:rFonts w:ascii="Calibri" w:eastAsia="Calibri" w:hAnsi="Calibri" w:cs="Calibri"/>
          <w:i/>
          <w:sz w:val="20"/>
        </w:rPr>
        <w:t xml:space="preserve"> </w:t>
      </w:r>
      <w:r w:rsidR="008772F4">
        <w:rPr>
          <w:rFonts w:ascii="Arial" w:hAnsi="Arial" w:cs="Arial"/>
          <w:i/>
        </w:rPr>
        <w:t>10% del valor total de la Orden de Compra.</w:t>
      </w:r>
      <w:r w:rsidR="008935E8" w:rsidRPr="008935E8">
        <w:t xml:space="preserve"> </w:t>
      </w:r>
      <w:r w:rsidR="008935E8" w:rsidRPr="008935E8">
        <w:rPr>
          <w:rFonts w:ascii="Arial" w:hAnsi="Arial" w:cs="Arial"/>
          <w:i/>
        </w:rPr>
        <w:t>La garantía de fiel cumplimiento de contrato deberá extenderse por todo el periodo de ejecución del contrato más 30 días posteriores a la vigencia del mismo.</w:t>
      </w:r>
    </w:p>
    <w:p w:rsidR="00AB1679" w:rsidRPr="008772F4" w:rsidRDefault="00545A02" w:rsidP="00F21F31">
      <w:pPr>
        <w:pStyle w:val="Prrafodelista"/>
        <w:numPr>
          <w:ilvl w:val="0"/>
          <w:numId w:val="6"/>
        </w:numPr>
        <w:spacing w:before="240" w:after="240" w:line="240" w:lineRule="auto"/>
        <w:ind w:left="284" w:hanging="284"/>
        <w:contextualSpacing w:val="0"/>
        <w:jc w:val="both"/>
        <w:rPr>
          <w:rFonts w:ascii="Arial" w:hAnsi="Arial" w:cs="Arial"/>
          <w:i/>
        </w:rPr>
      </w:pPr>
      <w:r w:rsidRPr="008772F4">
        <w:rPr>
          <w:rFonts w:ascii="Arial" w:hAnsi="Arial" w:cs="Arial"/>
        </w:rPr>
        <w:lastRenderedPageBreak/>
        <w:t>La convocante podrá aceptar la garantía de cumplimiento de contrato en forma de declaración jurada</w:t>
      </w:r>
      <w:r w:rsidR="006B3670" w:rsidRPr="008772F4">
        <w:rPr>
          <w:rFonts w:ascii="Arial" w:hAnsi="Arial" w:cs="Arial"/>
        </w:rPr>
        <w:t>.</w:t>
      </w:r>
      <w:r w:rsidR="006B3670" w:rsidRPr="008772F4">
        <w:rPr>
          <w:rFonts w:ascii="Arial" w:hAnsi="Arial" w:cs="Arial"/>
          <w:i/>
          <w:color w:val="FF0000"/>
        </w:rPr>
        <w:t xml:space="preserve"> </w:t>
      </w:r>
      <w:r w:rsidR="00C00EDA" w:rsidRPr="008772F4">
        <w:rPr>
          <w:rFonts w:ascii="Arial" w:hAnsi="Arial" w:cs="Arial"/>
          <w:i/>
        </w:rPr>
        <w:t>SI, según modelo del Formulario N°</w:t>
      </w:r>
      <w:r w:rsidR="00241C76" w:rsidRPr="008772F4">
        <w:rPr>
          <w:rFonts w:ascii="Arial" w:hAnsi="Arial" w:cs="Arial"/>
          <w:i/>
        </w:rPr>
        <w:t xml:space="preserve"> </w:t>
      </w:r>
      <w:r w:rsidR="00C00EDA" w:rsidRPr="008772F4">
        <w:rPr>
          <w:rFonts w:ascii="Arial" w:hAnsi="Arial" w:cs="Arial"/>
          <w:i/>
        </w:rPr>
        <w:t>5.</w:t>
      </w:r>
    </w:p>
    <w:p w:rsidR="00241C76" w:rsidRPr="00241C76" w:rsidRDefault="00545A02" w:rsidP="00F21F31">
      <w:pPr>
        <w:pStyle w:val="Prrafodelista"/>
        <w:numPr>
          <w:ilvl w:val="0"/>
          <w:numId w:val="6"/>
        </w:numPr>
        <w:spacing w:before="240" w:after="240" w:line="240" w:lineRule="auto"/>
        <w:ind w:left="284" w:hanging="284"/>
        <w:contextualSpacing w:val="0"/>
        <w:jc w:val="both"/>
        <w:rPr>
          <w:rFonts w:ascii="Arial" w:hAnsi="Arial" w:cs="Arial"/>
          <w:b/>
          <w:i/>
          <w:color w:val="FF0000"/>
        </w:rPr>
      </w:pPr>
      <w:r w:rsidRPr="008772F4">
        <w:rPr>
          <w:rFonts w:ascii="Arial" w:hAnsi="Arial" w:cs="Arial"/>
        </w:rPr>
        <w:t>L</w:t>
      </w:r>
      <w:r w:rsidRPr="00AD2AE5">
        <w:rPr>
          <w:rFonts w:ascii="Arial" w:hAnsi="Arial" w:cs="Arial"/>
        </w:rPr>
        <w:t>a liberación de la Garantía de Cumplimiento tendrá lugar</w:t>
      </w:r>
      <w:r w:rsidR="00C74B4B" w:rsidRPr="00AD2AE5">
        <w:rPr>
          <w:rFonts w:ascii="Arial" w:hAnsi="Arial" w:cs="Arial"/>
        </w:rPr>
        <w:t xml:space="preserve">: </w:t>
      </w:r>
      <w:r w:rsidR="00241C76" w:rsidRPr="00241C76">
        <w:rPr>
          <w:rFonts w:ascii="Arial" w:hAnsi="Arial" w:cs="Arial"/>
          <w:i/>
        </w:rPr>
        <w:t>28 días contados a partir de la fecha de cumplimiento de las obligaciones del proveedor.</w:t>
      </w:r>
      <w:r w:rsidR="00241C76" w:rsidRPr="00241C76">
        <w:rPr>
          <w:rFonts w:ascii="Arial" w:hAnsi="Arial" w:cs="Arial"/>
          <w:i/>
          <w:color w:val="FF0000"/>
        </w:rPr>
        <w:t xml:space="preserve"> </w:t>
      </w:r>
    </w:p>
    <w:p w:rsidR="001E29FA" w:rsidRPr="00241C76" w:rsidRDefault="00545A02" w:rsidP="00F21F31">
      <w:pPr>
        <w:pStyle w:val="Prrafodelista"/>
        <w:numPr>
          <w:ilvl w:val="0"/>
          <w:numId w:val="6"/>
        </w:numPr>
        <w:spacing w:before="240" w:after="240" w:line="240" w:lineRule="auto"/>
        <w:ind w:left="284" w:hanging="284"/>
        <w:contextualSpacing w:val="0"/>
        <w:jc w:val="both"/>
        <w:rPr>
          <w:rFonts w:ascii="Arial" w:hAnsi="Arial" w:cs="Arial"/>
          <w:b/>
          <w:i/>
          <w:color w:val="FF0000"/>
        </w:rPr>
      </w:pPr>
      <w:r w:rsidRPr="00241C76">
        <w:rPr>
          <w:rFonts w:ascii="Arial" w:hAnsi="Arial" w:cs="Arial"/>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253DD8" w:rsidRPr="00253DD8" w:rsidRDefault="003C0B8F" w:rsidP="00253DD8">
      <w:pPr>
        <w:pStyle w:val="Prrafodelista"/>
        <w:numPr>
          <w:ilvl w:val="0"/>
          <w:numId w:val="6"/>
        </w:numPr>
        <w:spacing w:before="240" w:after="240" w:line="240" w:lineRule="auto"/>
        <w:ind w:left="284" w:hanging="284"/>
        <w:contextualSpacing w:val="0"/>
        <w:jc w:val="both"/>
        <w:rPr>
          <w:rFonts w:ascii="Arial" w:hAnsi="Arial" w:cs="Arial"/>
        </w:rPr>
      </w:pPr>
      <w:r w:rsidRPr="00253DD8">
        <w:rPr>
          <w:rFonts w:ascii="Arial" w:hAnsi="Arial" w:cs="Arial"/>
        </w:rPr>
        <w:t xml:space="preserve">El lugar </w:t>
      </w:r>
      <w:r w:rsidR="00253DD8" w:rsidRPr="00253DD8">
        <w:rPr>
          <w:rFonts w:ascii="Arial" w:hAnsi="Arial" w:cs="Arial"/>
        </w:rPr>
        <w:t>de entrega e instalación de los productos es en</w:t>
      </w:r>
      <w:r w:rsidR="00253DD8" w:rsidRPr="00253DD8">
        <w:rPr>
          <w:rFonts w:ascii="Arial" w:hAnsi="Arial" w:cs="Arial"/>
          <w:bCs/>
          <w:iCs/>
          <w:color w:val="000000"/>
        </w:rPr>
        <w:t>: la Cámara Gessel de la Fiscalía Regional de Pedro Juan Caballero</w:t>
      </w:r>
      <w:r w:rsidR="00253DD8" w:rsidRPr="00253DD8">
        <w:rPr>
          <w:rFonts w:ascii="Arial" w:hAnsi="Arial" w:cs="Arial"/>
        </w:rPr>
        <w:t>, previa coordinación con funcionarios de la Dirección de Obras y Proyectos.</w:t>
      </w:r>
    </w:p>
    <w:p w:rsidR="00F119DE" w:rsidRPr="00253DD8" w:rsidRDefault="00241C76" w:rsidP="00F21F31">
      <w:pPr>
        <w:pStyle w:val="Prrafodelista"/>
        <w:numPr>
          <w:ilvl w:val="0"/>
          <w:numId w:val="6"/>
        </w:numPr>
        <w:spacing w:before="240" w:after="0" w:line="240" w:lineRule="auto"/>
        <w:ind w:left="284" w:hanging="284"/>
        <w:contextualSpacing w:val="0"/>
        <w:jc w:val="center"/>
        <w:rPr>
          <w:rFonts w:ascii="Arial" w:eastAsia="Times New Roman" w:hAnsi="Arial" w:cs="Arial"/>
          <w:sz w:val="44"/>
          <w:szCs w:val="20"/>
          <w:lang w:val="es-ES"/>
        </w:rPr>
      </w:pPr>
      <w:r w:rsidRPr="00253DD8">
        <w:rPr>
          <w:rFonts w:ascii="Arial" w:hAnsi="Arial" w:cs="Arial"/>
        </w:rPr>
        <w:t xml:space="preserve"> </w:t>
      </w:r>
      <w:r w:rsidR="003C0B8F" w:rsidRPr="00253DD8">
        <w:rPr>
          <w:rFonts w:ascii="Arial" w:hAnsi="Arial" w:cs="Arial"/>
        </w:rPr>
        <w:t>El valor de las multas será:</w:t>
      </w:r>
      <w:r w:rsidR="003C0B8F" w:rsidRPr="00253DD8">
        <w:rPr>
          <w:rFonts w:ascii="Arial" w:hAnsi="Arial" w:cs="Arial"/>
          <w:i/>
          <w:color w:val="FF0000"/>
        </w:rPr>
        <w:t xml:space="preserve"> </w:t>
      </w:r>
      <w:r w:rsidR="00C30A2D" w:rsidRPr="00253DD8">
        <w:rPr>
          <w:rFonts w:ascii="Arial" w:hAnsi="Arial" w:cs="Arial"/>
          <w:i/>
        </w:rPr>
        <w:t>0,15 % por cada día  de atraso en la prestación de los servicios contratados. Las multas serán aplicadas sobre los servicios en demora.</w:t>
      </w:r>
    </w:p>
    <w:p w:rsidR="00FF11D8" w:rsidRPr="00C30A2D" w:rsidRDefault="00FF11D8" w:rsidP="00C82218">
      <w:pPr>
        <w:spacing w:after="0" w:line="240" w:lineRule="auto"/>
        <w:jc w:val="center"/>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p w:rsidR="00BB0D86" w:rsidRPr="00BB0D86" w:rsidRDefault="00BB0D86" w:rsidP="00BB0D86">
      <w:pPr>
        <w:jc w:val="center"/>
        <w:rPr>
          <w:rFonts w:ascii="Arial" w:hAnsi="Arial" w:cs="Arial"/>
          <w:b/>
          <w:szCs w:val="20"/>
          <w:u w:val="single"/>
        </w:rPr>
      </w:pPr>
      <w:r w:rsidRPr="00BB0D86">
        <w:rPr>
          <w:rFonts w:ascii="Arial" w:hAnsi="Arial" w:cs="Arial"/>
          <w:b/>
          <w:szCs w:val="20"/>
          <w:u w:val="single"/>
        </w:rPr>
        <w:t>Sistema de Equipamiento de la Cámara Gessel para la Fiscalía de Pedro Juan Caballero</w:t>
      </w:r>
    </w:p>
    <w:p w:rsidR="00BB0D86" w:rsidRPr="00BB0D86" w:rsidRDefault="00BB0D86" w:rsidP="00BB0D86">
      <w:pPr>
        <w:widowControl w:val="0"/>
        <w:numPr>
          <w:ilvl w:val="0"/>
          <w:numId w:val="31"/>
        </w:numPr>
        <w:tabs>
          <w:tab w:val="left" w:pos="720"/>
        </w:tabs>
        <w:suppressAutoHyphens/>
        <w:spacing w:after="0" w:line="240" w:lineRule="auto"/>
        <w:rPr>
          <w:rFonts w:ascii="Arial" w:hAnsi="Arial" w:cs="Arial"/>
          <w:b/>
          <w:bCs/>
          <w:sz w:val="20"/>
          <w:szCs w:val="20"/>
          <w:u w:val="single"/>
        </w:rPr>
      </w:pPr>
      <w:bookmarkStart w:id="1" w:name="_Toc228071956"/>
      <w:r w:rsidRPr="00BB0D86">
        <w:rPr>
          <w:rFonts w:ascii="Arial" w:hAnsi="Arial" w:cs="Arial"/>
          <w:b/>
          <w:bCs/>
          <w:sz w:val="20"/>
          <w:szCs w:val="20"/>
          <w:u w:val="single"/>
        </w:rPr>
        <w:t>DESCRIPCIÓN</w:t>
      </w:r>
    </w:p>
    <w:p w:rsidR="00BB0D86" w:rsidRPr="00BB0D86" w:rsidRDefault="00BB0D86" w:rsidP="00BB0D86">
      <w:pPr>
        <w:widowControl w:val="0"/>
        <w:tabs>
          <w:tab w:val="left" w:pos="720"/>
        </w:tabs>
        <w:suppressAutoHyphens/>
        <w:spacing w:after="0" w:line="240" w:lineRule="auto"/>
        <w:ind w:left="720"/>
        <w:rPr>
          <w:rFonts w:ascii="Arial" w:hAnsi="Arial" w:cs="Arial"/>
          <w:b/>
          <w:bCs/>
          <w:sz w:val="20"/>
          <w:szCs w:val="20"/>
          <w:u w:val="single"/>
        </w:rPr>
      </w:pPr>
    </w:p>
    <w:p w:rsidR="00BB0D86" w:rsidRPr="00BB0D86" w:rsidRDefault="00BB0D86" w:rsidP="00BB0D86">
      <w:pPr>
        <w:spacing w:after="120" w:line="240" w:lineRule="auto"/>
        <w:rPr>
          <w:rFonts w:ascii="Arial" w:hAnsi="Arial" w:cs="Arial"/>
          <w:sz w:val="20"/>
          <w:szCs w:val="20"/>
        </w:rPr>
      </w:pPr>
      <w:r w:rsidRPr="00BB0D86">
        <w:rPr>
          <w:rFonts w:ascii="Arial" w:hAnsi="Arial" w:cs="Arial"/>
          <w:sz w:val="20"/>
          <w:szCs w:val="20"/>
        </w:rPr>
        <w:t>El MINISTERIO PÚBLICO tiene la necesidad del suministro e instalación de un Sistema de Equipamiento para Cámara Gessel de la Fiscalía Regional de Pedro Juan Caballero, en el cual serán utilizados diferentes dispositivos tales como DVR, Cámaras Tipo DOMO y Tipo PTZ, Micrófonos, Controladores, Amplificadores, Parlantes y otros.</w:t>
      </w:r>
    </w:p>
    <w:p w:rsidR="00BB0D86" w:rsidRPr="00BB0D86" w:rsidRDefault="00BB0D86" w:rsidP="00BB0D86">
      <w:pPr>
        <w:spacing w:after="120" w:line="240" w:lineRule="auto"/>
        <w:rPr>
          <w:rFonts w:ascii="Arial" w:hAnsi="Arial" w:cs="Arial"/>
          <w:sz w:val="20"/>
          <w:szCs w:val="20"/>
        </w:rPr>
      </w:pPr>
      <w:r w:rsidRPr="00BB0D86">
        <w:rPr>
          <w:rFonts w:ascii="Arial" w:hAnsi="Arial" w:cs="Arial"/>
          <w:sz w:val="20"/>
          <w:szCs w:val="20"/>
        </w:rPr>
        <w:t>En atención a la importancia de los elementos probatorios que se obtienen a través de estos equipos y ante la posibilidad de posibles nulidades que puedan darse como consecuencia de los desperfectos técnicos.</w:t>
      </w:r>
    </w:p>
    <w:p w:rsidR="00BB0D86" w:rsidRPr="00BB0D86" w:rsidRDefault="00BB0D86" w:rsidP="00BB0D86">
      <w:pPr>
        <w:spacing w:after="120" w:line="240" w:lineRule="auto"/>
        <w:rPr>
          <w:rFonts w:ascii="Arial" w:hAnsi="Arial" w:cs="Arial"/>
          <w:sz w:val="20"/>
          <w:szCs w:val="20"/>
        </w:rPr>
      </w:pPr>
    </w:p>
    <w:p w:rsidR="00BB0D86" w:rsidRPr="00BB0D86" w:rsidRDefault="00BB0D86" w:rsidP="00BB0D86">
      <w:pPr>
        <w:widowControl w:val="0"/>
        <w:numPr>
          <w:ilvl w:val="0"/>
          <w:numId w:val="31"/>
        </w:numPr>
        <w:suppressAutoHyphens/>
        <w:spacing w:after="0" w:line="240" w:lineRule="auto"/>
        <w:rPr>
          <w:rFonts w:ascii="Arial" w:hAnsi="Arial" w:cs="Arial"/>
          <w:b/>
          <w:bCs/>
          <w:sz w:val="20"/>
          <w:szCs w:val="20"/>
          <w:u w:val="single"/>
        </w:rPr>
      </w:pPr>
      <w:r w:rsidRPr="00BB0D86">
        <w:rPr>
          <w:rFonts w:ascii="Arial" w:hAnsi="Arial" w:cs="Arial"/>
          <w:b/>
          <w:bCs/>
          <w:sz w:val="20"/>
          <w:szCs w:val="20"/>
          <w:u w:val="single"/>
        </w:rPr>
        <w:t>FUNCIONALIDAD</w:t>
      </w:r>
    </w:p>
    <w:p w:rsidR="00BB0D86" w:rsidRPr="00BB0D86" w:rsidRDefault="00BB0D86" w:rsidP="00BB0D86">
      <w:pPr>
        <w:widowControl w:val="0"/>
        <w:suppressAutoHyphens/>
        <w:spacing w:after="0" w:line="240" w:lineRule="auto"/>
        <w:ind w:left="720"/>
        <w:rPr>
          <w:rFonts w:ascii="Arial" w:hAnsi="Arial" w:cs="Arial"/>
          <w:b/>
          <w:bCs/>
          <w:sz w:val="20"/>
          <w:szCs w:val="20"/>
          <w:u w:val="single"/>
        </w:rPr>
      </w:pPr>
    </w:p>
    <w:p w:rsidR="00BB0D86" w:rsidRPr="00BB0D86" w:rsidRDefault="00BB0D86" w:rsidP="00BB0D86">
      <w:pPr>
        <w:rPr>
          <w:rFonts w:ascii="Arial" w:hAnsi="Arial" w:cs="Arial"/>
          <w:sz w:val="20"/>
          <w:szCs w:val="20"/>
        </w:rPr>
      </w:pPr>
      <w:r w:rsidRPr="00BB0D86">
        <w:rPr>
          <w:rFonts w:ascii="Arial" w:hAnsi="Arial" w:cs="Arial"/>
          <w:b/>
          <w:bCs/>
          <w:sz w:val="20"/>
          <w:szCs w:val="20"/>
        </w:rPr>
        <w:tab/>
      </w:r>
      <w:r w:rsidRPr="00BB0D86">
        <w:rPr>
          <w:rFonts w:ascii="Arial" w:hAnsi="Arial" w:cs="Arial"/>
          <w:sz w:val="20"/>
          <w:szCs w:val="20"/>
          <w:u w:val="single"/>
        </w:rPr>
        <w:t>Los trabajos incluirán</w:t>
      </w:r>
      <w:r w:rsidRPr="00BB0D86">
        <w:rPr>
          <w:rFonts w:ascii="Arial" w:hAnsi="Arial" w:cs="Arial"/>
          <w:sz w:val="20"/>
          <w:szCs w:val="20"/>
        </w:rPr>
        <w:t>:</w:t>
      </w:r>
    </w:p>
    <w:p w:rsidR="00BB0D86" w:rsidRPr="00BB0D86" w:rsidRDefault="00BB0D86" w:rsidP="00BB0D86">
      <w:pPr>
        <w:widowControl w:val="0"/>
        <w:numPr>
          <w:ilvl w:val="0"/>
          <w:numId w:val="32"/>
        </w:numPr>
        <w:tabs>
          <w:tab w:val="left" w:pos="2836"/>
        </w:tabs>
        <w:suppressAutoHyphens/>
        <w:spacing w:after="0" w:line="240" w:lineRule="auto"/>
        <w:ind w:left="0" w:firstLine="0"/>
        <w:rPr>
          <w:rFonts w:ascii="Arial" w:hAnsi="Arial" w:cs="Arial"/>
          <w:sz w:val="20"/>
          <w:szCs w:val="20"/>
        </w:rPr>
      </w:pPr>
      <w:r w:rsidRPr="00BB0D86">
        <w:rPr>
          <w:rFonts w:ascii="Arial" w:hAnsi="Arial" w:cs="Arial"/>
          <w:sz w:val="20"/>
          <w:szCs w:val="20"/>
        </w:rPr>
        <w:t>Provisión de equipos, según características técnicas, especificadas en el Anexo C – Especificaciones Técnicas.</w:t>
      </w:r>
    </w:p>
    <w:p w:rsidR="00BB0D86" w:rsidRPr="00BB0D86" w:rsidRDefault="00BB0D86" w:rsidP="00BB0D86">
      <w:pPr>
        <w:widowControl w:val="0"/>
        <w:numPr>
          <w:ilvl w:val="0"/>
          <w:numId w:val="32"/>
        </w:numPr>
        <w:tabs>
          <w:tab w:val="left" w:pos="2836"/>
        </w:tabs>
        <w:suppressAutoHyphens/>
        <w:spacing w:after="0" w:line="240" w:lineRule="auto"/>
        <w:ind w:left="0" w:firstLine="0"/>
        <w:rPr>
          <w:rFonts w:ascii="Arial" w:hAnsi="Arial" w:cs="Arial"/>
          <w:sz w:val="20"/>
          <w:szCs w:val="20"/>
        </w:rPr>
      </w:pPr>
      <w:r w:rsidRPr="00BB0D86">
        <w:rPr>
          <w:rFonts w:ascii="Arial" w:hAnsi="Arial" w:cs="Arial"/>
          <w:sz w:val="20"/>
          <w:szCs w:val="20"/>
        </w:rPr>
        <w:t>Montaje de ductos, cables, dispositivos de audio y sonido.</w:t>
      </w:r>
    </w:p>
    <w:p w:rsidR="00BB0D86" w:rsidRPr="00BB0D86" w:rsidRDefault="00BB0D86" w:rsidP="00BB0D86">
      <w:pPr>
        <w:widowControl w:val="0"/>
        <w:numPr>
          <w:ilvl w:val="0"/>
          <w:numId w:val="32"/>
        </w:numPr>
        <w:tabs>
          <w:tab w:val="left" w:pos="2836"/>
        </w:tabs>
        <w:suppressAutoHyphens/>
        <w:spacing w:after="0" w:line="240" w:lineRule="auto"/>
        <w:ind w:left="0" w:firstLine="0"/>
        <w:rPr>
          <w:rFonts w:ascii="Arial" w:hAnsi="Arial" w:cs="Arial"/>
          <w:sz w:val="20"/>
          <w:szCs w:val="20"/>
        </w:rPr>
      </w:pPr>
      <w:r w:rsidRPr="00BB0D86">
        <w:rPr>
          <w:rFonts w:ascii="Arial" w:hAnsi="Arial" w:cs="Arial"/>
          <w:sz w:val="20"/>
          <w:szCs w:val="20"/>
        </w:rPr>
        <w:t>Conexión de los dispositivos.</w:t>
      </w:r>
    </w:p>
    <w:p w:rsidR="00BB0D86" w:rsidRPr="00BB0D86" w:rsidRDefault="00BB0D86" w:rsidP="00BB0D86">
      <w:pPr>
        <w:widowControl w:val="0"/>
        <w:numPr>
          <w:ilvl w:val="0"/>
          <w:numId w:val="32"/>
        </w:numPr>
        <w:tabs>
          <w:tab w:val="left" w:pos="2836"/>
        </w:tabs>
        <w:suppressAutoHyphens/>
        <w:spacing w:after="0" w:line="240" w:lineRule="auto"/>
        <w:ind w:left="0" w:firstLine="0"/>
        <w:rPr>
          <w:rFonts w:ascii="Arial" w:hAnsi="Arial" w:cs="Arial"/>
          <w:sz w:val="20"/>
          <w:szCs w:val="20"/>
        </w:rPr>
      </w:pPr>
      <w:r w:rsidRPr="00BB0D86">
        <w:rPr>
          <w:rFonts w:ascii="Arial" w:hAnsi="Arial" w:cs="Arial"/>
          <w:sz w:val="20"/>
          <w:szCs w:val="20"/>
        </w:rPr>
        <w:t xml:space="preserve">Programación de los sistemas, conforme requerimientos de </w:t>
      </w:r>
      <w:smartTag w:uri="urn:schemas-microsoft-com:office:smarttags" w:element="PersonName">
        <w:smartTagPr>
          <w:attr w:name="ProductID" w:val="la Contratante."/>
        </w:smartTagPr>
        <w:r w:rsidRPr="00BB0D86">
          <w:rPr>
            <w:rFonts w:ascii="Arial" w:hAnsi="Arial" w:cs="Arial"/>
            <w:sz w:val="20"/>
            <w:szCs w:val="20"/>
          </w:rPr>
          <w:t>la Contratante.</w:t>
        </w:r>
      </w:smartTag>
    </w:p>
    <w:p w:rsidR="00BB0D86" w:rsidRPr="00BB0D86" w:rsidRDefault="00BB0D86" w:rsidP="00BB0D86">
      <w:pPr>
        <w:widowControl w:val="0"/>
        <w:numPr>
          <w:ilvl w:val="0"/>
          <w:numId w:val="32"/>
        </w:numPr>
        <w:tabs>
          <w:tab w:val="left" w:pos="2836"/>
        </w:tabs>
        <w:suppressAutoHyphens/>
        <w:spacing w:after="0" w:line="240" w:lineRule="auto"/>
        <w:ind w:left="0" w:firstLine="0"/>
        <w:rPr>
          <w:rFonts w:ascii="Arial" w:hAnsi="Arial" w:cs="Arial"/>
          <w:sz w:val="20"/>
          <w:szCs w:val="20"/>
        </w:rPr>
      </w:pPr>
      <w:r w:rsidRPr="00BB0D86">
        <w:rPr>
          <w:rFonts w:ascii="Arial" w:hAnsi="Arial" w:cs="Arial"/>
          <w:sz w:val="20"/>
          <w:szCs w:val="20"/>
        </w:rPr>
        <w:t>Instalación y puesta en marcha.</w:t>
      </w:r>
    </w:p>
    <w:p w:rsidR="00BB0D86" w:rsidRPr="00BB0D86" w:rsidRDefault="00BB0D86" w:rsidP="00BB0D86">
      <w:pPr>
        <w:widowControl w:val="0"/>
        <w:numPr>
          <w:ilvl w:val="0"/>
          <w:numId w:val="32"/>
        </w:numPr>
        <w:tabs>
          <w:tab w:val="left" w:pos="2836"/>
        </w:tabs>
        <w:suppressAutoHyphens/>
        <w:spacing w:after="0" w:line="240" w:lineRule="auto"/>
        <w:ind w:left="0" w:firstLine="0"/>
        <w:rPr>
          <w:rFonts w:ascii="Arial" w:hAnsi="Arial" w:cs="Arial"/>
          <w:sz w:val="20"/>
          <w:szCs w:val="20"/>
        </w:rPr>
      </w:pPr>
      <w:r w:rsidRPr="00BB0D86">
        <w:rPr>
          <w:rFonts w:ascii="Arial" w:hAnsi="Arial" w:cs="Arial"/>
          <w:sz w:val="20"/>
          <w:szCs w:val="20"/>
        </w:rPr>
        <w:t>Capacitación de uso a funcionarios designados por el Ministerio Público.</w:t>
      </w:r>
    </w:p>
    <w:p w:rsidR="00BB0D86" w:rsidRPr="00BB0D86" w:rsidRDefault="00BB0D86" w:rsidP="00BB0D86">
      <w:pPr>
        <w:rPr>
          <w:rFonts w:ascii="Arial" w:hAnsi="Arial" w:cs="Arial"/>
          <w:sz w:val="20"/>
          <w:szCs w:val="20"/>
        </w:rPr>
      </w:pPr>
    </w:p>
    <w:p w:rsidR="00BB0D86" w:rsidRPr="00BB0D86" w:rsidRDefault="00BB0D86" w:rsidP="00BB0D86">
      <w:pPr>
        <w:widowControl w:val="0"/>
        <w:numPr>
          <w:ilvl w:val="0"/>
          <w:numId w:val="31"/>
        </w:numPr>
        <w:suppressAutoHyphens/>
        <w:spacing w:after="0" w:line="240" w:lineRule="auto"/>
        <w:rPr>
          <w:rFonts w:ascii="Arial" w:hAnsi="Arial" w:cs="Arial"/>
          <w:b/>
          <w:bCs/>
          <w:sz w:val="20"/>
          <w:szCs w:val="20"/>
          <w:u w:val="single"/>
        </w:rPr>
      </w:pPr>
      <w:r w:rsidRPr="00BB0D86">
        <w:rPr>
          <w:rFonts w:ascii="Arial" w:hAnsi="Arial" w:cs="Arial"/>
          <w:b/>
          <w:bCs/>
          <w:sz w:val="20"/>
          <w:szCs w:val="20"/>
          <w:u w:val="single"/>
        </w:rPr>
        <w:t>REQUERIMIENTOS DE MANO DE OBRA E INSTALACIÓN</w:t>
      </w:r>
    </w:p>
    <w:p w:rsidR="00BB0D86" w:rsidRPr="00BB0D86" w:rsidRDefault="00BB0D86" w:rsidP="00BB0D86">
      <w:pPr>
        <w:widowControl w:val="0"/>
        <w:tabs>
          <w:tab w:val="left" w:pos="1800"/>
        </w:tabs>
        <w:suppressAutoHyphens/>
        <w:spacing w:after="0" w:line="240" w:lineRule="auto"/>
        <w:rPr>
          <w:rFonts w:ascii="Arial" w:hAnsi="Arial" w:cs="Arial"/>
          <w:sz w:val="20"/>
          <w:szCs w:val="20"/>
        </w:rPr>
      </w:pPr>
    </w:p>
    <w:p w:rsidR="00BB0D86" w:rsidRPr="00BB0D86" w:rsidRDefault="00BB0D86" w:rsidP="00BB0D86">
      <w:pPr>
        <w:widowControl w:val="0"/>
        <w:numPr>
          <w:ilvl w:val="0"/>
          <w:numId w:val="33"/>
        </w:numPr>
        <w:tabs>
          <w:tab w:val="clear" w:pos="720"/>
          <w:tab w:val="num" w:pos="347"/>
          <w:tab w:val="left" w:pos="1800"/>
        </w:tabs>
        <w:suppressAutoHyphens/>
        <w:spacing w:after="0" w:line="240" w:lineRule="auto"/>
        <w:ind w:left="0" w:firstLine="0"/>
        <w:rPr>
          <w:rFonts w:ascii="Arial" w:hAnsi="Arial" w:cs="Arial"/>
          <w:sz w:val="20"/>
          <w:szCs w:val="20"/>
        </w:rPr>
      </w:pPr>
      <w:r w:rsidRPr="00BB0D86">
        <w:rPr>
          <w:rFonts w:ascii="Arial" w:hAnsi="Arial" w:cs="Arial"/>
          <w:sz w:val="20"/>
          <w:szCs w:val="20"/>
        </w:rPr>
        <w:t>El proveedor evitará la colocación de cualquier tubería o cable que invada físicamente a otras instalaciones del edificio como lo son sistema de cableado de red de cómputo, líneas de energía eléctrica, etc.</w:t>
      </w:r>
    </w:p>
    <w:p w:rsidR="00BB0D86" w:rsidRPr="00BB0D86" w:rsidRDefault="00BB0D86" w:rsidP="00BB0D86">
      <w:pPr>
        <w:widowControl w:val="0"/>
        <w:numPr>
          <w:ilvl w:val="0"/>
          <w:numId w:val="33"/>
        </w:numPr>
        <w:tabs>
          <w:tab w:val="clear" w:pos="720"/>
          <w:tab w:val="num" w:pos="347"/>
          <w:tab w:val="left" w:pos="1800"/>
        </w:tabs>
        <w:suppressAutoHyphens/>
        <w:spacing w:after="0" w:line="240" w:lineRule="auto"/>
        <w:ind w:left="0" w:firstLine="0"/>
        <w:rPr>
          <w:rFonts w:ascii="Arial" w:hAnsi="Arial" w:cs="Arial"/>
          <w:sz w:val="20"/>
          <w:szCs w:val="20"/>
        </w:rPr>
      </w:pPr>
      <w:r w:rsidRPr="00BB0D86">
        <w:rPr>
          <w:rFonts w:ascii="Arial" w:hAnsi="Arial" w:cs="Arial"/>
          <w:sz w:val="20"/>
          <w:szCs w:val="20"/>
        </w:rPr>
        <w:t>Queda prohibida la utilización de ductos y cableados por trayectos en donde existan cables de alto voltaje, y el paso sobre lámparas fluorescentes. O cualquier otra fuente de riegos de choque eléctrico o interferencias.</w:t>
      </w:r>
    </w:p>
    <w:p w:rsidR="00BB0D86" w:rsidRPr="00BB0D86" w:rsidRDefault="00BB0D86" w:rsidP="00BB0D86">
      <w:pPr>
        <w:widowControl w:val="0"/>
        <w:numPr>
          <w:ilvl w:val="0"/>
          <w:numId w:val="33"/>
        </w:numPr>
        <w:tabs>
          <w:tab w:val="clear" w:pos="720"/>
          <w:tab w:val="num" w:pos="347"/>
          <w:tab w:val="left" w:pos="1800"/>
        </w:tabs>
        <w:suppressAutoHyphens/>
        <w:spacing w:after="0" w:line="240" w:lineRule="auto"/>
        <w:ind w:left="0" w:firstLine="0"/>
        <w:rPr>
          <w:rFonts w:ascii="Arial" w:hAnsi="Arial" w:cs="Arial"/>
          <w:sz w:val="20"/>
          <w:szCs w:val="20"/>
        </w:rPr>
      </w:pPr>
      <w:r w:rsidRPr="00BB0D86">
        <w:rPr>
          <w:rFonts w:ascii="Arial" w:hAnsi="Arial" w:cs="Arial"/>
          <w:sz w:val="20"/>
          <w:szCs w:val="20"/>
        </w:rPr>
        <w:t xml:space="preserve">En todo momento, mientras se ejecute la instalación se deberá contar con la presencia de un Supervisor por parte de </w:t>
      </w:r>
      <w:smartTag w:uri="urn:schemas-microsoft-com:office:smarttags" w:element="PersonName">
        <w:smartTagPr>
          <w:attr w:name="ProductID" w:val="la Empresa"/>
        </w:smartTagPr>
        <w:r w:rsidRPr="00BB0D86">
          <w:rPr>
            <w:rFonts w:ascii="Arial" w:hAnsi="Arial" w:cs="Arial"/>
            <w:sz w:val="20"/>
            <w:szCs w:val="20"/>
          </w:rPr>
          <w:t>la Empresa</w:t>
        </w:r>
      </w:smartTag>
      <w:r w:rsidRPr="00BB0D86">
        <w:rPr>
          <w:rFonts w:ascii="Arial" w:hAnsi="Arial" w:cs="Arial"/>
          <w:sz w:val="20"/>
          <w:szCs w:val="20"/>
        </w:rPr>
        <w:t xml:space="preserve"> con capacidad de tomar decisiones de primera mano, quien mantendrá contacto permanente con el personal técnico asignado por parte de </w:t>
      </w:r>
      <w:smartTag w:uri="urn:schemas-microsoft-com:office:smarttags" w:element="PersonName">
        <w:smartTagPr>
          <w:attr w:name="ProductID" w:val="la Contratante."/>
        </w:smartTagPr>
        <w:r w:rsidRPr="00BB0D86">
          <w:rPr>
            <w:rFonts w:ascii="Arial" w:hAnsi="Arial" w:cs="Arial"/>
            <w:sz w:val="20"/>
            <w:szCs w:val="20"/>
          </w:rPr>
          <w:t>la Contratante.</w:t>
        </w:r>
      </w:smartTag>
    </w:p>
    <w:p w:rsidR="00BB0D86" w:rsidRPr="00BB0D86" w:rsidRDefault="00BB0D86" w:rsidP="00BB0D86">
      <w:pPr>
        <w:widowControl w:val="0"/>
        <w:suppressAutoHyphens/>
        <w:spacing w:after="0" w:line="240" w:lineRule="auto"/>
        <w:ind w:left="720"/>
        <w:rPr>
          <w:rFonts w:ascii="Arial" w:hAnsi="Arial" w:cs="Arial"/>
          <w:b/>
          <w:bCs/>
          <w:sz w:val="20"/>
          <w:szCs w:val="20"/>
          <w:u w:val="single"/>
        </w:rPr>
      </w:pPr>
    </w:p>
    <w:p w:rsidR="00BB0D86" w:rsidRPr="00BB0D86" w:rsidRDefault="00BB0D86" w:rsidP="00BB0D86">
      <w:pPr>
        <w:widowControl w:val="0"/>
        <w:suppressAutoHyphens/>
        <w:spacing w:after="0" w:line="240" w:lineRule="auto"/>
        <w:ind w:left="720"/>
        <w:rPr>
          <w:rFonts w:ascii="Arial" w:hAnsi="Arial" w:cs="Arial"/>
          <w:b/>
          <w:bCs/>
          <w:sz w:val="20"/>
          <w:szCs w:val="20"/>
          <w:u w:val="single"/>
        </w:rPr>
      </w:pPr>
    </w:p>
    <w:p w:rsidR="00BB0D86" w:rsidRPr="00BB0D86" w:rsidRDefault="00BB0D86" w:rsidP="00BB0D86">
      <w:pPr>
        <w:widowControl w:val="0"/>
        <w:numPr>
          <w:ilvl w:val="0"/>
          <w:numId w:val="31"/>
        </w:numPr>
        <w:suppressAutoHyphens/>
        <w:spacing w:after="0" w:line="240" w:lineRule="auto"/>
        <w:rPr>
          <w:rFonts w:ascii="Arial" w:hAnsi="Arial" w:cs="Arial"/>
          <w:b/>
          <w:bCs/>
          <w:sz w:val="20"/>
          <w:szCs w:val="20"/>
          <w:u w:val="single"/>
        </w:rPr>
      </w:pPr>
      <w:r w:rsidRPr="00BB0D86">
        <w:rPr>
          <w:rFonts w:ascii="Arial" w:hAnsi="Arial" w:cs="Arial"/>
          <w:b/>
          <w:bCs/>
          <w:sz w:val="20"/>
          <w:szCs w:val="20"/>
          <w:u w:val="single"/>
        </w:rPr>
        <w:t>CONDICIONES DE ENTREGA Y PRUEBA DEL SISTEMA</w:t>
      </w:r>
    </w:p>
    <w:p w:rsidR="00BB0D86" w:rsidRPr="00BB0D86" w:rsidRDefault="00BB0D86" w:rsidP="00BB0D86">
      <w:pPr>
        <w:suppressAutoHyphens/>
        <w:rPr>
          <w:rFonts w:ascii="Arial" w:hAnsi="Arial" w:cs="Arial"/>
          <w:b/>
          <w:bCs/>
          <w:sz w:val="20"/>
          <w:szCs w:val="20"/>
          <w:u w:val="single"/>
        </w:rPr>
      </w:pPr>
      <w:r w:rsidRPr="00BB0D86">
        <w:rPr>
          <w:rFonts w:ascii="Arial" w:hAnsi="Arial" w:cs="Arial"/>
          <w:b/>
          <w:bCs/>
          <w:sz w:val="20"/>
          <w:szCs w:val="20"/>
          <w:u w:val="single"/>
        </w:rPr>
        <w:t>PRUEBA DEL SISTEMA</w:t>
      </w:r>
    </w:p>
    <w:p w:rsidR="00BB0D86" w:rsidRPr="00BB0D86" w:rsidRDefault="00BB0D86" w:rsidP="00BB0D86">
      <w:pPr>
        <w:rPr>
          <w:rFonts w:ascii="Arial" w:hAnsi="Arial" w:cs="Arial"/>
          <w:sz w:val="20"/>
          <w:szCs w:val="20"/>
        </w:rPr>
      </w:pPr>
      <w:r w:rsidRPr="00BB0D86">
        <w:rPr>
          <w:rFonts w:ascii="Arial" w:hAnsi="Arial" w:cs="Arial"/>
          <w:sz w:val="20"/>
          <w:szCs w:val="20"/>
        </w:rPr>
        <w:tab/>
        <w:t>El proveedor elaborará un protocolo para la entrega del sistema consistente en un recorrido físico de las instalaciones realizadas, así como la prueba de operación de los diferentes componentes.</w:t>
      </w:r>
    </w:p>
    <w:p w:rsidR="00BB0D86" w:rsidRPr="00BB0D86" w:rsidRDefault="00BB0D86" w:rsidP="00BB0D86">
      <w:pPr>
        <w:rPr>
          <w:rFonts w:ascii="Arial" w:hAnsi="Arial" w:cs="Arial"/>
          <w:b/>
          <w:bCs/>
        </w:rPr>
      </w:pPr>
      <w:r w:rsidRPr="00BB0D86">
        <w:rPr>
          <w:rFonts w:ascii="Arial" w:hAnsi="Arial" w:cs="Arial"/>
          <w:sz w:val="20"/>
          <w:szCs w:val="20"/>
        </w:rPr>
        <w:tab/>
      </w:r>
      <w:r w:rsidRPr="00BB0D86">
        <w:rPr>
          <w:rFonts w:ascii="Arial" w:hAnsi="Arial" w:cs="Arial"/>
          <w:b/>
          <w:bCs/>
        </w:rPr>
        <w:t>Las pruebas a realizar son las siguientes:</w:t>
      </w:r>
    </w:p>
    <w:p w:rsidR="00BB0D86" w:rsidRPr="00BB0D86" w:rsidRDefault="00BB0D86" w:rsidP="00BB0D86">
      <w:pPr>
        <w:widowControl w:val="0"/>
        <w:numPr>
          <w:ilvl w:val="0"/>
          <w:numId w:val="34"/>
        </w:numPr>
        <w:tabs>
          <w:tab w:val="left" w:pos="1920"/>
        </w:tabs>
        <w:suppressAutoHyphens/>
        <w:spacing w:after="0" w:line="240" w:lineRule="auto"/>
        <w:ind w:left="1418" w:firstLine="0"/>
        <w:rPr>
          <w:rFonts w:ascii="Arial" w:hAnsi="Arial" w:cs="Arial"/>
          <w:sz w:val="20"/>
          <w:szCs w:val="20"/>
        </w:rPr>
      </w:pPr>
      <w:r w:rsidRPr="00BB0D86">
        <w:rPr>
          <w:rFonts w:ascii="Arial" w:hAnsi="Arial" w:cs="Arial"/>
          <w:sz w:val="20"/>
          <w:szCs w:val="20"/>
        </w:rPr>
        <w:t xml:space="preserve">Se realizarán pruebas de todos los dispositivos tales como: DVR, Cámaras </w:t>
      </w:r>
      <w:r w:rsidRPr="00BB0D86">
        <w:rPr>
          <w:rFonts w:ascii="Arial" w:hAnsi="Arial" w:cs="Arial"/>
          <w:sz w:val="20"/>
          <w:szCs w:val="20"/>
        </w:rPr>
        <w:lastRenderedPageBreak/>
        <w:t>Tipo DOMO y Tipo PTZ, Micrófonos, Controladores, Amplificadores, Parlantes, Monitor, Sistema de Retorno, etc.</w:t>
      </w:r>
    </w:p>
    <w:p w:rsidR="00BB0D86" w:rsidRPr="00BB0D86" w:rsidRDefault="00BB0D86" w:rsidP="00BB0D86">
      <w:pPr>
        <w:widowControl w:val="0"/>
        <w:numPr>
          <w:ilvl w:val="0"/>
          <w:numId w:val="34"/>
        </w:numPr>
        <w:tabs>
          <w:tab w:val="left" w:pos="1920"/>
        </w:tabs>
        <w:suppressAutoHyphens/>
        <w:spacing w:after="0" w:line="240" w:lineRule="auto"/>
        <w:ind w:left="1418" w:firstLine="0"/>
        <w:rPr>
          <w:rFonts w:ascii="Arial" w:hAnsi="Arial" w:cs="Arial"/>
          <w:sz w:val="20"/>
          <w:szCs w:val="20"/>
        </w:rPr>
      </w:pPr>
      <w:r w:rsidRPr="00BB0D86">
        <w:rPr>
          <w:rFonts w:ascii="Arial" w:hAnsi="Arial" w:cs="Arial"/>
          <w:sz w:val="20"/>
          <w:szCs w:val="20"/>
        </w:rPr>
        <w:t>Se verificará el correcto funcionamiento de todos los equipos.</w:t>
      </w:r>
    </w:p>
    <w:p w:rsidR="00BB0D86" w:rsidRPr="00BB0D86" w:rsidRDefault="00BB0D86" w:rsidP="00BB0D86">
      <w:pPr>
        <w:spacing w:after="0" w:line="240" w:lineRule="auto"/>
        <w:rPr>
          <w:rFonts w:ascii="Arial" w:eastAsia="Times New Roman" w:hAnsi="Arial" w:cs="Arial"/>
          <w:b/>
          <w:sz w:val="28"/>
          <w:szCs w:val="28"/>
          <w:u w:val="single"/>
        </w:rPr>
      </w:pPr>
    </w:p>
    <w:p w:rsidR="00BB0D86" w:rsidRPr="00BB0D86" w:rsidRDefault="00BB0D86" w:rsidP="00BB0D86">
      <w:pPr>
        <w:rPr>
          <w:rFonts w:ascii="Arial" w:hAnsi="Arial" w:cs="Arial"/>
          <w:b/>
          <w:bCs/>
          <w:sz w:val="20"/>
          <w:szCs w:val="20"/>
          <w:u w:val="single"/>
        </w:rPr>
      </w:pPr>
      <w:r w:rsidRPr="00BB0D86">
        <w:rPr>
          <w:rFonts w:ascii="Arial" w:hAnsi="Arial" w:cs="Arial"/>
          <w:b/>
          <w:bCs/>
          <w:sz w:val="20"/>
          <w:szCs w:val="20"/>
          <w:u w:val="single"/>
        </w:rPr>
        <w:t>GARANTÍA DEL SISTEMA</w:t>
      </w:r>
    </w:p>
    <w:p w:rsidR="00BB0D86" w:rsidRPr="00BB0D86" w:rsidRDefault="00BB0D86" w:rsidP="00BB0D86">
      <w:pPr>
        <w:widowControl w:val="0"/>
        <w:numPr>
          <w:ilvl w:val="0"/>
          <w:numId w:val="35"/>
        </w:numPr>
        <w:tabs>
          <w:tab w:val="left" w:pos="1920"/>
        </w:tabs>
        <w:suppressAutoHyphens/>
        <w:spacing w:after="0" w:line="240" w:lineRule="auto"/>
        <w:ind w:left="1429" w:firstLine="0"/>
        <w:rPr>
          <w:rFonts w:ascii="Arial" w:hAnsi="Arial" w:cs="Arial"/>
          <w:sz w:val="20"/>
          <w:szCs w:val="20"/>
        </w:rPr>
      </w:pPr>
      <w:r w:rsidRPr="00BB0D86">
        <w:rPr>
          <w:rFonts w:ascii="Arial" w:hAnsi="Arial" w:cs="Arial"/>
          <w:sz w:val="20"/>
          <w:szCs w:val="20"/>
        </w:rPr>
        <w:t>Garantía del sistema, producto, mano de obra, partes y accesorios de 12 (doce) meses.</w:t>
      </w:r>
    </w:p>
    <w:p w:rsidR="00BB0D86" w:rsidRPr="00BB0D86" w:rsidRDefault="00BB0D86" w:rsidP="00BB0D86">
      <w:pPr>
        <w:widowControl w:val="0"/>
        <w:tabs>
          <w:tab w:val="left" w:pos="1920"/>
        </w:tabs>
        <w:suppressAutoHyphens/>
        <w:spacing w:after="0" w:line="240" w:lineRule="auto"/>
        <w:ind w:left="1429"/>
        <w:rPr>
          <w:rFonts w:ascii="Arial" w:hAnsi="Arial" w:cs="Arial"/>
          <w:sz w:val="20"/>
          <w:szCs w:val="20"/>
        </w:rPr>
      </w:pPr>
    </w:p>
    <w:p w:rsidR="00BB0D86" w:rsidRPr="00BB0D86" w:rsidRDefault="00BB0D86" w:rsidP="00BB0D86">
      <w:pPr>
        <w:tabs>
          <w:tab w:val="left" w:pos="3060"/>
        </w:tabs>
        <w:rPr>
          <w:rFonts w:ascii="Arial" w:hAnsi="Arial" w:cs="Arial"/>
        </w:rPr>
      </w:pPr>
      <w:r w:rsidRPr="00BB0D86">
        <w:rPr>
          <w:rFonts w:ascii="Arial" w:hAnsi="Arial" w:cs="Arial"/>
          <w:b/>
          <w:u w:val="single"/>
        </w:rPr>
        <w:t xml:space="preserve">Catalogo de los ítems ofertados: </w:t>
      </w:r>
      <w:r w:rsidRPr="00BB0D86">
        <w:rPr>
          <w:rFonts w:ascii="Arial" w:hAnsi="Arial" w:cs="Arial"/>
        </w:rPr>
        <w:t>se solicitan catálogos de los bienes ofertados.</w:t>
      </w:r>
    </w:p>
    <w:p w:rsidR="00BB0D86" w:rsidRPr="00BB0D86" w:rsidRDefault="00BB0D86" w:rsidP="00BB0D86">
      <w:pPr>
        <w:spacing w:after="0" w:line="240" w:lineRule="auto"/>
        <w:ind w:left="2340"/>
        <w:rPr>
          <w:rFonts w:ascii="Arial" w:eastAsia="Times New Roman" w:hAnsi="Arial" w:cs="Arial"/>
          <w:b/>
          <w:sz w:val="28"/>
          <w:szCs w:val="28"/>
          <w:u w:val="single"/>
        </w:rPr>
      </w:pPr>
    </w:p>
    <w:tbl>
      <w:tblPr>
        <w:tblW w:w="5252" w:type="pct"/>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43"/>
        <w:gridCol w:w="2417"/>
        <w:gridCol w:w="6373"/>
      </w:tblGrid>
      <w:tr w:rsidR="00BB0D86" w:rsidRPr="00BB0D86" w:rsidTr="008002F8">
        <w:trPr>
          <w:trHeight w:val="523"/>
        </w:trPr>
        <w:tc>
          <w:tcPr>
            <w:tcW w:w="341" w:type="pct"/>
          </w:tcPr>
          <w:p w:rsidR="00BB0D86" w:rsidRPr="00BB0D86" w:rsidRDefault="00BB0D86" w:rsidP="008002F8">
            <w:pPr>
              <w:spacing w:line="240" w:lineRule="auto"/>
              <w:jc w:val="center"/>
              <w:rPr>
                <w:rFonts w:ascii="Arial" w:hAnsi="Arial" w:cs="Arial"/>
                <w:b/>
                <w:bCs/>
                <w:sz w:val="20"/>
                <w:szCs w:val="20"/>
                <w:lang w:eastAsia="es-PY"/>
              </w:rPr>
            </w:pPr>
            <w:r w:rsidRPr="00BB0D86">
              <w:rPr>
                <w:rFonts w:ascii="Arial" w:hAnsi="Arial" w:cs="Arial"/>
                <w:b/>
                <w:bCs/>
                <w:sz w:val="20"/>
                <w:szCs w:val="20"/>
                <w:lang w:eastAsia="es-PY"/>
              </w:rPr>
              <w:t>Ítem N°</w:t>
            </w:r>
          </w:p>
        </w:tc>
        <w:tc>
          <w:tcPr>
            <w:tcW w:w="1281" w:type="pct"/>
            <w:shd w:val="clear" w:color="auto" w:fill="auto"/>
            <w:vAlign w:val="bottom"/>
          </w:tcPr>
          <w:p w:rsidR="00BB0D86" w:rsidRPr="00BB0D86" w:rsidRDefault="00BB0D86" w:rsidP="008002F8">
            <w:pPr>
              <w:spacing w:line="240" w:lineRule="auto"/>
              <w:jc w:val="center"/>
              <w:rPr>
                <w:rFonts w:ascii="Arial" w:hAnsi="Arial" w:cs="Arial"/>
                <w:b/>
                <w:bCs/>
                <w:sz w:val="20"/>
                <w:szCs w:val="20"/>
                <w:lang w:eastAsia="es-PY"/>
              </w:rPr>
            </w:pPr>
            <w:r w:rsidRPr="00BB0D86">
              <w:rPr>
                <w:rFonts w:ascii="Arial" w:hAnsi="Arial" w:cs="Arial"/>
                <w:b/>
                <w:bCs/>
                <w:sz w:val="20"/>
                <w:szCs w:val="20"/>
                <w:lang w:eastAsia="es-PY"/>
              </w:rPr>
              <w:t>CONCEPTO</w:t>
            </w:r>
          </w:p>
        </w:tc>
        <w:tc>
          <w:tcPr>
            <w:tcW w:w="3378" w:type="pct"/>
            <w:shd w:val="clear" w:color="auto" w:fill="auto"/>
            <w:vAlign w:val="bottom"/>
          </w:tcPr>
          <w:p w:rsidR="00BB0D86" w:rsidRPr="00BB0D86" w:rsidRDefault="00BB0D86" w:rsidP="008002F8">
            <w:pPr>
              <w:spacing w:line="240" w:lineRule="auto"/>
              <w:jc w:val="center"/>
              <w:rPr>
                <w:rFonts w:ascii="Arial" w:hAnsi="Arial" w:cs="Arial"/>
                <w:b/>
                <w:bCs/>
                <w:lang w:eastAsia="es-PY"/>
              </w:rPr>
            </w:pPr>
            <w:r w:rsidRPr="00BB0D86">
              <w:rPr>
                <w:rFonts w:ascii="Arial" w:hAnsi="Arial" w:cs="Arial"/>
                <w:b/>
                <w:bCs/>
                <w:lang w:eastAsia="es-PY"/>
              </w:rPr>
              <w:t>ESPECIFICACIONES TÉCNICAS MINIMAS REQUERIDAS</w:t>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t>1</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 xml:space="preserve">PROVISIÓN E INSTALACIÓN DE </w:t>
            </w:r>
            <w:r w:rsidR="00BB0D86" w:rsidRPr="00BB0D86">
              <w:rPr>
                <w:rFonts w:ascii="Arial" w:hAnsi="Arial" w:cs="Arial"/>
                <w:b/>
                <w:color w:val="000000"/>
                <w:sz w:val="20"/>
                <w:szCs w:val="20"/>
              </w:rPr>
              <w:t>DVR</w:t>
            </w:r>
          </w:p>
        </w:tc>
        <w:tc>
          <w:tcPr>
            <w:tcW w:w="3378" w:type="pct"/>
            <w:shd w:val="clear" w:color="auto" w:fill="auto"/>
            <w:vAlign w:val="bottom"/>
          </w:tcPr>
          <w:p w:rsidR="00BB0D86" w:rsidRPr="00BB0D86" w:rsidRDefault="00BB0D86" w:rsidP="008002F8">
            <w:pPr>
              <w:rPr>
                <w:rFonts w:ascii="Arial" w:hAnsi="Arial" w:cs="Arial"/>
                <w:color w:val="000000"/>
                <w:sz w:val="20"/>
                <w:szCs w:val="20"/>
              </w:rPr>
            </w:pPr>
            <w:r w:rsidRPr="00BB0D86">
              <w:rPr>
                <w:rFonts w:ascii="Arial" w:hAnsi="Arial" w:cs="Arial"/>
                <w:color w:val="000000"/>
                <w:sz w:val="20"/>
                <w:szCs w:val="20"/>
              </w:rPr>
              <w:t>DVR TURBO HD CON CUATRO CANALES DE AUDIO INCLUYENDO DISCO DURO DE 2 TERAS</w:t>
            </w:r>
          </w:p>
          <w:p w:rsidR="00BB0D86" w:rsidRPr="00BB0D86" w:rsidRDefault="00BB0D86" w:rsidP="00BB0D86">
            <w:pPr>
              <w:numPr>
                <w:ilvl w:val="1"/>
                <w:numId w:val="38"/>
              </w:numPr>
              <w:spacing w:after="0" w:line="240" w:lineRule="auto"/>
              <w:rPr>
                <w:rFonts w:ascii="Arial" w:hAnsi="Arial" w:cs="Arial"/>
                <w:color w:val="000000"/>
              </w:rPr>
            </w:pPr>
            <w:r w:rsidRPr="00BB0D86">
              <w:rPr>
                <w:rFonts w:ascii="Arial" w:hAnsi="Arial" w:cs="Arial"/>
                <w:color w:val="000000"/>
              </w:rPr>
              <w:t>Se puede conectar a HD-TVI y cámaras analógicas</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Se puede conectar a las cámaras de red</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Codificación a una resolución de 720p</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Salida HDMI y salida VGA a una resolución de hasta 1920x1080p</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Nueva interfaz grafica de usuario y soporta a partir registro con una clave</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La reproducción instantánea de cámara asignada durante el modo de visualización en vivo de varios canales</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 xml:space="preserve"> Soporta hasta una reproducción sincronizada de ch; y revertir la reproducción de múltiples canales </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 xml:space="preserve">Reproducción inteligente para ir a través de información menos eficaz </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Manual de diagnostico de calidad de video</w:t>
            </w:r>
          </w:p>
          <w:p w:rsidR="00BB0D86" w:rsidRPr="00BB0D86" w:rsidRDefault="00BB0D86" w:rsidP="00BB0D86">
            <w:pPr>
              <w:numPr>
                <w:ilvl w:val="1"/>
                <w:numId w:val="38"/>
              </w:numPr>
              <w:spacing w:after="0" w:line="240" w:lineRule="auto"/>
              <w:rPr>
                <w:rFonts w:ascii="Arial" w:hAnsi="Arial" w:cs="Arial"/>
                <w:color w:val="000000"/>
              </w:rPr>
            </w:pPr>
            <w:r w:rsidRPr="00BB0D86">
              <w:rPr>
                <w:rFonts w:ascii="Arial" w:hAnsi="Arial" w:cs="Arial"/>
                <w:color w:val="000000"/>
              </w:rPr>
              <w:t>Personalización de las etiquetas, búsqueda y la reproducción por las etiquetas</w:t>
            </w:r>
          </w:p>
          <w:p w:rsidR="00BB0D86" w:rsidRPr="00BB0D86" w:rsidRDefault="00BB0D86" w:rsidP="00BB0D86">
            <w:pPr>
              <w:numPr>
                <w:ilvl w:val="1"/>
                <w:numId w:val="38"/>
              </w:numPr>
              <w:spacing w:after="0" w:line="240" w:lineRule="auto"/>
              <w:rPr>
                <w:rFonts w:ascii="Arial" w:hAnsi="Arial" w:cs="Arial"/>
                <w:color w:val="000000"/>
              </w:rPr>
            </w:pPr>
            <w:r w:rsidRPr="00BB0D86">
              <w:rPr>
                <w:rFonts w:ascii="Arial" w:hAnsi="Arial" w:cs="Arial"/>
                <w:color w:val="000000"/>
              </w:rPr>
              <w:t>Bloqueo y desbloqueo de archivos de registro</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Proporcionar interfaz SATA para disco duro con una capacidad de hasta 6 TB</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Interfaz de red/100M 10M 1 auto-adaptativo</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Apoyar el acceso de ezViz Nube P2P</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Función de detección de la Red</w:t>
            </w:r>
          </w:p>
          <w:p w:rsidR="00BB0D86" w:rsidRPr="00BB0D86" w:rsidRDefault="00BB0D86" w:rsidP="00BB0D86">
            <w:pPr>
              <w:numPr>
                <w:ilvl w:val="1"/>
                <w:numId w:val="38"/>
              </w:numPr>
              <w:spacing w:after="0" w:line="240" w:lineRule="auto"/>
              <w:rPr>
                <w:rFonts w:ascii="Arial" w:hAnsi="Arial" w:cs="Arial"/>
                <w:color w:val="000000"/>
                <w:sz w:val="20"/>
                <w:szCs w:val="20"/>
              </w:rPr>
            </w:pPr>
            <w:r w:rsidRPr="00BB0D86">
              <w:rPr>
                <w:rFonts w:ascii="Arial" w:hAnsi="Arial" w:cs="Arial"/>
                <w:color w:val="000000"/>
              </w:rPr>
              <w:t>Soporta 4 canales de audio</w:t>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t>2</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CAMARA</w:t>
            </w:r>
          </w:p>
        </w:tc>
        <w:tc>
          <w:tcPr>
            <w:tcW w:w="3378" w:type="pct"/>
            <w:shd w:val="clear" w:color="auto" w:fill="auto"/>
            <w:vAlign w:val="bottom"/>
          </w:tcPr>
          <w:p w:rsidR="00BB0D86" w:rsidRPr="00BB0D86" w:rsidRDefault="00BB0D86" w:rsidP="008002F8">
            <w:pPr>
              <w:rPr>
                <w:rFonts w:ascii="Arial" w:hAnsi="Arial" w:cs="Arial"/>
                <w:lang w:val="es-MX"/>
              </w:rPr>
            </w:pPr>
            <w:r w:rsidRPr="00BB0D86">
              <w:rPr>
                <w:rFonts w:ascii="Arial" w:hAnsi="Arial" w:cs="Arial"/>
                <w:lang w:val="es-MX"/>
              </w:rPr>
              <w:t>Cámara Turbo 720p TIPO DOMO</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Sensor de imagen 1 MP CMOS</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Sistema de señal PAL/NTSC</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Pixeles efectivos 1296(H)*732(V)</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Iluminación mínima 0.1 Lux @(F1.2, AGC ON), Lux con IR</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Tiempo de obturación 1/25(1/30)s a 1/50,000 s</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Lentes 2.8mm, 3.6mm, 6.6mm opcional</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Angulo de vista: 70.9°(3.6mm),92°(2.8mm),56.7°(6mm)</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Montura de lente M12</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ICR Día y Noche</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Ajuste del ángulo: Paneo: 0-360°,Inclinación: 0-75°, Rotación: 0-360°</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Sincronización interna</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 xml:space="preserve">Cuadros por segundo del video </w:t>
            </w:r>
            <w:r w:rsidRPr="00BB0D86">
              <w:rPr>
                <w:rFonts w:ascii="Arial" w:hAnsi="Arial" w:cs="Arial"/>
                <w:lang w:val="es-MX"/>
              </w:rPr>
              <w:lastRenderedPageBreak/>
              <w:t>720p@25fps/720p@30fps</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HD salida de vídeo 1 salida analógica HD</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S/D ratio &gt; 62dB</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Fuente de alimentación 12 VDC ± 15%</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Consumidor máximo de poder 4W</w:t>
            </w:r>
          </w:p>
          <w:p w:rsidR="00BB0D86" w:rsidRPr="00BB0D86" w:rsidRDefault="00BB0D86" w:rsidP="00BB0D86">
            <w:pPr>
              <w:numPr>
                <w:ilvl w:val="0"/>
                <w:numId w:val="22"/>
              </w:numPr>
              <w:spacing w:after="0" w:line="240" w:lineRule="auto"/>
              <w:rPr>
                <w:rFonts w:ascii="Arial" w:hAnsi="Arial" w:cs="Arial"/>
                <w:lang w:val="es-MX"/>
              </w:rPr>
            </w:pPr>
            <w:r w:rsidRPr="00BB0D86">
              <w:rPr>
                <w:rFonts w:ascii="Arial" w:hAnsi="Arial" w:cs="Arial"/>
                <w:lang w:val="es-MX"/>
              </w:rPr>
              <w:t>IR Rango de hasta 20m</w:t>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lastRenderedPageBreak/>
              <w:t>3</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CAMARA TIPO PTZ</w:t>
            </w:r>
          </w:p>
        </w:tc>
        <w:tc>
          <w:tcPr>
            <w:tcW w:w="3378" w:type="pct"/>
            <w:shd w:val="clear" w:color="auto" w:fill="auto"/>
            <w:vAlign w:val="bottom"/>
          </w:tcPr>
          <w:p w:rsidR="00BB0D86" w:rsidRPr="00BB0D86" w:rsidRDefault="00BB0D86" w:rsidP="008002F8">
            <w:pPr>
              <w:rPr>
                <w:rFonts w:ascii="Arial" w:hAnsi="Arial" w:cs="Arial"/>
                <w:lang w:val="es-MX"/>
              </w:rPr>
            </w:pPr>
            <w:r w:rsidRPr="00BB0D86">
              <w:rPr>
                <w:rFonts w:ascii="Arial" w:hAnsi="Arial" w:cs="Arial"/>
                <w:lang w:val="es-MX"/>
              </w:rPr>
              <w:t>Cámara Turbo 720p TIPO PTZ</w:t>
            </w:r>
            <w:r w:rsidRPr="00BB0D86">
              <w:rPr>
                <w:rFonts w:ascii="Arial" w:hAnsi="Arial" w:cs="Arial"/>
                <w:sz w:val="21"/>
                <w:szCs w:val="21"/>
                <w:shd w:val="clear" w:color="auto" w:fill="FFFFFF"/>
              </w:rPr>
              <w:t xml:space="preserve"> </w:t>
            </w:r>
            <w:r w:rsidRPr="00BB0D86">
              <w:rPr>
                <w:rStyle w:val="apple-converted-space"/>
                <w:rFonts w:ascii="Arial" w:hAnsi="Arial" w:cs="Arial"/>
                <w:sz w:val="21"/>
                <w:szCs w:val="21"/>
                <w:shd w:val="clear" w:color="auto" w:fill="FFFFFF"/>
              </w:rPr>
              <w:t> (</w:t>
            </w:r>
            <w:r w:rsidRPr="00BB0D86">
              <w:rPr>
                <w:rFonts w:ascii="Arial" w:hAnsi="Arial" w:cs="Arial"/>
                <w:i/>
                <w:iCs/>
                <w:sz w:val="21"/>
                <w:szCs w:val="21"/>
                <w:shd w:val="clear" w:color="auto" w:fill="FFFFFF"/>
              </w:rPr>
              <w:t>pan-tilt-zoom)</w:t>
            </w:r>
            <w:r w:rsidRPr="00BB0D86">
              <w:rPr>
                <w:rStyle w:val="apple-converted-space"/>
                <w:rFonts w:ascii="Arial" w:hAnsi="Arial" w:cs="Arial"/>
                <w:color w:val="252525"/>
                <w:sz w:val="21"/>
                <w:szCs w:val="21"/>
                <w:shd w:val="clear" w:color="auto" w:fill="FFFFFF"/>
              </w:rPr>
              <w:t> </w:t>
            </w:r>
          </w:p>
          <w:p w:rsidR="00BB0D86" w:rsidRPr="00BB0D86" w:rsidRDefault="00BB0D86" w:rsidP="00BB0D86">
            <w:pPr>
              <w:numPr>
                <w:ilvl w:val="0"/>
                <w:numId w:val="23"/>
              </w:numPr>
              <w:spacing w:after="0" w:line="240" w:lineRule="auto"/>
              <w:rPr>
                <w:rFonts w:ascii="Arial" w:hAnsi="Arial" w:cs="Arial"/>
                <w:lang w:val="es-MX"/>
              </w:rPr>
            </w:pPr>
            <w:r w:rsidRPr="00BB0D86">
              <w:rPr>
                <w:rFonts w:ascii="Arial" w:hAnsi="Arial" w:cs="Arial"/>
                <w:lang w:val="es-MX"/>
              </w:rPr>
              <w:t>1/3” Exploración progresiva</w:t>
            </w:r>
          </w:p>
          <w:p w:rsidR="00BB0D86" w:rsidRPr="00BB0D86" w:rsidRDefault="00BB0D86" w:rsidP="00BB0D86">
            <w:pPr>
              <w:numPr>
                <w:ilvl w:val="0"/>
                <w:numId w:val="23"/>
              </w:numPr>
              <w:spacing w:after="0" w:line="240" w:lineRule="auto"/>
              <w:rPr>
                <w:rFonts w:ascii="Arial" w:hAnsi="Arial" w:cs="Arial"/>
                <w:lang w:val="es-MX"/>
              </w:rPr>
            </w:pPr>
            <w:r w:rsidRPr="00BB0D86">
              <w:rPr>
                <w:rFonts w:ascii="Arial" w:hAnsi="Arial" w:cs="Arial"/>
                <w:lang w:val="es-MX"/>
              </w:rPr>
              <w:t>Resolución 1280x720/1920x1080</w:t>
            </w:r>
          </w:p>
          <w:p w:rsidR="00BB0D86" w:rsidRPr="00BB0D86" w:rsidRDefault="00BB0D86" w:rsidP="00BB0D86">
            <w:pPr>
              <w:numPr>
                <w:ilvl w:val="0"/>
                <w:numId w:val="23"/>
              </w:numPr>
              <w:spacing w:after="0" w:line="240" w:lineRule="auto"/>
              <w:rPr>
                <w:rFonts w:ascii="Arial" w:hAnsi="Arial" w:cs="Arial"/>
                <w:lang w:val="es-MX"/>
              </w:rPr>
            </w:pPr>
            <w:r w:rsidRPr="00BB0D86">
              <w:rPr>
                <w:rFonts w:ascii="Arial" w:hAnsi="Arial" w:cs="Arial"/>
                <w:lang w:val="es-MX"/>
              </w:rPr>
              <w:t>23X Zoom Óptico</w:t>
            </w:r>
          </w:p>
          <w:p w:rsidR="00BB0D86" w:rsidRPr="00BB0D86" w:rsidRDefault="00BB0D86" w:rsidP="00BB0D86">
            <w:pPr>
              <w:numPr>
                <w:ilvl w:val="0"/>
                <w:numId w:val="23"/>
              </w:numPr>
              <w:spacing w:after="0" w:line="240" w:lineRule="auto"/>
              <w:rPr>
                <w:rFonts w:ascii="Arial" w:hAnsi="Arial" w:cs="Arial"/>
                <w:lang w:val="es-MX"/>
              </w:rPr>
            </w:pPr>
            <w:r w:rsidRPr="00BB0D86">
              <w:rPr>
                <w:rFonts w:ascii="Arial" w:hAnsi="Arial" w:cs="Arial"/>
                <w:lang w:val="es-MX"/>
              </w:rPr>
              <w:t>DWDR</w:t>
            </w:r>
          </w:p>
          <w:p w:rsidR="00BB0D86" w:rsidRPr="00BB0D86" w:rsidRDefault="00BB0D86" w:rsidP="00BB0D86">
            <w:pPr>
              <w:numPr>
                <w:ilvl w:val="0"/>
                <w:numId w:val="23"/>
              </w:numPr>
              <w:spacing w:after="0" w:line="240" w:lineRule="auto"/>
              <w:rPr>
                <w:rFonts w:ascii="Arial" w:hAnsi="Arial" w:cs="Arial"/>
                <w:lang w:val="es-MX"/>
              </w:rPr>
            </w:pPr>
            <w:r w:rsidRPr="00BB0D86">
              <w:rPr>
                <w:rFonts w:ascii="Arial" w:hAnsi="Arial" w:cs="Arial"/>
                <w:lang w:val="es-MX"/>
              </w:rPr>
              <w:t>Función de posicionamiento inteligente 3D</w:t>
            </w:r>
          </w:p>
          <w:p w:rsidR="00BB0D86" w:rsidRPr="00BB0D86" w:rsidRDefault="00BB0D86" w:rsidP="00BB0D86">
            <w:pPr>
              <w:numPr>
                <w:ilvl w:val="0"/>
                <w:numId w:val="23"/>
              </w:numPr>
              <w:spacing w:after="0" w:line="240" w:lineRule="auto"/>
              <w:rPr>
                <w:rFonts w:ascii="Arial" w:hAnsi="Arial" w:cs="Arial"/>
                <w:lang w:val="es-MX"/>
              </w:rPr>
            </w:pPr>
            <w:r w:rsidRPr="00BB0D86">
              <w:rPr>
                <w:rFonts w:ascii="Arial" w:hAnsi="Arial" w:cs="Arial"/>
                <w:lang w:val="es-MX"/>
              </w:rPr>
              <w:t>Distancia IR hasta 150m</w:t>
            </w:r>
          </w:p>
          <w:p w:rsidR="00BB0D86" w:rsidRPr="00BB0D86" w:rsidRDefault="00BB0D86" w:rsidP="00BB0D86">
            <w:pPr>
              <w:numPr>
                <w:ilvl w:val="0"/>
                <w:numId w:val="23"/>
              </w:numPr>
              <w:spacing w:after="0" w:line="240" w:lineRule="auto"/>
              <w:rPr>
                <w:rFonts w:ascii="Arial" w:hAnsi="Arial" w:cs="Arial"/>
                <w:lang w:val="es-MX"/>
              </w:rPr>
            </w:pPr>
            <w:r w:rsidRPr="00BB0D86">
              <w:rPr>
                <w:rFonts w:ascii="Arial" w:hAnsi="Arial" w:cs="Arial"/>
                <w:lang w:val="es-MX"/>
              </w:rPr>
              <w:t>Turbo apoyo HD y salida BNC</w:t>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t>4</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CONTROLADOR</w:t>
            </w:r>
          </w:p>
        </w:tc>
        <w:tc>
          <w:tcPr>
            <w:tcW w:w="3378" w:type="pct"/>
            <w:shd w:val="clear" w:color="auto" w:fill="auto"/>
            <w:vAlign w:val="bottom"/>
          </w:tcPr>
          <w:p w:rsidR="00BB0D86" w:rsidRPr="00BB0D86" w:rsidRDefault="00BB0D86" w:rsidP="008002F8">
            <w:pPr>
              <w:rPr>
                <w:rFonts w:ascii="Arial" w:hAnsi="Arial" w:cs="Arial"/>
                <w:color w:val="000000"/>
                <w:sz w:val="20"/>
                <w:szCs w:val="20"/>
              </w:rPr>
            </w:pPr>
            <w:r w:rsidRPr="00BB0D86">
              <w:rPr>
                <w:rFonts w:ascii="Arial" w:hAnsi="Arial" w:cs="Arial"/>
                <w:color w:val="000000"/>
                <w:sz w:val="20"/>
                <w:szCs w:val="20"/>
              </w:rPr>
              <w:t>Joystick para controlar PTZ</w:t>
            </w:r>
          </w:p>
          <w:p w:rsidR="00BB0D86" w:rsidRPr="00BB0D86" w:rsidRDefault="00BB0D86" w:rsidP="00BB0D86">
            <w:pPr>
              <w:numPr>
                <w:ilvl w:val="0"/>
                <w:numId w:val="26"/>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Teclado de control para la PTZ</w:t>
            </w:r>
          </w:p>
          <w:p w:rsidR="00BB0D86" w:rsidRPr="00BB0D86" w:rsidRDefault="00BB0D86" w:rsidP="00BB0D86">
            <w:pPr>
              <w:numPr>
                <w:ilvl w:val="0"/>
                <w:numId w:val="26"/>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N° de DVRs soportados: 31</w:t>
            </w:r>
          </w:p>
          <w:p w:rsidR="00BB0D86" w:rsidRPr="00BB0D86" w:rsidRDefault="00BB0D86" w:rsidP="00BB0D86">
            <w:pPr>
              <w:numPr>
                <w:ilvl w:val="0"/>
                <w:numId w:val="26"/>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N° de PTZ soportados: 255</w:t>
            </w:r>
          </w:p>
          <w:p w:rsidR="00BB0D86" w:rsidRPr="00BB0D86" w:rsidRDefault="00BB0D86" w:rsidP="00BB0D86">
            <w:pPr>
              <w:numPr>
                <w:ilvl w:val="0"/>
                <w:numId w:val="26"/>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Modo de control: RS- 485 half-duplex; Baudios: 1200 -19200</w:t>
            </w:r>
          </w:p>
          <w:p w:rsidR="00BB0D86" w:rsidRPr="00BB0D86" w:rsidRDefault="00BB0D86" w:rsidP="00BB0D86">
            <w:pPr>
              <w:numPr>
                <w:ilvl w:val="0"/>
                <w:numId w:val="26"/>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Interfaz de comunicación: Puerto RS-485</w:t>
            </w:r>
          </w:p>
          <w:p w:rsidR="00BB0D86" w:rsidRPr="00BB0D86" w:rsidRDefault="00BB0D86" w:rsidP="00BB0D86">
            <w:pPr>
              <w:numPr>
                <w:ilvl w:val="0"/>
                <w:numId w:val="26"/>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Joystick: 2D</w:t>
            </w:r>
          </w:p>
          <w:p w:rsidR="00BB0D86" w:rsidRPr="00BB0D86" w:rsidRDefault="00BB0D86" w:rsidP="00BB0D86">
            <w:pPr>
              <w:numPr>
                <w:ilvl w:val="0"/>
                <w:numId w:val="26"/>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Longitud máxima de cable: 1.200m</w:t>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t>5</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MONITOR</w:t>
            </w:r>
          </w:p>
        </w:tc>
        <w:tc>
          <w:tcPr>
            <w:tcW w:w="3378" w:type="pct"/>
            <w:shd w:val="clear" w:color="auto" w:fill="auto"/>
            <w:vAlign w:val="bottom"/>
          </w:tcPr>
          <w:p w:rsidR="00BB0D86" w:rsidRPr="00BB0D86" w:rsidRDefault="00BB0D86" w:rsidP="008002F8">
            <w:pPr>
              <w:rPr>
                <w:rFonts w:ascii="Arial" w:hAnsi="Arial" w:cs="Arial"/>
                <w:color w:val="000000"/>
                <w:sz w:val="20"/>
                <w:szCs w:val="20"/>
              </w:rPr>
            </w:pPr>
            <w:r w:rsidRPr="00BB0D86">
              <w:rPr>
                <w:rFonts w:ascii="Arial" w:hAnsi="Arial" w:cs="Arial"/>
                <w:color w:val="000000"/>
                <w:sz w:val="20"/>
                <w:szCs w:val="20"/>
              </w:rPr>
              <w:t>Monitor de 22 pulgadas HDMI</w:t>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t>6</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MICROFONO</w:t>
            </w:r>
          </w:p>
        </w:tc>
        <w:tc>
          <w:tcPr>
            <w:tcW w:w="3378" w:type="pct"/>
            <w:shd w:val="clear" w:color="auto" w:fill="auto"/>
            <w:vAlign w:val="bottom"/>
          </w:tcPr>
          <w:p w:rsidR="00BB0D86" w:rsidRPr="00BB0D86" w:rsidRDefault="00BB0D86" w:rsidP="00BB0D86">
            <w:pPr>
              <w:numPr>
                <w:ilvl w:val="0"/>
                <w:numId w:val="24"/>
              </w:numPr>
              <w:spacing w:after="0" w:line="240" w:lineRule="auto"/>
              <w:rPr>
                <w:rFonts w:ascii="Arial" w:hAnsi="Arial" w:cs="Arial"/>
                <w:lang w:val="es-MX"/>
              </w:rPr>
            </w:pPr>
            <w:r w:rsidRPr="00BB0D86">
              <w:rPr>
                <w:rFonts w:ascii="Arial" w:hAnsi="Arial" w:cs="Arial"/>
                <w:lang w:val="es-MX"/>
              </w:rPr>
              <w:t>Cápsula diafragma-grande (1”)</w:t>
            </w:r>
          </w:p>
          <w:p w:rsidR="00BB0D86" w:rsidRPr="00BB0D86" w:rsidRDefault="00BB0D86" w:rsidP="00BB0D86">
            <w:pPr>
              <w:numPr>
                <w:ilvl w:val="0"/>
                <w:numId w:val="24"/>
              </w:numPr>
              <w:spacing w:after="0" w:line="240" w:lineRule="auto"/>
              <w:rPr>
                <w:rFonts w:ascii="Arial" w:hAnsi="Arial" w:cs="Arial"/>
                <w:lang w:val="es-MX"/>
              </w:rPr>
            </w:pPr>
            <w:r w:rsidRPr="00BB0D86">
              <w:rPr>
                <w:rFonts w:ascii="Arial" w:hAnsi="Arial" w:cs="Arial"/>
                <w:lang w:val="es-MX"/>
              </w:rPr>
              <w:t>Auténtico diseño de condensador</w:t>
            </w:r>
          </w:p>
          <w:p w:rsidR="00BB0D86" w:rsidRPr="00BB0D86" w:rsidRDefault="00BB0D86" w:rsidP="00BB0D86">
            <w:pPr>
              <w:numPr>
                <w:ilvl w:val="0"/>
                <w:numId w:val="24"/>
              </w:numPr>
              <w:spacing w:after="0" w:line="240" w:lineRule="auto"/>
              <w:rPr>
                <w:rFonts w:ascii="Arial" w:hAnsi="Arial" w:cs="Arial"/>
                <w:lang w:val="es-MX"/>
              </w:rPr>
            </w:pPr>
            <w:r w:rsidRPr="00BB0D86">
              <w:rPr>
                <w:rFonts w:ascii="Arial" w:hAnsi="Arial" w:cs="Arial"/>
                <w:lang w:val="es-MX"/>
              </w:rPr>
              <w:t>Carcasa metálica completa</w:t>
            </w:r>
          </w:p>
          <w:p w:rsidR="00BB0D86" w:rsidRPr="00BB0D86" w:rsidRDefault="00BB0D86" w:rsidP="00BB0D86">
            <w:pPr>
              <w:numPr>
                <w:ilvl w:val="0"/>
                <w:numId w:val="24"/>
              </w:numPr>
              <w:spacing w:after="0" w:line="240" w:lineRule="auto"/>
              <w:rPr>
                <w:rFonts w:ascii="Arial" w:hAnsi="Arial" w:cs="Arial"/>
                <w:lang w:val="es-MX"/>
              </w:rPr>
            </w:pPr>
            <w:r w:rsidRPr="00BB0D86">
              <w:rPr>
                <w:rFonts w:ascii="Arial" w:hAnsi="Arial" w:cs="Arial"/>
                <w:lang w:val="es-MX"/>
              </w:rPr>
              <w:t>Cápsula choque-montado internamente para minimizar las vibraciones del ruido</w:t>
            </w:r>
          </w:p>
          <w:p w:rsidR="00BB0D86" w:rsidRPr="00BB0D86" w:rsidRDefault="00BB0D86" w:rsidP="00BB0D86">
            <w:pPr>
              <w:numPr>
                <w:ilvl w:val="0"/>
                <w:numId w:val="24"/>
              </w:numPr>
              <w:spacing w:after="0" w:line="240" w:lineRule="auto"/>
              <w:rPr>
                <w:rFonts w:ascii="Arial" w:hAnsi="Arial" w:cs="Arial"/>
                <w:lang w:val="es-MX"/>
              </w:rPr>
            </w:pPr>
            <w:r w:rsidRPr="00BB0D86">
              <w:rPr>
                <w:rFonts w:ascii="Arial" w:hAnsi="Arial" w:cs="Arial"/>
                <w:lang w:val="es-MX"/>
              </w:rPr>
              <w:t>Bajo nivel de auto-ruido inherente y alto máximo SPL</w:t>
            </w:r>
          </w:p>
          <w:p w:rsidR="00BB0D86" w:rsidRPr="00BB0D86" w:rsidRDefault="00BB0D86" w:rsidP="008002F8">
            <w:pPr>
              <w:spacing w:after="0" w:line="240" w:lineRule="auto"/>
              <w:ind w:left="360"/>
              <w:rPr>
                <w:rFonts w:ascii="Arial" w:hAnsi="Arial" w:cs="Arial"/>
                <w:b/>
                <w:color w:val="000000"/>
                <w:sz w:val="20"/>
                <w:szCs w:val="20"/>
                <w:u w:val="single"/>
              </w:rPr>
            </w:pPr>
          </w:p>
          <w:p w:rsidR="00BB0D86" w:rsidRPr="00BB0D86" w:rsidRDefault="00BB0D86" w:rsidP="008002F8">
            <w:pPr>
              <w:spacing w:after="0" w:line="240" w:lineRule="auto"/>
              <w:ind w:left="360"/>
              <w:rPr>
                <w:rFonts w:ascii="Arial" w:hAnsi="Arial" w:cs="Arial"/>
                <w:b/>
                <w:color w:val="000000"/>
                <w:sz w:val="20"/>
                <w:szCs w:val="20"/>
              </w:rPr>
            </w:pPr>
            <w:r w:rsidRPr="00BB0D86">
              <w:rPr>
                <w:rFonts w:ascii="Arial" w:hAnsi="Arial" w:cs="Arial"/>
                <w:b/>
                <w:color w:val="000000"/>
                <w:sz w:val="20"/>
                <w:szCs w:val="20"/>
                <w:u w:val="single"/>
              </w:rPr>
              <w:t>Imagen de referencia</w:t>
            </w:r>
            <w:r w:rsidRPr="00BB0D86">
              <w:rPr>
                <w:rFonts w:ascii="Arial" w:hAnsi="Arial" w:cs="Arial"/>
                <w:b/>
                <w:color w:val="000000"/>
                <w:sz w:val="20"/>
                <w:szCs w:val="20"/>
              </w:rPr>
              <w:t>:</w:t>
            </w:r>
          </w:p>
          <w:p w:rsidR="00BB0D86" w:rsidRPr="00BB0D86" w:rsidRDefault="00BB0D86" w:rsidP="008002F8">
            <w:pPr>
              <w:spacing w:after="0" w:line="240" w:lineRule="auto"/>
              <w:ind w:left="360"/>
              <w:rPr>
                <w:rFonts w:ascii="Arial" w:hAnsi="Arial" w:cs="Arial"/>
                <w:lang w:val="es-MX"/>
              </w:rPr>
            </w:pPr>
            <w:r w:rsidRPr="00BB0D86">
              <w:rPr>
                <w:rFonts w:ascii="Arial" w:hAnsi="Arial" w:cs="Arial"/>
                <w:noProof/>
                <w:lang w:eastAsia="es-PY"/>
              </w:rPr>
              <w:drawing>
                <wp:inline distT="0" distB="0" distL="0" distR="0">
                  <wp:extent cx="1219200" cy="1762125"/>
                  <wp:effectExtent l="19050" t="0" r="0" b="0"/>
                  <wp:docPr id="5" name="Imagen 1" descr="Sin título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 título7"/>
                          <pic:cNvPicPr>
                            <a:picLocks noChangeAspect="1" noChangeArrowheads="1"/>
                          </pic:cNvPicPr>
                        </pic:nvPicPr>
                        <pic:blipFill>
                          <a:blip r:embed="rId9"/>
                          <a:srcRect/>
                          <a:stretch>
                            <a:fillRect/>
                          </a:stretch>
                        </pic:blipFill>
                        <pic:spPr bwMode="auto">
                          <a:xfrm>
                            <a:off x="0" y="0"/>
                            <a:ext cx="1219200" cy="1762125"/>
                          </a:xfrm>
                          <a:prstGeom prst="rect">
                            <a:avLst/>
                          </a:prstGeom>
                          <a:noFill/>
                          <a:ln w="9525">
                            <a:noFill/>
                            <a:miter lim="800000"/>
                            <a:headEnd/>
                            <a:tailEnd/>
                          </a:ln>
                        </pic:spPr>
                      </pic:pic>
                    </a:graphicData>
                  </a:graphic>
                </wp:inline>
              </w:drawing>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t>7</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MICROFONO</w:t>
            </w:r>
          </w:p>
        </w:tc>
        <w:tc>
          <w:tcPr>
            <w:tcW w:w="3378" w:type="pct"/>
            <w:shd w:val="clear" w:color="auto" w:fill="auto"/>
            <w:vAlign w:val="bottom"/>
          </w:tcPr>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Tipo de capsula Micrófono de condensador electret</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Directividad Super cardioide</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Respuesta en frecuencia de 40 Hz a 20 kHz</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Sensibilidad (a 1 kHz) -33 dB ±3 dB (0dB=1 V/PA.,a 1 kHz)</w:t>
            </w:r>
          </w:p>
          <w:p w:rsidR="00BB0D86" w:rsidRPr="00BB0D86" w:rsidRDefault="00BB0D86" w:rsidP="00BB0D86">
            <w:pPr>
              <w:numPr>
                <w:ilvl w:val="0"/>
                <w:numId w:val="27"/>
              </w:numPr>
              <w:spacing w:after="0" w:line="240" w:lineRule="auto"/>
              <w:rPr>
                <w:rFonts w:ascii="Arial" w:hAnsi="Arial" w:cs="Arial"/>
                <w:color w:val="000000"/>
                <w:sz w:val="20"/>
                <w:szCs w:val="20"/>
              </w:rPr>
            </w:pPr>
            <w:r w:rsidRPr="00BB0D86">
              <w:rPr>
                <w:rFonts w:ascii="Arial" w:hAnsi="Arial" w:cs="Arial"/>
                <w:color w:val="000000"/>
                <w:sz w:val="20"/>
                <w:szCs w:val="20"/>
              </w:rPr>
              <w:t>Impedancia de salida (a 1 kHz) 100Ω±20%</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Rango dinámico 107 dB o mas</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 xml:space="preserve">Relación de señal – sonido (IEC179 con ponderación A,1 kHz,1 Pa) 76 dB o mas </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Ruido inherente 18dBspl* o menos</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Ruido del viento 45dBSPL* o menos con parasol</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 xml:space="preserve">Ruido de inducción de campos magnéticos externos 0Dbspl* </w:t>
            </w:r>
            <w:r w:rsidRPr="00BB0D86">
              <w:rPr>
                <w:rFonts w:ascii="Arial" w:hAnsi="Arial" w:cs="Arial"/>
                <w:color w:val="000000"/>
                <w:sz w:val="20"/>
                <w:szCs w:val="20"/>
              </w:rPr>
              <w:lastRenderedPageBreak/>
              <w:t xml:space="preserve">o menos </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Nivel máximo de presión de sonido de entrada 125Dbspl* o mas</w:t>
            </w:r>
          </w:p>
          <w:p w:rsidR="00BB0D86" w:rsidRPr="00BB0D86" w:rsidRDefault="00BB0D86" w:rsidP="00BB0D86">
            <w:pPr>
              <w:numPr>
                <w:ilvl w:val="0"/>
                <w:numId w:val="27"/>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 xml:space="preserve">Dimensiones ɸ20x210 mm(ɸ 13/16 x 8 3/8 pulgadas) </w:t>
            </w:r>
          </w:p>
          <w:p w:rsidR="00BB0D86" w:rsidRPr="00BB0D86" w:rsidRDefault="00BB0D86" w:rsidP="008002F8">
            <w:pPr>
              <w:spacing w:after="0" w:line="240" w:lineRule="auto"/>
              <w:ind w:left="357"/>
              <w:rPr>
                <w:rFonts w:ascii="Arial" w:hAnsi="Arial" w:cs="Arial"/>
                <w:color w:val="000000"/>
                <w:sz w:val="20"/>
                <w:szCs w:val="20"/>
              </w:rPr>
            </w:pPr>
          </w:p>
          <w:p w:rsidR="00BB0D86" w:rsidRPr="00BB0D86" w:rsidRDefault="00BB0D86" w:rsidP="008002F8">
            <w:pPr>
              <w:spacing w:after="0" w:line="240" w:lineRule="auto"/>
              <w:ind w:left="357"/>
              <w:rPr>
                <w:rFonts w:ascii="Arial" w:hAnsi="Arial" w:cs="Arial"/>
                <w:b/>
                <w:color w:val="000000"/>
                <w:sz w:val="20"/>
                <w:szCs w:val="20"/>
              </w:rPr>
            </w:pPr>
            <w:r w:rsidRPr="00BB0D86">
              <w:rPr>
                <w:rFonts w:ascii="Arial" w:hAnsi="Arial" w:cs="Arial"/>
                <w:b/>
                <w:color w:val="000000"/>
                <w:sz w:val="20"/>
                <w:szCs w:val="20"/>
                <w:u w:val="single"/>
              </w:rPr>
              <w:t>Imagen de referencia</w:t>
            </w:r>
            <w:r w:rsidRPr="00BB0D86">
              <w:rPr>
                <w:rFonts w:ascii="Arial" w:hAnsi="Arial" w:cs="Arial"/>
                <w:b/>
                <w:color w:val="000000"/>
                <w:sz w:val="20"/>
                <w:szCs w:val="20"/>
              </w:rPr>
              <w:t>:</w:t>
            </w:r>
          </w:p>
          <w:p w:rsidR="00BB0D86" w:rsidRPr="00BB0D86" w:rsidRDefault="00BB0D86" w:rsidP="008002F8">
            <w:pPr>
              <w:spacing w:after="0" w:line="240" w:lineRule="auto"/>
              <w:ind w:left="357"/>
              <w:rPr>
                <w:rFonts w:ascii="Arial" w:hAnsi="Arial" w:cs="Arial"/>
                <w:color w:val="000000"/>
                <w:sz w:val="20"/>
                <w:szCs w:val="20"/>
              </w:rPr>
            </w:pPr>
          </w:p>
          <w:p w:rsidR="00BB0D86" w:rsidRPr="00BB0D86" w:rsidRDefault="00BB0D86" w:rsidP="008002F8">
            <w:pPr>
              <w:spacing w:after="0" w:line="240" w:lineRule="auto"/>
              <w:ind w:left="357"/>
              <w:rPr>
                <w:rFonts w:ascii="Arial" w:hAnsi="Arial" w:cs="Arial"/>
                <w:color w:val="000000"/>
                <w:sz w:val="20"/>
                <w:szCs w:val="20"/>
              </w:rPr>
            </w:pPr>
            <w:r w:rsidRPr="00BB0D86">
              <w:rPr>
                <w:rFonts w:ascii="Arial" w:hAnsi="Arial" w:cs="Arial"/>
                <w:noProof/>
                <w:color w:val="000000"/>
                <w:sz w:val="20"/>
                <w:szCs w:val="20"/>
                <w:lang w:eastAsia="es-PY"/>
              </w:rPr>
              <w:drawing>
                <wp:inline distT="0" distB="0" distL="0" distR="0">
                  <wp:extent cx="2476500" cy="1533525"/>
                  <wp:effectExtent l="19050" t="0" r="0" b="0"/>
                  <wp:docPr id="1" name="Imagen 2"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 título"/>
                          <pic:cNvPicPr>
                            <a:picLocks noChangeAspect="1" noChangeArrowheads="1"/>
                          </pic:cNvPicPr>
                        </pic:nvPicPr>
                        <pic:blipFill>
                          <a:blip r:embed="rId10"/>
                          <a:srcRect/>
                          <a:stretch>
                            <a:fillRect/>
                          </a:stretch>
                        </pic:blipFill>
                        <pic:spPr bwMode="auto">
                          <a:xfrm>
                            <a:off x="0" y="0"/>
                            <a:ext cx="2476500" cy="1533525"/>
                          </a:xfrm>
                          <a:prstGeom prst="rect">
                            <a:avLst/>
                          </a:prstGeom>
                          <a:noFill/>
                          <a:ln w="9525">
                            <a:noFill/>
                            <a:miter lim="800000"/>
                            <a:headEnd/>
                            <a:tailEnd/>
                          </a:ln>
                        </pic:spPr>
                      </pic:pic>
                    </a:graphicData>
                  </a:graphic>
                </wp:inline>
              </w:drawing>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lastRenderedPageBreak/>
              <w:t>8</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AMPLIFICADOR</w:t>
            </w:r>
          </w:p>
        </w:tc>
        <w:tc>
          <w:tcPr>
            <w:tcW w:w="3378" w:type="pct"/>
            <w:shd w:val="clear" w:color="auto" w:fill="auto"/>
            <w:vAlign w:val="bottom"/>
          </w:tcPr>
          <w:p w:rsidR="00BB0D86" w:rsidRPr="00BB0D86" w:rsidRDefault="00BB0D86" w:rsidP="008002F8">
            <w:pPr>
              <w:rPr>
                <w:rFonts w:ascii="Arial" w:hAnsi="Arial" w:cs="Arial"/>
                <w:color w:val="000000"/>
                <w:sz w:val="20"/>
                <w:szCs w:val="20"/>
              </w:rPr>
            </w:pPr>
            <w:r w:rsidRPr="00BB0D86">
              <w:rPr>
                <w:rFonts w:ascii="Arial" w:hAnsi="Arial" w:cs="Arial"/>
                <w:color w:val="000000"/>
                <w:sz w:val="20"/>
                <w:szCs w:val="20"/>
              </w:rPr>
              <w:t>Amplificador de 60W de potencia. Incluye Mezclador para 3 microfonos + 2 AUX</w:t>
            </w:r>
          </w:p>
          <w:p w:rsidR="00BB0D86" w:rsidRPr="00BB0D86" w:rsidRDefault="00BB0D86" w:rsidP="00BB0D86">
            <w:pPr>
              <w:numPr>
                <w:ilvl w:val="0"/>
                <w:numId w:val="28"/>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Salidas de 4 Ohms, 70 V, 100V</w:t>
            </w:r>
          </w:p>
          <w:p w:rsidR="00BB0D86" w:rsidRPr="00BB0D86" w:rsidRDefault="00BB0D86" w:rsidP="00BB0D86">
            <w:pPr>
              <w:numPr>
                <w:ilvl w:val="0"/>
                <w:numId w:val="28"/>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Control de volumen por cada entrada</w:t>
            </w:r>
          </w:p>
          <w:p w:rsidR="00BB0D86" w:rsidRPr="00BB0D86" w:rsidRDefault="00BB0D86" w:rsidP="00BB0D86">
            <w:pPr>
              <w:numPr>
                <w:ilvl w:val="0"/>
                <w:numId w:val="28"/>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Control de volumen general</w:t>
            </w:r>
          </w:p>
          <w:p w:rsidR="00BB0D86" w:rsidRPr="00BB0D86" w:rsidRDefault="00BB0D86" w:rsidP="00BB0D86">
            <w:pPr>
              <w:numPr>
                <w:ilvl w:val="0"/>
                <w:numId w:val="28"/>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Control de agudos y graves</w:t>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t>9</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PARLANTES</w:t>
            </w:r>
          </w:p>
        </w:tc>
        <w:tc>
          <w:tcPr>
            <w:tcW w:w="3378" w:type="pct"/>
            <w:shd w:val="clear" w:color="auto" w:fill="auto"/>
            <w:vAlign w:val="bottom"/>
          </w:tcPr>
          <w:p w:rsidR="00BB0D86" w:rsidRPr="00BB0D86" w:rsidRDefault="00BB0D86" w:rsidP="008002F8">
            <w:pPr>
              <w:rPr>
                <w:rFonts w:ascii="Arial" w:hAnsi="Arial" w:cs="Arial"/>
                <w:color w:val="000000"/>
                <w:sz w:val="20"/>
                <w:szCs w:val="20"/>
              </w:rPr>
            </w:pPr>
            <w:r w:rsidRPr="00BB0D86">
              <w:rPr>
                <w:rFonts w:ascii="Arial" w:hAnsi="Arial" w:cs="Arial"/>
                <w:color w:val="000000"/>
                <w:sz w:val="20"/>
                <w:szCs w:val="20"/>
              </w:rPr>
              <w:t>Parlante de adosar tipo Bass refelx de amplia dispersión</w:t>
            </w:r>
          </w:p>
          <w:p w:rsidR="00BB0D86" w:rsidRPr="00BB0D86" w:rsidRDefault="00BB0D86" w:rsidP="00BB0D86">
            <w:pPr>
              <w:numPr>
                <w:ilvl w:val="0"/>
                <w:numId w:val="29"/>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Potencia: 30 W en alta impedancia a 100 voltios</w:t>
            </w:r>
          </w:p>
          <w:p w:rsidR="00BB0D86" w:rsidRPr="00BB0D86" w:rsidRDefault="00BB0D86" w:rsidP="00BB0D86">
            <w:pPr>
              <w:numPr>
                <w:ilvl w:val="0"/>
                <w:numId w:val="29"/>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Nivel de presion Sonora minimo 90 dB (1W, 1 m)</w:t>
            </w:r>
          </w:p>
          <w:p w:rsidR="00BB0D86" w:rsidRPr="00BB0D86" w:rsidRDefault="00BB0D86" w:rsidP="00BB0D86">
            <w:pPr>
              <w:numPr>
                <w:ilvl w:val="0"/>
                <w:numId w:val="29"/>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Respuesta en frecuencia 80 Hz – 20 Hz (-10 dB)</w:t>
            </w:r>
          </w:p>
          <w:p w:rsidR="00BB0D86" w:rsidRPr="00BB0D86" w:rsidRDefault="00BB0D86" w:rsidP="00BB0D86">
            <w:pPr>
              <w:numPr>
                <w:ilvl w:val="0"/>
                <w:numId w:val="29"/>
              </w:numPr>
              <w:spacing w:after="0" w:line="240" w:lineRule="auto"/>
              <w:ind w:left="714" w:hanging="357"/>
              <w:rPr>
                <w:rFonts w:ascii="Arial" w:hAnsi="Arial" w:cs="Arial"/>
                <w:color w:val="000000"/>
                <w:sz w:val="20"/>
                <w:szCs w:val="20"/>
              </w:rPr>
            </w:pPr>
            <w:r w:rsidRPr="00BB0D86">
              <w:rPr>
                <w:rFonts w:ascii="Arial" w:hAnsi="Arial" w:cs="Arial"/>
                <w:color w:val="000000"/>
                <w:sz w:val="20"/>
                <w:szCs w:val="20"/>
              </w:rPr>
              <w:t>Tipo Cono de 12 cm</w:t>
            </w:r>
          </w:p>
        </w:tc>
      </w:tr>
      <w:tr w:rsidR="00BB0D86" w:rsidRPr="00BB0D86" w:rsidTr="008002F8">
        <w:trPr>
          <w:trHeight w:val="465"/>
        </w:trPr>
        <w:tc>
          <w:tcPr>
            <w:tcW w:w="341" w:type="pct"/>
            <w:vAlign w:val="bottom"/>
          </w:tcPr>
          <w:p w:rsidR="00BB0D86" w:rsidRPr="00BB0D86" w:rsidRDefault="00BB0D86" w:rsidP="008002F8">
            <w:pPr>
              <w:rPr>
                <w:rFonts w:ascii="Arial" w:hAnsi="Arial" w:cs="Arial"/>
                <w:color w:val="000000"/>
                <w:sz w:val="20"/>
                <w:szCs w:val="20"/>
              </w:rPr>
            </w:pPr>
            <w:r w:rsidRPr="00BB0D86">
              <w:rPr>
                <w:rFonts w:ascii="Arial" w:hAnsi="Arial" w:cs="Arial"/>
                <w:sz w:val="20"/>
                <w:szCs w:val="20"/>
              </w:rPr>
              <w:t>10</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SISTEMA DE RETORNO</w:t>
            </w:r>
          </w:p>
        </w:tc>
        <w:tc>
          <w:tcPr>
            <w:tcW w:w="3378" w:type="pct"/>
            <w:shd w:val="clear" w:color="auto" w:fill="auto"/>
            <w:vAlign w:val="bottom"/>
          </w:tcPr>
          <w:p w:rsidR="00BB0D86" w:rsidRPr="00BB0D86" w:rsidRDefault="00BB0D86" w:rsidP="00BB0D86">
            <w:pPr>
              <w:numPr>
                <w:ilvl w:val="0"/>
                <w:numId w:val="25"/>
              </w:numPr>
              <w:spacing w:after="0" w:line="240" w:lineRule="auto"/>
              <w:rPr>
                <w:rFonts w:ascii="Arial" w:hAnsi="Arial" w:cs="Arial"/>
                <w:b/>
                <w:lang w:val="es-MX"/>
              </w:rPr>
            </w:pPr>
            <w:r w:rsidRPr="00BB0D86">
              <w:rPr>
                <w:rFonts w:ascii="Arial" w:hAnsi="Arial" w:cs="Arial"/>
                <w:lang w:val="es-MX"/>
              </w:rPr>
              <w:t>Rango de frecuencia 780…822 MHz</w:t>
            </w:r>
          </w:p>
          <w:p w:rsidR="00BB0D86" w:rsidRPr="00BB0D86" w:rsidRDefault="00BB0D86" w:rsidP="00BB0D86">
            <w:pPr>
              <w:numPr>
                <w:ilvl w:val="0"/>
                <w:numId w:val="25"/>
              </w:numPr>
              <w:spacing w:after="0" w:line="240" w:lineRule="auto"/>
              <w:rPr>
                <w:rFonts w:ascii="Arial" w:hAnsi="Arial" w:cs="Arial"/>
                <w:b/>
                <w:lang w:val="es-MX"/>
              </w:rPr>
            </w:pPr>
            <w:r w:rsidRPr="00BB0D86">
              <w:rPr>
                <w:rFonts w:ascii="Arial" w:hAnsi="Arial" w:cs="Arial"/>
                <w:lang w:val="es-MX"/>
              </w:rPr>
              <w:t>Expansor HDX</w:t>
            </w:r>
          </w:p>
          <w:p w:rsidR="00BB0D86" w:rsidRPr="00BB0D86" w:rsidRDefault="00BB0D86" w:rsidP="00BB0D86">
            <w:pPr>
              <w:numPr>
                <w:ilvl w:val="0"/>
                <w:numId w:val="25"/>
              </w:numPr>
              <w:spacing w:after="0" w:line="240" w:lineRule="auto"/>
              <w:rPr>
                <w:rFonts w:ascii="Arial" w:hAnsi="Arial" w:cs="Arial"/>
                <w:b/>
                <w:lang w:val="es-MX"/>
              </w:rPr>
            </w:pPr>
            <w:r w:rsidRPr="00BB0D86">
              <w:rPr>
                <w:rFonts w:ascii="Arial" w:hAnsi="Arial" w:cs="Arial"/>
                <w:lang w:val="es-MX"/>
              </w:rPr>
              <w:t>Audio –XLR conector 2 x XLR -3 jack</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Preajustes 16</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Respuesta de frecuencia 25-15000 Hz</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THD, distorsión armónica total &lt; 0,9 %</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Relación señal a ruido &gt; 90 dB (A)</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Rango de frecuencia 516… 865 Mhz</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Potencia de salida 10/30 mW</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Transmisión/recepción de frecuencias 1680</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Ancho de banda conmutable 42 MHz</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Desviación máxima +/- 48 kHz</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En cumplimiento con ETS 300422,ETS 300445, CE,FCC.</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Tiempo de operación 4-6 horas</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Modulación FM, MPX-stereo</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Conector de antena BNC</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Conector para auriculares &gt; 100 mW (32Ω)</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Voltaje de entrada + 22 dBu max</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potencia - salida – audio 100 mW (32Ω)</w:t>
            </w:r>
          </w:p>
          <w:p w:rsidR="00BB0D86" w:rsidRPr="00BB0D86" w:rsidRDefault="00BB0D86" w:rsidP="00BB0D86">
            <w:pPr>
              <w:numPr>
                <w:ilvl w:val="0"/>
                <w:numId w:val="25"/>
              </w:numPr>
              <w:spacing w:after="0" w:line="240" w:lineRule="auto"/>
              <w:rPr>
                <w:rFonts w:ascii="Arial" w:hAnsi="Arial" w:cs="Arial"/>
                <w:lang w:val="es-MX"/>
              </w:rPr>
            </w:pPr>
            <w:r w:rsidRPr="00BB0D86">
              <w:rPr>
                <w:rFonts w:ascii="Arial" w:hAnsi="Arial" w:cs="Arial"/>
                <w:lang w:val="es-MX"/>
              </w:rPr>
              <w:t>Voltaje de operación (modo autónomo) 12 V DC nom.</w:t>
            </w:r>
          </w:p>
          <w:p w:rsidR="00BB0D86" w:rsidRPr="00BB0D86" w:rsidRDefault="00BB0D86" w:rsidP="008002F8">
            <w:pPr>
              <w:spacing w:after="0" w:line="240" w:lineRule="auto"/>
              <w:ind w:left="357"/>
              <w:rPr>
                <w:rFonts w:ascii="Arial" w:hAnsi="Arial" w:cs="Arial"/>
                <w:b/>
                <w:color w:val="000000"/>
                <w:sz w:val="20"/>
                <w:szCs w:val="20"/>
                <w:u w:val="single"/>
              </w:rPr>
            </w:pPr>
          </w:p>
          <w:p w:rsidR="00BB0D86" w:rsidRPr="00BB0D86" w:rsidRDefault="00BB0D86" w:rsidP="008002F8">
            <w:pPr>
              <w:spacing w:after="0" w:line="240" w:lineRule="auto"/>
              <w:ind w:left="357"/>
              <w:rPr>
                <w:rFonts w:ascii="Arial" w:hAnsi="Arial" w:cs="Arial"/>
                <w:b/>
                <w:color w:val="000000"/>
                <w:sz w:val="20"/>
                <w:szCs w:val="20"/>
              </w:rPr>
            </w:pPr>
            <w:r w:rsidRPr="00BB0D86">
              <w:rPr>
                <w:rFonts w:ascii="Arial" w:hAnsi="Arial" w:cs="Arial"/>
                <w:b/>
                <w:color w:val="000000"/>
                <w:sz w:val="20"/>
                <w:szCs w:val="20"/>
                <w:u w:val="single"/>
              </w:rPr>
              <w:t>Imagen de referencia</w:t>
            </w:r>
            <w:r w:rsidRPr="00BB0D86">
              <w:rPr>
                <w:rFonts w:ascii="Arial" w:hAnsi="Arial" w:cs="Arial"/>
                <w:b/>
                <w:color w:val="000000"/>
                <w:sz w:val="20"/>
                <w:szCs w:val="20"/>
              </w:rPr>
              <w:t>:</w:t>
            </w:r>
          </w:p>
          <w:p w:rsidR="00BB0D86" w:rsidRPr="00BB0D86" w:rsidRDefault="00BB0D86" w:rsidP="008002F8">
            <w:pPr>
              <w:spacing w:after="0" w:line="240" w:lineRule="auto"/>
              <w:ind w:left="357"/>
              <w:rPr>
                <w:rFonts w:ascii="Arial" w:hAnsi="Arial" w:cs="Arial"/>
                <w:b/>
                <w:color w:val="000000"/>
                <w:sz w:val="20"/>
                <w:szCs w:val="20"/>
              </w:rPr>
            </w:pPr>
          </w:p>
          <w:p w:rsidR="00BB0D86" w:rsidRPr="00BB0D86" w:rsidRDefault="00BB0D86" w:rsidP="008002F8">
            <w:pPr>
              <w:spacing w:after="0" w:line="240" w:lineRule="auto"/>
              <w:rPr>
                <w:rFonts w:ascii="Arial" w:hAnsi="Arial" w:cs="Arial"/>
                <w:lang w:val="es-MX"/>
              </w:rPr>
            </w:pPr>
            <w:r w:rsidRPr="00BB0D86">
              <w:rPr>
                <w:rFonts w:ascii="Arial" w:hAnsi="Arial" w:cs="Arial"/>
                <w:noProof/>
                <w:lang w:eastAsia="es-PY"/>
              </w:rPr>
              <w:lastRenderedPageBreak/>
              <w:drawing>
                <wp:inline distT="0" distB="0" distL="0" distR="0">
                  <wp:extent cx="1676400" cy="1638300"/>
                  <wp:effectExtent l="19050" t="0" r="0" b="0"/>
                  <wp:docPr id="3" name="Imagen 3" descr="Sin título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n título8"/>
                          <pic:cNvPicPr>
                            <a:picLocks noChangeAspect="1" noChangeArrowheads="1"/>
                          </pic:cNvPicPr>
                        </pic:nvPicPr>
                        <pic:blipFill>
                          <a:blip r:embed="rId11"/>
                          <a:srcRect/>
                          <a:stretch>
                            <a:fillRect/>
                          </a:stretch>
                        </pic:blipFill>
                        <pic:spPr bwMode="auto">
                          <a:xfrm>
                            <a:off x="0" y="0"/>
                            <a:ext cx="1676400" cy="1638300"/>
                          </a:xfrm>
                          <a:prstGeom prst="rect">
                            <a:avLst/>
                          </a:prstGeom>
                          <a:noFill/>
                          <a:ln w="9525">
                            <a:noFill/>
                            <a:miter lim="800000"/>
                            <a:headEnd/>
                            <a:tailEnd/>
                          </a:ln>
                        </pic:spPr>
                      </pic:pic>
                    </a:graphicData>
                  </a:graphic>
                </wp:inline>
              </w:drawing>
            </w:r>
          </w:p>
          <w:p w:rsidR="00BB0D86" w:rsidRPr="00BB0D86" w:rsidRDefault="00BB0D86" w:rsidP="008002F8">
            <w:pPr>
              <w:spacing w:after="0" w:line="240" w:lineRule="auto"/>
              <w:rPr>
                <w:rFonts w:ascii="Arial" w:hAnsi="Arial" w:cs="Arial"/>
                <w:lang w:val="es-MX"/>
              </w:rPr>
            </w:pPr>
          </w:p>
        </w:tc>
      </w:tr>
      <w:tr w:rsidR="00BB0D86" w:rsidRPr="00BB0D86" w:rsidTr="008002F8">
        <w:trPr>
          <w:trHeight w:val="465"/>
        </w:trPr>
        <w:tc>
          <w:tcPr>
            <w:tcW w:w="341" w:type="pct"/>
            <w:vAlign w:val="bottom"/>
          </w:tcPr>
          <w:p w:rsidR="00BB0D86" w:rsidRPr="00BB0D86" w:rsidRDefault="00BB0D86" w:rsidP="008002F8">
            <w:pPr>
              <w:rPr>
                <w:rFonts w:ascii="Arial" w:hAnsi="Arial" w:cs="Arial"/>
                <w:sz w:val="20"/>
                <w:szCs w:val="20"/>
              </w:rPr>
            </w:pPr>
            <w:r w:rsidRPr="00BB0D86">
              <w:rPr>
                <w:rFonts w:ascii="Arial" w:hAnsi="Arial" w:cs="Arial"/>
                <w:sz w:val="20"/>
                <w:szCs w:val="20"/>
              </w:rPr>
              <w:lastRenderedPageBreak/>
              <w:t>11</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CONSOLA AUDIO COMPATAC DE 8 CANALES</w:t>
            </w:r>
          </w:p>
        </w:tc>
        <w:tc>
          <w:tcPr>
            <w:tcW w:w="3378" w:type="pct"/>
            <w:shd w:val="clear" w:color="auto" w:fill="auto"/>
            <w:vAlign w:val="bottom"/>
          </w:tcPr>
          <w:p w:rsidR="00BB0D86" w:rsidRPr="00BB0D86" w:rsidRDefault="00BB0D86" w:rsidP="008002F8">
            <w:pPr>
              <w:spacing w:after="0" w:line="240" w:lineRule="auto"/>
              <w:ind w:left="357"/>
              <w:rPr>
                <w:rFonts w:ascii="Arial" w:hAnsi="Arial" w:cs="Arial"/>
                <w:b/>
                <w:color w:val="000000"/>
                <w:sz w:val="20"/>
                <w:szCs w:val="20"/>
                <w:u w:val="single"/>
              </w:rPr>
            </w:pPr>
          </w:p>
          <w:p w:rsidR="00BB0D86" w:rsidRPr="00BB0D86" w:rsidRDefault="00BB0D86" w:rsidP="008002F8">
            <w:pPr>
              <w:spacing w:after="0" w:line="240" w:lineRule="auto"/>
              <w:ind w:left="357"/>
              <w:rPr>
                <w:rFonts w:ascii="Arial" w:hAnsi="Arial" w:cs="Arial"/>
                <w:color w:val="000000"/>
                <w:sz w:val="20"/>
                <w:szCs w:val="20"/>
              </w:rPr>
            </w:pPr>
            <w:r w:rsidRPr="00BB0D86">
              <w:rPr>
                <w:rFonts w:ascii="Arial" w:hAnsi="Arial" w:cs="Arial"/>
                <w:color w:val="000000"/>
                <w:sz w:val="20"/>
                <w:szCs w:val="20"/>
              </w:rPr>
              <w:t>Mezclador ultra-compacto de 8 canales</w:t>
            </w:r>
          </w:p>
          <w:p w:rsidR="00BB0D86" w:rsidRPr="00BB0D86" w:rsidRDefault="00BB0D86" w:rsidP="00BB0D86">
            <w:pPr>
              <w:numPr>
                <w:ilvl w:val="0"/>
                <w:numId w:val="30"/>
              </w:numPr>
              <w:spacing w:after="0" w:line="240" w:lineRule="auto"/>
              <w:rPr>
                <w:rFonts w:ascii="Arial" w:hAnsi="Arial" w:cs="Arial"/>
                <w:color w:val="000000"/>
                <w:sz w:val="20"/>
                <w:szCs w:val="20"/>
              </w:rPr>
            </w:pPr>
            <w:r w:rsidRPr="00BB0D86">
              <w:rPr>
                <w:rFonts w:ascii="Arial" w:hAnsi="Arial" w:cs="Arial"/>
                <w:color w:val="000000"/>
                <w:sz w:val="20"/>
                <w:szCs w:val="20"/>
              </w:rPr>
              <w:t>Ruido de mezcla principal (Ancho de banda de 20 Hz – 20 kHz, salida principal en ¼” can. 1-6 ganancia en unidad, EQ de canal plana, canales asignados a salida principal, canales 1 a izq. 2 a la dcha,3-8 centrados.)</w:t>
            </w:r>
          </w:p>
          <w:p w:rsidR="00BB0D86" w:rsidRPr="00BB0D86" w:rsidRDefault="00BB0D86" w:rsidP="008002F8">
            <w:pPr>
              <w:spacing w:after="0" w:line="240" w:lineRule="auto"/>
              <w:rPr>
                <w:rFonts w:ascii="Arial" w:hAnsi="Arial" w:cs="Arial"/>
                <w:color w:val="000000"/>
                <w:sz w:val="20"/>
                <w:szCs w:val="20"/>
              </w:rPr>
            </w:pPr>
          </w:p>
          <w:p w:rsidR="00BB0D86" w:rsidRPr="00BB0D86" w:rsidRDefault="00BB0D86" w:rsidP="008002F8">
            <w:pPr>
              <w:spacing w:after="0" w:line="240" w:lineRule="auto"/>
              <w:ind w:left="357"/>
              <w:rPr>
                <w:rFonts w:ascii="Arial" w:hAnsi="Arial" w:cs="Arial"/>
                <w:b/>
                <w:color w:val="000000"/>
                <w:sz w:val="20"/>
                <w:szCs w:val="20"/>
              </w:rPr>
            </w:pPr>
            <w:r w:rsidRPr="00BB0D86">
              <w:rPr>
                <w:rFonts w:ascii="Arial" w:hAnsi="Arial" w:cs="Arial"/>
                <w:b/>
                <w:color w:val="000000"/>
                <w:sz w:val="20"/>
                <w:szCs w:val="20"/>
                <w:u w:val="single"/>
              </w:rPr>
              <w:t>Imagen de referencia</w:t>
            </w:r>
            <w:r w:rsidRPr="00BB0D86">
              <w:rPr>
                <w:rFonts w:ascii="Arial" w:hAnsi="Arial" w:cs="Arial"/>
                <w:b/>
                <w:color w:val="000000"/>
                <w:sz w:val="20"/>
                <w:szCs w:val="20"/>
              </w:rPr>
              <w:t>:</w:t>
            </w:r>
          </w:p>
          <w:p w:rsidR="00BB0D86" w:rsidRPr="00BB0D86" w:rsidRDefault="00BB0D86" w:rsidP="008002F8">
            <w:pPr>
              <w:rPr>
                <w:rFonts w:ascii="Arial" w:hAnsi="Arial" w:cs="Arial"/>
                <w:color w:val="000000"/>
                <w:sz w:val="20"/>
                <w:szCs w:val="20"/>
              </w:rPr>
            </w:pPr>
            <w:r w:rsidRPr="00BB0D86">
              <w:rPr>
                <w:rFonts w:ascii="Arial" w:hAnsi="Arial" w:cs="Arial"/>
                <w:noProof/>
                <w:color w:val="000000"/>
                <w:sz w:val="20"/>
                <w:szCs w:val="20"/>
                <w:lang w:eastAsia="es-PY"/>
              </w:rPr>
              <w:drawing>
                <wp:inline distT="0" distB="0" distL="0" distR="0">
                  <wp:extent cx="2143125" cy="2143125"/>
                  <wp:effectExtent l="19050" t="0" r="9525" b="0"/>
                  <wp:docPr id="4" name="Imagen 4" descr="Sin títulosu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n títulosujs"/>
                          <pic:cNvPicPr>
                            <a:picLocks noChangeAspect="1" noChangeArrowheads="1"/>
                          </pic:cNvPicPr>
                        </pic:nvPicPr>
                        <pic:blipFill>
                          <a:blip r:embed="rId12"/>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tc>
      </w:tr>
      <w:tr w:rsidR="00BB0D86" w:rsidRPr="00BB0D86" w:rsidTr="008002F8">
        <w:trPr>
          <w:trHeight w:val="465"/>
        </w:trPr>
        <w:tc>
          <w:tcPr>
            <w:tcW w:w="341" w:type="pct"/>
            <w:vAlign w:val="bottom"/>
          </w:tcPr>
          <w:p w:rsidR="00BB0D86" w:rsidRPr="00BB0D86" w:rsidRDefault="00BB0D86" w:rsidP="008002F8">
            <w:pPr>
              <w:rPr>
                <w:rFonts w:ascii="Arial" w:hAnsi="Arial" w:cs="Arial"/>
                <w:sz w:val="20"/>
                <w:szCs w:val="20"/>
              </w:rPr>
            </w:pPr>
            <w:r w:rsidRPr="00BB0D86">
              <w:rPr>
                <w:rFonts w:ascii="Arial" w:hAnsi="Arial" w:cs="Arial"/>
                <w:sz w:val="20"/>
                <w:szCs w:val="20"/>
              </w:rPr>
              <w:t>12</w:t>
            </w:r>
          </w:p>
        </w:tc>
        <w:tc>
          <w:tcPr>
            <w:tcW w:w="1281" w:type="pct"/>
            <w:shd w:val="clear" w:color="auto" w:fill="auto"/>
            <w:vAlign w:val="bottom"/>
          </w:tcPr>
          <w:p w:rsidR="00BB0D86" w:rsidRPr="00BB0D86" w:rsidRDefault="007F5201" w:rsidP="008002F8">
            <w:pPr>
              <w:rPr>
                <w:rFonts w:ascii="Arial" w:hAnsi="Arial" w:cs="Arial"/>
                <w:b/>
                <w:color w:val="000000"/>
                <w:sz w:val="20"/>
                <w:szCs w:val="20"/>
              </w:rPr>
            </w:pPr>
            <w:r>
              <w:rPr>
                <w:rFonts w:ascii="Arial" w:hAnsi="Arial" w:cs="Arial"/>
                <w:b/>
                <w:color w:val="000000"/>
                <w:sz w:val="20"/>
                <w:szCs w:val="20"/>
              </w:rPr>
              <w:t>PROVISIÓN E INSTALACIÓN DE</w:t>
            </w:r>
            <w:r w:rsidRPr="00BB0D86">
              <w:rPr>
                <w:rFonts w:ascii="Arial" w:hAnsi="Arial" w:cs="Arial"/>
                <w:b/>
                <w:color w:val="000000"/>
                <w:sz w:val="20"/>
                <w:szCs w:val="20"/>
              </w:rPr>
              <w:t xml:space="preserve"> </w:t>
            </w:r>
            <w:r w:rsidR="00BB0D86" w:rsidRPr="00BB0D86">
              <w:rPr>
                <w:rFonts w:ascii="Arial" w:hAnsi="Arial" w:cs="Arial"/>
                <w:b/>
                <w:color w:val="000000"/>
                <w:sz w:val="20"/>
                <w:szCs w:val="20"/>
              </w:rPr>
              <w:t>UPS 1500 VA</w:t>
            </w:r>
          </w:p>
        </w:tc>
        <w:tc>
          <w:tcPr>
            <w:tcW w:w="3378" w:type="pct"/>
            <w:shd w:val="clear" w:color="auto" w:fill="auto"/>
            <w:vAlign w:val="bottom"/>
          </w:tcPr>
          <w:p w:rsidR="00BB0D86" w:rsidRPr="00BB0D86" w:rsidRDefault="00BB0D86" w:rsidP="00BB0D86">
            <w:pPr>
              <w:numPr>
                <w:ilvl w:val="0"/>
                <w:numId w:val="30"/>
              </w:numPr>
              <w:spacing w:after="0" w:line="240" w:lineRule="auto"/>
              <w:ind w:left="1071" w:hanging="357"/>
              <w:rPr>
                <w:rFonts w:ascii="Arial" w:hAnsi="Arial" w:cs="Arial"/>
                <w:color w:val="000000"/>
                <w:sz w:val="20"/>
                <w:szCs w:val="20"/>
              </w:rPr>
            </w:pPr>
            <w:r w:rsidRPr="00BB0D86">
              <w:rPr>
                <w:rFonts w:ascii="Arial" w:hAnsi="Arial" w:cs="Arial"/>
                <w:color w:val="000000"/>
                <w:sz w:val="20"/>
                <w:szCs w:val="20"/>
              </w:rPr>
              <w:t xml:space="preserve">Capacidad: 1500 VA </w:t>
            </w:r>
          </w:p>
          <w:p w:rsidR="00BB0D86" w:rsidRPr="00BB0D86" w:rsidRDefault="00BB0D86" w:rsidP="00BB0D86">
            <w:pPr>
              <w:numPr>
                <w:ilvl w:val="0"/>
                <w:numId w:val="30"/>
              </w:numPr>
              <w:spacing w:after="0" w:line="240" w:lineRule="auto"/>
              <w:ind w:left="1071" w:hanging="357"/>
              <w:rPr>
                <w:rFonts w:ascii="Arial" w:hAnsi="Arial" w:cs="Arial"/>
                <w:color w:val="000000"/>
                <w:sz w:val="20"/>
                <w:szCs w:val="20"/>
              </w:rPr>
            </w:pPr>
            <w:r w:rsidRPr="00BB0D86">
              <w:rPr>
                <w:rFonts w:ascii="Arial" w:hAnsi="Arial" w:cs="Arial"/>
                <w:color w:val="000000"/>
                <w:sz w:val="20"/>
                <w:szCs w:val="20"/>
              </w:rPr>
              <w:t>Alimentación Eléctrica: Entrada 220V/50Hz y salida: 220 V senoidal-estabilizada o sinusoidal –estabilizada (incoporada)</w:t>
            </w:r>
          </w:p>
          <w:p w:rsidR="00BB0D86" w:rsidRPr="00BB0D86" w:rsidRDefault="00BB0D86" w:rsidP="00BB0D86">
            <w:pPr>
              <w:numPr>
                <w:ilvl w:val="0"/>
                <w:numId w:val="30"/>
              </w:numPr>
              <w:spacing w:after="0" w:line="240" w:lineRule="auto"/>
              <w:ind w:left="1071" w:hanging="357"/>
              <w:rPr>
                <w:rFonts w:ascii="Arial" w:hAnsi="Arial" w:cs="Arial"/>
                <w:color w:val="000000"/>
                <w:sz w:val="20"/>
                <w:szCs w:val="20"/>
              </w:rPr>
            </w:pPr>
            <w:r w:rsidRPr="00BB0D86">
              <w:rPr>
                <w:rFonts w:ascii="Arial" w:hAnsi="Arial" w:cs="Arial"/>
                <w:color w:val="000000"/>
                <w:sz w:val="20"/>
                <w:szCs w:val="20"/>
              </w:rPr>
              <w:t>Protección: Contra soprepicos y cortos circuitos, sobre tensiones y rayos en la línea de alimentación</w:t>
            </w:r>
          </w:p>
          <w:p w:rsidR="00BB0D86" w:rsidRPr="00BB0D86" w:rsidRDefault="00BB0D86" w:rsidP="00BB0D86">
            <w:pPr>
              <w:numPr>
                <w:ilvl w:val="0"/>
                <w:numId w:val="30"/>
              </w:numPr>
              <w:spacing w:after="0" w:line="240" w:lineRule="auto"/>
              <w:ind w:left="1071" w:hanging="357"/>
              <w:rPr>
                <w:rFonts w:ascii="Arial" w:hAnsi="Arial" w:cs="Arial"/>
                <w:color w:val="000000"/>
                <w:sz w:val="20"/>
                <w:szCs w:val="20"/>
              </w:rPr>
            </w:pPr>
            <w:r w:rsidRPr="00BB0D86">
              <w:rPr>
                <w:rFonts w:ascii="Arial" w:hAnsi="Arial" w:cs="Arial"/>
                <w:color w:val="000000"/>
                <w:sz w:val="20"/>
                <w:szCs w:val="20"/>
              </w:rPr>
              <w:t xml:space="preserve">Baterias: Secas y selladas libre de todo mantenimiento </w:t>
            </w:r>
          </w:p>
          <w:p w:rsidR="00BB0D86" w:rsidRPr="00BB0D86" w:rsidRDefault="00BB0D86" w:rsidP="008002F8">
            <w:pPr>
              <w:rPr>
                <w:rFonts w:ascii="Arial" w:hAnsi="Arial" w:cs="Arial"/>
                <w:color w:val="000000"/>
                <w:sz w:val="20"/>
                <w:szCs w:val="20"/>
              </w:rPr>
            </w:pPr>
          </w:p>
        </w:tc>
      </w:tr>
    </w:tbl>
    <w:p w:rsidR="00BB0D86" w:rsidRPr="00BB0D86" w:rsidRDefault="00BB0D86" w:rsidP="00BB0D86">
      <w:pPr>
        <w:tabs>
          <w:tab w:val="left" w:pos="3060"/>
        </w:tabs>
        <w:spacing w:after="0" w:line="240" w:lineRule="auto"/>
        <w:rPr>
          <w:rFonts w:ascii="Arial" w:hAnsi="Arial" w:cs="Arial"/>
          <w:i/>
          <w:sz w:val="24"/>
          <w:szCs w:val="24"/>
          <w:u w:val="single"/>
        </w:rPr>
      </w:pPr>
      <w:r w:rsidRPr="00BB0D86">
        <w:rPr>
          <w:rFonts w:ascii="Arial" w:hAnsi="Arial" w:cs="Arial"/>
          <w:i/>
          <w:sz w:val="24"/>
          <w:szCs w:val="24"/>
          <w:u w:val="single"/>
        </w:rPr>
        <w:t>Observación</w:t>
      </w:r>
      <w:r w:rsidRPr="00BB0D86">
        <w:rPr>
          <w:rFonts w:ascii="Arial" w:hAnsi="Arial" w:cs="Arial"/>
          <w:i/>
          <w:sz w:val="24"/>
          <w:szCs w:val="24"/>
        </w:rPr>
        <w:t xml:space="preserve">: La </w:t>
      </w:r>
      <w:r w:rsidRPr="00BB0D86">
        <w:rPr>
          <w:rFonts w:ascii="Arial" w:hAnsi="Arial" w:cs="Arial"/>
          <w:i/>
          <w:color w:val="000000"/>
          <w:sz w:val="24"/>
          <w:szCs w:val="24"/>
        </w:rPr>
        <w:t>Instalación incluye capacitación inicial de uso y ajuste de los equipos</w:t>
      </w:r>
    </w:p>
    <w:p w:rsidR="00BB0D86" w:rsidRPr="00C74B4B" w:rsidRDefault="00BB0D86" w:rsidP="00626F10">
      <w:pPr>
        <w:pStyle w:val="SectionVIHeader"/>
        <w:spacing w:before="0" w:after="0" w:line="240" w:lineRule="auto"/>
        <w:jc w:val="left"/>
        <w:rPr>
          <w:rFonts w:ascii="Arial" w:hAnsi="Arial" w:cs="Arial"/>
          <w:b w:val="0"/>
          <w:bCs w:val="0"/>
          <w:sz w:val="22"/>
          <w:szCs w:val="20"/>
          <w:u w:val="single"/>
          <w:lang w:val="es-ES"/>
        </w:rPr>
      </w:pPr>
    </w:p>
    <w:p w:rsidR="00262AD6" w:rsidRPr="00BB0D86" w:rsidRDefault="00626F10" w:rsidP="00BB0D86">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bookmarkEnd w:id="1"/>
    </w:p>
    <w:p w:rsidR="00BB0D86" w:rsidRPr="00BB0D86" w:rsidRDefault="00BB0D86" w:rsidP="00BB0D86">
      <w:pPr>
        <w:pStyle w:val="Prrafodelista"/>
        <w:numPr>
          <w:ilvl w:val="0"/>
          <w:numId w:val="36"/>
        </w:numPr>
        <w:spacing w:before="240" w:after="240" w:line="240" w:lineRule="auto"/>
        <w:contextualSpacing w:val="0"/>
        <w:jc w:val="both"/>
        <w:rPr>
          <w:rFonts w:ascii="Arial" w:hAnsi="Arial" w:cs="Arial"/>
        </w:rPr>
      </w:pPr>
      <w:r w:rsidRPr="00BB0D86">
        <w:rPr>
          <w:rFonts w:ascii="Arial" w:hAnsi="Arial" w:cs="Arial"/>
        </w:rPr>
        <w:t>El lugar de entrega e instalación de los productos es en</w:t>
      </w:r>
      <w:r w:rsidRPr="00BB0D86">
        <w:rPr>
          <w:rFonts w:ascii="Arial" w:hAnsi="Arial" w:cs="Arial"/>
          <w:bCs/>
          <w:iCs/>
          <w:color w:val="000000"/>
        </w:rPr>
        <w:t>: la Cámara Gessel de la Fiscalía Regional de Pedro Juan Caballero</w:t>
      </w:r>
      <w:r w:rsidRPr="00BB0D86">
        <w:rPr>
          <w:rFonts w:ascii="Arial" w:hAnsi="Arial" w:cs="Arial"/>
        </w:rPr>
        <w:t>, previa coordinación con funcionarios de la Dirección de Obras y Proyectos.</w:t>
      </w:r>
    </w:p>
    <w:p w:rsidR="00BB0D86" w:rsidRPr="00BB0D86" w:rsidRDefault="00BB0D86" w:rsidP="00BB0D86">
      <w:pPr>
        <w:pStyle w:val="NormalWeb"/>
        <w:numPr>
          <w:ilvl w:val="0"/>
          <w:numId w:val="36"/>
        </w:numPr>
        <w:spacing w:after="0" w:afterAutospacing="0" w:line="360" w:lineRule="auto"/>
        <w:jc w:val="both"/>
        <w:rPr>
          <w:rFonts w:ascii="Arial" w:hAnsi="Arial" w:cs="Arial"/>
          <w:sz w:val="22"/>
          <w:szCs w:val="22"/>
        </w:rPr>
      </w:pPr>
      <w:r w:rsidRPr="00BB0D86">
        <w:rPr>
          <w:rFonts w:ascii="Arial" w:hAnsi="Arial" w:cs="Arial"/>
          <w:sz w:val="22"/>
          <w:szCs w:val="22"/>
        </w:rPr>
        <w:t>Los bienes requeridos se darán por entregados cuando sean efectivamente recibidos e instalados y cuenten con la/s Nota/s de Remisión/es y Acta de Recepción final. Estos documentos deberán contener los siguientes detalles:</w:t>
      </w:r>
    </w:p>
    <w:p w:rsidR="00BB0D86" w:rsidRPr="00BB0D86" w:rsidRDefault="00BB0D86" w:rsidP="00BB0D86">
      <w:pPr>
        <w:pStyle w:val="Sinespaciado1"/>
        <w:numPr>
          <w:ilvl w:val="0"/>
          <w:numId w:val="37"/>
        </w:numPr>
        <w:spacing w:line="360" w:lineRule="auto"/>
        <w:ind w:firstLine="131"/>
        <w:rPr>
          <w:rFonts w:ascii="Arial" w:hAnsi="Arial" w:cs="Arial"/>
          <w:sz w:val="22"/>
          <w:szCs w:val="22"/>
          <w:lang w:val="es-ES"/>
        </w:rPr>
      </w:pPr>
      <w:r w:rsidRPr="00BB0D86">
        <w:rPr>
          <w:rFonts w:ascii="Arial" w:hAnsi="Arial" w:cs="Arial"/>
          <w:sz w:val="22"/>
          <w:szCs w:val="22"/>
          <w:lang w:val="es-ES"/>
        </w:rPr>
        <w:t>Fecha de entrega.</w:t>
      </w:r>
    </w:p>
    <w:p w:rsidR="00BB0D86" w:rsidRPr="00BB0D86" w:rsidRDefault="00BB0D86" w:rsidP="00BB0D86">
      <w:pPr>
        <w:pStyle w:val="Sinespaciado1"/>
        <w:numPr>
          <w:ilvl w:val="0"/>
          <w:numId w:val="37"/>
        </w:numPr>
        <w:spacing w:line="360" w:lineRule="auto"/>
        <w:ind w:firstLine="131"/>
        <w:rPr>
          <w:rFonts w:ascii="Arial" w:hAnsi="Arial" w:cs="Arial"/>
          <w:sz w:val="22"/>
          <w:szCs w:val="22"/>
          <w:lang w:val="es-ES"/>
        </w:rPr>
      </w:pPr>
      <w:r w:rsidRPr="00BB0D86">
        <w:rPr>
          <w:rFonts w:ascii="Arial" w:hAnsi="Arial" w:cs="Arial"/>
          <w:sz w:val="22"/>
          <w:szCs w:val="22"/>
          <w:lang w:val="es-ES"/>
        </w:rPr>
        <w:t>Detalle y cantidad de bienes entregados.</w:t>
      </w:r>
    </w:p>
    <w:p w:rsidR="00BB0D86" w:rsidRPr="00BB0D86" w:rsidRDefault="00BB0D86" w:rsidP="00BB0D86">
      <w:pPr>
        <w:pStyle w:val="Sinespaciado1"/>
        <w:numPr>
          <w:ilvl w:val="0"/>
          <w:numId w:val="37"/>
        </w:numPr>
        <w:spacing w:line="360" w:lineRule="auto"/>
        <w:ind w:left="2160" w:hanging="844"/>
        <w:rPr>
          <w:rFonts w:ascii="Arial" w:hAnsi="Arial" w:cs="Arial"/>
          <w:sz w:val="22"/>
          <w:szCs w:val="22"/>
          <w:lang w:val="es-ES"/>
        </w:rPr>
      </w:pPr>
      <w:r w:rsidRPr="00BB0D86">
        <w:rPr>
          <w:rFonts w:ascii="Arial" w:hAnsi="Arial" w:cs="Arial"/>
          <w:sz w:val="22"/>
          <w:szCs w:val="22"/>
          <w:lang w:val="es-ES"/>
        </w:rPr>
        <w:lastRenderedPageBreak/>
        <w:t>Firma y aclaración de firmas de los responsables de la entrega y recepción de los bienes.</w:t>
      </w:r>
    </w:p>
    <w:p w:rsidR="00BB0D86" w:rsidRPr="00BB0D86" w:rsidRDefault="00BB0D86" w:rsidP="00BB0D86">
      <w:pPr>
        <w:pStyle w:val="Sinespaciado1"/>
        <w:numPr>
          <w:ilvl w:val="0"/>
          <w:numId w:val="36"/>
        </w:numPr>
        <w:spacing w:line="360" w:lineRule="auto"/>
        <w:rPr>
          <w:rFonts w:ascii="Arial" w:hAnsi="Arial" w:cs="Arial"/>
          <w:sz w:val="22"/>
          <w:szCs w:val="22"/>
          <w:lang w:val="es-ES"/>
        </w:rPr>
      </w:pPr>
      <w:r w:rsidRPr="00BB0D86">
        <w:rPr>
          <w:rFonts w:ascii="Arial" w:hAnsi="Arial" w:cs="Arial"/>
          <w:sz w:val="22"/>
          <w:szCs w:val="22"/>
          <w:lang w:val="es-ES"/>
        </w:rPr>
        <w:t xml:space="preserve">El plazo para la entrega de los bienes  ofertados es dentro de los 15 (quince) días corridos a partir de la de la entrega de </w:t>
      </w:r>
      <w:smartTag w:uri="urn:schemas-microsoft-com:office:smarttags" w:element="PersonName">
        <w:smartTagPr>
          <w:attr w:name="ProductID" w:val="la Orden"/>
        </w:smartTagPr>
        <w:r w:rsidRPr="00BB0D86">
          <w:rPr>
            <w:rFonts w:ascii="Arial" w:hAnsi="Arial" w:cs="Arial"/>
            <w:sz w:val="22"/>
            <w:szCs w:val="22"/>
            <w:lang w:val="es-ES"/>
          </w:rPr>
          <w:t>la Orden</w:t>
        </w:r>
      </w:smartTag>
      <w:r w:rsidRPr="00BB0D86">
        <w:rPr>
          <w:rFonts w:ascii="Arial" w:hAnsi="Arial" w:cs="Arial"/>
          <w:sz w:val="22"/>
          <w:szCs w:val="22"/>
          <w:lang w:val="es-ES"/>
        </w:rPr>
        <w:t xml:space="preserve"> de Compra al proveedor adjudicado.</w:t>
      </w:r>
    </w:p>
    <w:p w:rsidR="00BB0D86" w:rsidRDefault="00BB0D86" w:rsidP="005863AC">
      <w:pPr>
        <w:spacing w:after="0" w:line="240" w:lineRule="auto"/>
        <w:jc w:val="both"/>
        <w:rPr>
          <w:rFonts w:ascii="Arial" w:eastAsia="Times New Roman" w:hAnsi="Arial" w:cs="Arial"/>
          <w:i/>
          <w:color w:val="FF0000"/>
          <w:szCs w:val="20"/>
          <w:lang w:val="es-ES"/>
        </w:rPr>
      </w:pPr>
      <w:r w:rsidRPr="00BB0D86">
        <w:rPr>
          <w:rFonts w:ascii="Arial" w:hAnsi="Arial" w:cs="Arial"/>
          <w:i/>
        </w:rPr>
        <w:br w:type="page"/>
      </w:r>
    </w:p>
    <w:p w:rsidR="00262AD6" w:rsidRDefault="00262AD6" w:rsidP="005863AC">
      <w:pPr>
        <w:spacing w:after="0" w:line="240" w:lineRule="auto"/>
        <w:jc w:val="both"/>
        <w:rPr>
          <w:rFonts w:ascii="Arial" w:eastAsia="Times New Roman" w:hAnsi="Arial" w:cs="Arial"/>
          <w:i/>
          <w:color w:val="FF0000"/>
          <w:szCs w:val="20"/>
          <w:lang w:val="es-ES"/>
        </w:rPr>
      </w:pPr>
    </w:p>
    <w:p w:rsidR="00262AD6" w:rsidRPr="00F119DE" w:rsidRDefault="00262AD6" w:rsidP="00262AD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262AD6" w:rsidRDefault="00262AD6" w:rsidP="00262AD6">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262AD6" w:rsidRPr="00CC3664" w:rsidRDefault="00262AD6" w:rsidP="00262AD6">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262AD6" w:rsidRDefault="00262AD6" w:rsidP="00262AD6">
      <w:pPr>
        <w:pStyle w:val="ndice1"/>
        <w:tabs>
          <w:tab w:val="right" w:leader="dot" w:pos="9629"/>
        </w:tabs>
        <w:rPr>
          <w:rFonts w:asciiTheme="minorHAnsi" w:hAnsiTheme="minorHAnsi"/>
          <w:b/>
          <w:iCs/>
          <w:noProof/>
          <w:color w:val="000000"/>
          <w:lang w:val="es-MX"/>
        </w:rPr>
      </w:pP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Pr="00BD33A2">
        <w:rPr>
          <w:rFonts w:ascii="Arial" w:eastAsia="Times New Roman" w:hAnsi="Arial" w:cs="Arial"/>
          <w:noProof/>
          <w:lang w:val="es-ES_tradnl"/>
        </w:rPr>
        <w:tab/>
      </w: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Mantenimiento de Contrato</w:t>
      </w:r>
      <w:r w:rsidRPr="00BD33A2">
        <w:rPr>
          <w:rFonts w:ascii="Arial" w:eastAsia="Times New Roman" w:hAnsi="Arial" w:cs="Arial"/>
          <w:noProof/>
          <w:lang w:val="es-ES_tradnl"/>
        </w:rPr>
        <w:tab/>
      </w: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262AD6" w:rsidRPr="00BD33A2" w:rsidRDefault="00262AD6" w:rsidP="00262AD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r w:rsidRPr="00262AD6">
        <w:rPr>
          <w:rFonts w:ascii="Arial" w:eastAsia="Times New Roman" w:hAnsi="Arial" w:cs="Arial"/>
          <w:b/>
          <w:i/>
          <w:noProof/>
          <w:color w:val="000000"/>
          <w:lang w:val="es-ES_tradnl"/>
        </w:rPr>
        <w:t>NO APLICA</w:t>
      </w:r>
    </w:p>
    <w:p w:rsidR="00262AD6" w:rsidRPr="00BD33A2" w:rsidRDefault="00262AD6" w:rsidP="00262AD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Pr="00BD33A2">
        <w:rPr>
          <w:rFonts w:ascii="Arial" w:eastAsia="Times New Roman" w:hAnsi="Arial" w:cs="Arial"/>
          <w:noProof/>
          <w:lang w:val="es-ES_tradnl"/>
        </w:rPr>
        <w:tab/>
      </w:r>
    </w:p>
    <w:p w:rsidR="00262AD6" w:rsidRPr="00BD33A2" w:rsidRDefault="00262AD6" w:rsidP="00262AD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262AD6" w:rsidRPr="0001405B" w:rsidRDefault="00262AD6" w:rsidP="00262AD6">
      <w:pPr>
        <w:ind w:firstLine="426"/>
        <w:rPr>
          <w:lang w:val="es-MX"/>
        </w:rPr>
      </w:pPr>
      <w:r>
        <w:rPr>
          <w:rFonts w:ascii="Arial" w:hAnsi="Arial" w:cs="Arial"/>
          <w:noProof/>
        </w:rPr>
        <w:t>Modelo de Orden de Compra…………………………………………………………………</w:t>
      </w: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Pr="00262AD6" w:rsidRDefault="00262AD6" w:rsidP="00262AD6">
      <w:pPr>
        <w:rPr>
          <w:rFonts w:eastAsia="Times New Roman" w:cstheme="minorHAnsi"/>
          <w:b/>
          <w:i/>
          <w:iCs/>
          <w:sz w:val="24"/>
          <w:szCs w:val="24"/>
          <w:lang w:val="es-MX"/>
        </w:rPr>
      </w:pPr>
      <w:r>
        <w:rPr>
          <w:rFonts w:cstheme="minorHAnsi"/>
          <w:b/>
          <w:i/>
          <w:iCs/>
          <w:szCs w:val="24"/>
          <w:lang w:val="es-MX"/>
        </w:rPr>
        <w:br w:type="page"/>
      </w:r>
    </w:p>
    <w:p w:rsidR="00262AD6" w:rsidRPr="00ED159A" w:rsidRDefault="00262AD6" w:rsidP="00262AD6">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896AB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896AB9" w:rsidRPr="00ED159A">
        <w:rPr>
          <w:rFonts w:ascii="Arial" w:eastAsia="Times New Roman" w:hAnsi="Arial" w:cs="Arial"/>
          <w:b/>
          <w:iCs/>
          <w:color w:val="FFFFFF"/>
          <w:sz w:val="28"/>
          <w:szCs w:val="36"/>
          <w:lang w:val="es-MX" w:eastAsia="es-ES"/>
        </w:rPr>
        <w:fldChar w:fldCharType="end"/>
      </w:r>
    </w:p>
    <w:p w:rsidR="00262AD6" w:rsidRPr="00ED159A" w:rsidRDefault="00262AD6" w:rsidP="00262AD6">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896A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896AB9" w:rsidRPr="00ED159A">
        <w:rPr>
          <w:rFonts w:ascii="Arial" w:eastAsia="Times New Roman" w:hAnsi="Arial" w:cs="Arial"/>
          <w:b/>
          <w:color w:val="000000"/>
          <w:sz w:val="28"/>
          <w:szCs w:val="20"/>
          <w:lang w:val="es-MX" w:eastAsia="es-ES"/>
        </w:rPr>
        <w:fldChar w:fldCharType="end"/>
      </w:r>
      <w:r w:rsidR="00896A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896AB9" w:rsidRPr="00ED159A">
        <w:rPr>
          <w:rFonts w:ascii="Arial" w:eastAsia="Times New Roman" w:hAnsi="Arial" w:cs="Arial"/>
          <w:b/>
          <w:color w:val="000000"/>
          <w:sz w:val="28"/>
          <w:szCs w:val="20"/>
          <w:lang w:val="es-MX" w:eastAsia="es-ES"/>
        </w:rPr>
        <w:fldChar w:fldCharType="end"/>
      </w:r>
    </w:p>
    <w:p w:rsidR="00262AD6" w:rsidRPr="00ED159A" w:rsidRDefault="00262AD6" w:rsidP="00262AD6">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262AD6" w:rsidRPr="00ED159A" w:rsidRDefault="00262AD6" w:rsidP="00262AD6">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262AD6" w:rsidRPr="00ED159A" w:rsidRDefault="00262AD6" w:rsidP="00262AD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262AD6" w:rsidRPr="00ED159A" w:rsidRDefault="00262AD6" w:rsidP="00262AD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262AD6" w:rsidRPr="00ED159A" w:rsidRDefault="00262AD6" w:rsidP="00262AD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262AD6" w:rsidRPr="00ED159A" w:rsidRDefault="00262AD6" w:rsidP="00262AD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262AD6" w:rsidRPr="00ED159A" w:rsidRDefault="00262AD6" w:rsidP="00262AD6">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262AD6" w:rsidRPr="008667D1" w:rsidTr="004F332E">
        <w:trPr>
          <w:cantSplit/>
          <w:trHeight w:val="440"/>
        </w:trPr>
        <w:tc>
          <w:tcPr>
            <w:tcW w:w="9270" w:type="dxa"/>
          </w:tcPr>
          <w:p w:rsidR="00262AD6" w:rsidRPr="008667D1" w:rsidRDefault="00262AD6" w:rsidP="004F332E">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262AD6" w:rsidRPr="008667D1" w:rsidTr="004F332E">
        <w:trPr>
          <w:cantSplit/>
          <w:trHeight w:val="440"/>
        </w:trPr>
        <w:tc>
          <w:tcPr>
            <w:tcW w:w="9270" w:type="dxa"/>
          </w:tcPr>
          <w:p w:rsidR="00262AD6" w:rsidRPr="008667D1" w:rsidRDefault="00262AD6" w:rsidP="004F332E">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262AD6" w:rsidRPr="008667D1" w:rsidTr="004F332E">
        <w:trPr>
          <w:cantSplit/>
          <w:trHeight w:val="440"/>
        </w:trPr>
        <w:tc>
          <w:tcPr>
            <w:tcW w:w="9270" w:type="dxa"/>
          </w:tcPr>
          <w:p w:rsidR="00262AD6" w:rsidRPr="008667D1" w:rsidRDefault="00262AD6" w:rsidP="004F332E">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262AD6" w:rsidRPr="008667D1" w:rsidRDefault="00262AD6" w:rsidP="004F332E">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262AD6" w:rsidRPr="008667D1" w:rsidRDefault="00262AD6" w:rsidP="004F332E">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262AD6" w:rsidRPr="008667D1" w:rsidRDefault="00262AD6" w:rsidP="004F332E">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262AD6" w:rsidRPr="008667D1" w:rsidRDefault="00262AD6" w:rsidP="004F332E">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262AD6" w:rsidRPr="008667D1" w:rsidTr="004F332E">
        <w:trPr>
          <w:trHeight w:val="440"/>
        </w:trPr>
        <w:tc>
          <w:tcPr>
            <w:tcW w:w="9270" w:type="dxa"/>
            <w:tcBorders>
              <w:bottom w:val="single" w:sz="4" w:space="0" w:color="auto"/>
            </w:tcBorders>
          </w:tcPr>
          <w:p w:rsidR="00262AD6" w:rsidRPr="008667D1" w:rsidRDefault="00262AD6" w:rsidP="004F332E">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262AD6" w:rsidRPr="008667D1" w:rsidRDefault="00262AD6" w:rsidP="004F332E">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262AD6" w:rsidRPr="0047443C"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BB0D86" w:rsidRDefault="00BB0D8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Pr="00ED159A" w:rsidRDefault="00262AD6" w:rsidP="00262AD6">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2" w:name="_Toc263139221"/>
      <w:r w:rsidRPr="00ED159A">
        <w:rPr>
          <w:rFonts w:ascii="Arial" w:eastAsia="Times New Roman" w:hAnsi="Arial" w:cs="Arial"/>
          <w:b/>
          <w:iCs/>
          <w:color w:val="FFFFFF"/>
          <w:sz w:val="28"/>
          <w:szCs w:val="36"/>
          <w:lang w:val="es-MX" w:eastAsia="es-ES"/>
        </w:rPr>
        <w:lastRenderedPageBreak/>
        <w:t>FORMULARIO Nº 2</w:t>
      </w:r>
      <w:r w:rsidR="00896AB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896AB9" w:rsidRPr="00ED159A">
        <w:rPr>
          <w:rFonts w:ascii="Arial" w:eastAsia="Times New Roman" w:hAnsi="Arial" w:cs="Arial"/>
          <w:b/>
          <w:iCs/>
          <w:color w:val="FFFFFF"/>
          <w:sz w:val="28"/>
          <w:szCs w:val="36"/>
          <w:lang w:val="es-MX" w:eastAsia="es-ES"/>
        </w:rPr>
        <w:fldChar w:fldCharType="end"/>
      </w:r>
    </w:p>
    <w:p w:rsidR="00262AD6" w:rsidRPr="00ED159A" w:rsidRDefault="00262AD6" w:rsidP="00262AD6">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2"/>
      <w:r w:rsidR="00896A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896AB9" w:rsidRPr="00ED159A">
        <w:rPr>
          <w:rFonts w:ascii="Arial" w:eastAsia="Times New Roman" w:hAnsi="Arial" w:cs="Arial"/>
          <w:b/>
          <w:color w:val="000000"/>
          <w:sz w:val="28"/>
          <w:szCs w:val="20"/>
          <w:lang w:val="es-MX" w:eastAsia="es-ES"/>
        </w:rPr>
        <w:fldChar w:fldCharType="end"/>
      </w:r>
    </w:p>
    <w:p w:rsidR="00262AD6" w:rsidRPr="00ED159A" w:rsidRDefault="00262AD6" w:rsidP="00262AD6">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262AD6" w:rsidRPr="00ED159A" w:rsidRDefault="00262AD6" w:rsidP="00262AD6">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262AD6" w:rsidRPr="00ED159A" w:rsidRDefault="00262AD6" w:rsidP="00262AD6">
      <w:pPr>
        <w:tabs>
          <w:tab w:val="right" w:leader="dot" w:pos="8820"/>
        </w:tabs>
        <w:spacing w:after="0" w:line="240" w:lineRule="auto"/>
        <w:rPr>
          <w:rFonts w:ascii="Arial" w:eastAsia="Times New Roman" w:hAnsi="Arial" w:cs="Arial"/>
          <w:i/>
          <w:iCs/>
          <w:sz w:val="24"/>
          <w:szCs w:val="24"/>
          <w:lang w:val="es-MX"/>
        </w:rPr>
      </w:pPr>
    </w:p>
    <w:p w:rsidR="00262AD6" w:rsidRPr="00ED159A" w:rsidRDefault="00262AD6" w:rsidP="00262AD6">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262AD6" w:rsidRPr="00ED159A" w:rsidRDefault="00262AD6" w:rsidP="00262AD6">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262AD6" w:rsidRPr="00ED159A" w:rsidRDefault="00262AD6" w:rsidP="00262AD6">
      <w:pPr>
        <w:tabs>
          <w:tab w:val="right" w:leader="dot" w:pos="8820"/>
        </w:tabs>
        <w:spacing w:after="0" w:line="240" w:lineRule="auto"/>
        <w:rPr>
          <w:rFonts w:ascii="Arial" w:eastAsia="Times New Roman" w:hAnsi="Arial" w:cs="Arial"/>
          <w:i/>
          <w:iCs/>
          <w:sz w:val="24"/>
          <w:szCs w:val="24"/>
          <w:lang w:val="es-MX"/>
        </w:rPr>
      </w:pPr>
    </w:p>
    <w:p w:rsidR="00262AD6" w:rsidRPr="00ED159A" w:rsidRDefault="00262AD6" w:rsidP="00262AD6">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262AD6" w:rsidRPr="00ED159A" w:rsidRDefault="00262AD6" w:rsidP="00262AD6">
      <w:pPr>
        <w:tabs>
          <w:tab w:val="right" w:leader="dot" w:pos="8820"/>
        </w:tabs>
        <w:spacing w:after="0" w:line="240" w:lineRule="auto"/>
        <w:rPr>
          <w:rFonts w:ascii="Arial" w:eastAsia="Times New Roman" w:hAnsi="Arial" w:cs="Arial"/>
          <w:i/>
          <w:iCs/>
          <w:sz w:val="24"/>
          <w:szCs w:val="24"/>
          <w:lang w:val="es-MX"/>
        </w:rPr>
      </w:pPr>
    </w:p>
    <w:p w:rsidR="00262AD6" w:rsidRPr="00ED159A" w:rsidRDefault="00262AD6" w:rsidP="00262AD6">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262AD6" w:rsidRPr="005531F9" w:rsidTr="004F332E">
        <w:trPr>
          <w:cantSplit/>
          <w:trHeight w:val="440"/>
        </w:trPr>
        <w:tc>
          <w:tcPr>
            <w:tcW w:w="8998" w:type="dxa"/>
          </w:tcPr>
          <w:p w:rsidR="00262AD6" w:rsidRPr="008667D1" w:rsidRDefault="00262AD6" w:rsidP="004F332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262AD6" w:rsidRPr="005531F9" w:rsidTr="004F332E">
        <w:trPr>
          <w:cantSplit/>
          <w:trHeight w:val="440"/>
        </w:trPr>
        <w:tc>
          <w:tcPr>
            <w:tcW w:w="8998" w:type="dxa"/>
          </w:tcPr>
          <w:p w:rsidR="00262AD6" w:rsidRPr="008667D1" w:rsidRDefault="00262AD6" w:rsidP="004F332E">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262AD6" w:rsidRPr="005531F9" w:rsidTr="004F332E">
        <w:trPr>
          <w:cantSplit/>
          <w:trHeight w:val="440"/>
        </w:trPr>
        <w:tc>
          <w:tcPr>
            <w:tcW w:w="8998" w:type="dxa"/>
          </w:tcPr>
          <w:p w:rsidR="00262AD6" w:rsidRPr="008667D1" w:rsidRDefault="00262AD6" w:rsidP="004F332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262AD6" w:rsidRPr="005531F9" w:rsidTr="004F332E">
        <w:trPr>
          <w:cantSplit/>
          <w:trHeight w:val="440"/>
        </w:trPr>
        <w:tc>
          <w:tcPr>
            <w:tcW w:w="8998" w:type="dxa"/>
          </w:tcPr>
          <w:p w:rsidR="00262AD6" w:rsidRPr="008667D1" w:rsidRDefault="00262AD6" w:rsidP="004F332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262AD6" w:rsidRPr="005531F9" w:rsidTr="004F332E">
        <w:trPr>
          <w:cantSplit/>
          <w:trHeight w:val="440"/>
        </w:trPr>
        <w:tc>
          <w:tcPr>
            <w:tcW w:w="8998" w:type="dxa"/>
          </w:tcPr>
          <w:p w:rsidR="00262AD6" w:rsidRPr="008667D1" w:rsidRDefault="00262AD6" w:rsidP="004F332E">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262AD6" w:rsidRPr="008667D1" w:rsidRDefault="00262AD6" w:rsidP="004F332E">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262AD6" w:rsidRPr="008667D1" w:rsidRDefault="00262AD6" w:rsidP="004F332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262AD6" w:rsidRPr="008667D1" w:rsidRDefault="00262AD6" w:rsidP="004F332E">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262AD6" w:rsidRPr="005531F9" w:rsidTr="004F332E">
        <w:trPr>
          <w:cantSplit/>
          <w:trHeight w:val="440"/>
        </w:trPr>
        <w:tc>
          <w:tcPr>
            <w:tcW w:w="8998" w:type="dxa"/>
          </w:tcPr>
          <w:p w:rsidR="00262AD6" w:rsidRPr="008667D1" w:rsidRDefault="00262AD6" w:rsidP="004F332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262AD6" w:rsidRPr="0047443C"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Pr="00122882" w:rsidRDefault="00262AD6" w:rsidP="00262A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896A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96AB9">
        <w:rPr>
          <w:rFonts w:ascii="Calibri" w:hAnsi="Calibri"/>
          <w:b/>
          <w:iCs/>
          <w:color w:val="FFFFFF"/>
          <w:sz w:val="28"/>
          <w:szCs w:val="36"/>
          <w:lang w:val="es-MX"/>
        </w:rPr>
        <w:fldChar w:fldCharType="end"/>
      </w:r>
    </w:p>
    <w:p w:rsidR="00262AD6" w:rsidRDefault="00262AD6" w:rsidP="00262AD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2AD6" w:rsidRPr="009A2186" w:rsidRDefault="00262AD6" w:rsidP="00262AD6">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262AD6" w:rsidRPr="009A2186" w:rsidRDefault="00262AD6" w:rsidP="00262AD6">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262AD6" w:rsidRDefault="00262AD6" w:rsidP="00262AD6">
      <w:pPr>
        <w:tabs>
          <w:tab w:val="right" w:pos="9720"/>
        </w:tabs>
        <w:spacing w:after="0" w:line="240" w:lineRule="auto"/>
        <w:ind w:left="5760"/>
        <w:rPr>
          <w:rFonts w:cstheme="minorHAnsi"/>
        </w:rPr>
      </w:pPr>
    </w:p>
    <w:p w:rsidR="00262AD6" w:rsidRPr="0073214C" w:rsidRDefault="00262AD6" w:rsidP="00262AD6">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262AD6" w:rsidRPr="0073214C" w:rsidRDefault="00262AD6" w:rsidP="00262AD6">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No.______________________</w:t>
      </w:r>
    </w:p>
    <w:p w:rsidR="00262AD6" w:rsidRDefault="00262AD6" w:rsidP="00262AD6">
      <w:pPr>
        <w:spacing w:after="0" w:line="240" w:lineRule="auto"/>
        <w:outlineLvl w:val="0"/>
        <w:rPr>
          <w:rFonts w:cstheme="minorHAnsi"/>
        </w:rPr>
      </w:pPr>
    </w:p>
    <w:p w:rsidR="00262AD6" w:rsidRPr="0073214C" w:rsidRDefault="00262AD6" w:rsidP="00262AD6">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262AD6" w:rsidRPr="0073214C" w:rsidRDefault="00262AD6" w:rsidP="00262AD6">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262AD6" w:rsidRPr="0073214C" w:rsidRDefault="00262AD6" w:rsidP="00262AD6">
      <w:pPr>
        <w:tabs>
          <w:tab w:val="num" w:pos="540"/>
        </w:tabs>
        <w:suppressAutoHyphens/>
        <w:spacing w:after="0" w:line="240" w:lineRule="auto"/>
        <w:rPr>
          <w:rFonts w:cstheme="minorHAnsi"/>
          <w:lang w:val="es-ES"/>
        </w:rPr>
      </w:pPr>
    </w:p>
    <w:p w:rsidR="00262AD6" w:rsidRPr="00C869A9" w:rsidRDefault="00262AD6" w:rsidP="00F21F31">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262AD6" w:rsidRDefault="00262AD6" w:rsidP="00F21F31">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262AD6" w:rsidRDefault="00262AD6" w:rsidP="00F21F31">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262AD6" w:rsidRDefault="00262AD6" w:rsidP="00F21F31">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262AD6" w:rsidRPr="007262B6" w:rsidRDefault="00262AD6" w:rsidP="00F21F31">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262AD6" w:rsidRDefault="00262AD6" w:rsidP="00F21F31">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262AD6" w:rsidRPr="0086474A" w:rsidRDefault="00262AD6" w:rsidP="00F21F31">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262AD6" w:rsidRPr="00AD7D92" w:rsidRDefault="00262AD6" w:rsidP="00F21F31">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262AD6" w:rsidRPr="009A2186" w:rsidRDefault="00262AD6" w:rsidP="00F21F31">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9A2186">
        <w:rPr>
          <w:rFonts w:cstheme="minorHAnsi"/>
          <w:b/>
          <w:i/>
          <w:color w:val="FF0000"/>
          <w:lang w:val="es-ES"/>
        </w:rPr>
        <w:t xml:space="preserve">[El formulario de lista de precios deberá ser descargado del SICP, </w:t>
      </w:r>
      <w:r w:rsidRPr="009A2186">
        <w:rPr>
          <w:rFonts w:cstheme="minorHAnsi"/>
          <w:b/>
          <w:i/>
          <w:color w:val="FF0000"/>
          <w:lang w:val="es-ES"/>
        </w:rPr>
        <w:lastRenderedPageBreak/>
        <w:t>completado y firmado para ser adjuntado al presente formulario de oferta, pues la misma forma parte integra de su oferta]</w:t>
      </w:r>
    </w:p>
    <w:p w:rsidR="00262AD6" w:rsidRPr="006E44CF" w:rsidRDefault="00262AD6" w:rsidP="00262AD6">
      <w:pPr>
        <w:pStyle w:val="Prrafodelista"/>
        <w:ind w:left="360"/>
        <w:jc w:val="both"/>
        <w:rPr>
          <w:rFonts w:cstheme="minorHAnsi"/>
          <w:color w:val="000000" w:themeColor="text1"/>
          <w:lang w:val="es-ES"/>
        </w:rPr>
      </w:pPr>
    </w:p>
    <w:p w:rsidR="00262AD6" w:rsidRDefault="00262AD6" w:rsidP="00262AD6">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262AD6" w:rsidRDefault="00262AD6" w:rsidP="00262AD6">
      <w:pPr>
        <w:numPr>
          <w:ilvl w:val="12"/>
          <w:numId w:val="0"/>
        </w:numPr>
        <w:suppressAutoHyphens/>
        <w:spacing w:after="0" w:line="240" w:lineRule="auto"/>
        <w:rPr>
          <w:rFonts w:cstheme="minorHAnsi"/>
          <w:lang w:val="es-MX"/>
        </w:rPr>
      </w:pPr>
    </w:p>
    <w:p w:rsidR="00262AD6" w:rsidRDefault="00262AD6" w:rsidP="00262AD6">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262AD6" w:rsidRDefault="00262AD6" w:rsidP="00262AD6">
      <w:pPr>
        <w:numPr>
          <w:ilvl w:val="12"/>
          <w:numId w:val="0"/>
        </w:numPr>
        <w:suppressAutoHyphens/>
        <w:spacing w:after="0" w:line="240" w:lineRule="auto"/>
        <w:rPr>
          <w:rFonts w:cstheme="minorHAnsi"/>
          <w:lang w:val="es-MX"/>
        </w:rPr>
      </w:pPr>
    </w:p>
    <w:p w:rsidR="00262AD6" w:rsidRPr="007C1507" w:rsidRDefault="00262AD6" w:rsidP="00262AD6">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262AD6" w:rsidRPr="00867AD0" w:rsidRDefault="00262AD6" w:rsidP="00262AD6">
      <w:pPr>
        <w:numPr>
          <w:ilvl w:val="12"/>
          <w:numId w:val="0"/>
        </w:numPr>
        <w:suppressAutoHyphens/>
        <w:spacing w:after="0" w:line="240" w:lineRule="auto"/>
        <w:rPr>
          <w:rFonts w:cstheme="minorHAnsi"/>
          <w:i/>
          <w:iCs/>
          <w:color w:val="FF0000"/>
          <w:lang w:val="es-MX"/>
        </w:rPr>
      </w:pPr>
    </w:p>
    <w:p w:rsidR="00262AD6" w:rsidRPr="0073214C" w:rsidRDefault="00262AD6" w:rsidP="00262AD6">
      <w:pPr>
        <w:numPr>
          <w:ilvl w:val="12"/>
          <w:numId w:val="0"/>
        </w:numPr>
        <w:suppressAutoHyphens/>
        <w:spacing w:after="0" w:line="240" w:lineRule="auto"/>
        <w:rPr>
          <w:rFonts w:cstheme="minorHAnsi"/>
          <w:lang w:val="es-MX"/>
        </w:rPr>
      </w:pPr>
    </w:p>
    <w:p w:rsidR="00262AD6" w:rsidRDefault="00262AD6" w:rsidP="00262AD6">
      <w:pPr>
        <w:numPr>
          <w:ilvl w:val="12"/>
          <w:numId w:val="0"/>
        </w:numPr>
        <w:suppressAutoHyphens/>
        <w:spacing w:after="0" w:line="240" w:lineRule="auto"/>
        <w:rPr>
          <w:rFonts w:cstheme="minorHAnsi"/>
          <w:i/>
          <w:iCs/>
          <w:lang w:val="es-MX"/>
        </w:rPr>
      </w:pPr>
    </w:p>
    <w:p w:rsidR="00262AD6" w:rsidRPr="0073214C" w:rsidRDefault="00262AD6" w:rsidP="00262AD6">
      <w:pPr>
        <w:pStyle w:val="SectionIVHeader"/>
        <w:spacing w:before="0" w:after="0"/>
        <w:jc w:val="left"/>
        <w:rPr>
          <w:rFonts w:asciiTheme="minorHAnsi" w:hAnsiTheme="minorHAnsi" w:cstheme="minorHAnsi"/>
          <w:sz w:val="24"/>
          <w:lang w:val="es-PY"/>
        </w:rPr>
      </w:pPr>
      <w:r>
        <w:rPr>
          <w:rFonts w:cstheme="minorHAnsi"/>
          <w:i/>
          <w:iCs/>
          <w:lang w:val="es-MX"/>
        </w:rPr>
        <w:br w:type="page"/>
      </w:r>
    </w:p>
    <w:p w:rsidR="00262AD6" w:rsidRDefault="00262AD6" w:rsidP="00262AD6">
      <w:pPr>
        <w:spacing w:after="160" w:line="259" w:lineRule="auto"/>
        <w:rPr>
          <w:b/>
          <w:i/>
        </w:rPr>
      </w:pPr>
    </w:p>
    <w:p w:rsidR="00262AD6" w:rsidRPr="00122882" w:rsidRDefault="00262AD6" w:rsidP="00262AD6">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896A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96AB9">
        <w:rPr>
          <w:rFonts w:ascii="Calibri" w:hAnsi="Calibri"/>
          <w:b/>
          <w:iCs/>
          <w:color w:val="FFFFFF"/>
          <w:sz w:val="28"/>
          <w:szCs w:val="36"/>
          <w:lang w:val="es-MX"/>
        </w:rPr>
        <w:fldChar w:fldCharType="end"/>
      </w:r>
    </w:p>
    <w:p w:rsidR="00262AD6" w:rsidRPr="0047443C" w:rsidRDefault="00262AD6" w:rsidP="00262AD6">
      <w:pPr>
        <w:tabs>
          <w:tab w:val="right" w:leader="dot" w:pos="8820"/>
        </w:tabs>
        <w:spacing w:after="0" w:line="240" w:lineRule="auto"/>
        <w:jc w:val="center"/>
        <w:rPr>
          <w:b/>
          <w:sz w:val="28"/>
        </w:rPr>
      </w:pPr>
      <w:r w:rsidRPr="0047443C">
        <w:rPr>
          <w:b/>
          <w:sz w:val="28"/>
        </w:rPr>
        <w:t>Declaración Jurada de Mantenimiento de Ofertas</w:t>
      </w:r>
    </w:p>
    <w:p w:rsidR="00262AD6" w:rsidRPr="00867AD0" w:rsidRDefault="00262AD6" w:rsidP="00262AD6">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Pr>
          <w:rFonts w:ascii="Calibri" w:hAnsi="Calibri"/>
          <w:i/>
          <w:color w:val="FF0000"/>
          <w:sz w:val="24"/>
        </w:rPr>
        <w:t>SICP</w:t>
      </w:r>
      <w:r w:rsidRPr="00867AD0">
        <w:rPr>
          <w:rFonts w:ascii="Calibri" w:hAnsi="Calibri"/>
          <w:i/>
          <w:color w:val="FF0000"/>
          <w:sz w:val="24"/>
        </w:rPr>
        <w:t>]</w:t>
      </w:r>
    </w:p>
    <w:p w:rsidR="00262AD6" w:rsidRPr="000E169C" w:rsidRDefault="00262AD6" w:rsidP="00262AD6">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262AD6" w:rsidRPr="000E169C" w:rsidRDefault="00262AD6" w:rsidP="00262AD6">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262AD6" w:rsidRDefault="00262AD6" w:rsidP="00262AD6">
      <w:pPr>
        <w:spacing w:after="0" w:line="240" w:lineRule="auto"/>
        <w:jc w:val="both"/>
        <w:rPr>
          <w:rFonts w:ascii="Calibri" w:hAnsi="Calibri"/>
          <w:sz w:val="20"/>
          <w:szCs w:val="20"/>
        </w:rPr>
      </w:pPr>
    </w:p>
    <w:p w:rsidR="00262AD6" w:rsidRPr="006333B2" w:rsidRDefault="00262AD6" w:rsidP="00262AD6">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262AD6" w:rsidRPr="006333B2" w:rsidRDefault="00262AD6" w:rsidP="00262AD6">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262AD6" w:rsidRPr="006333B2" w:rsidRDefault="00262AD6" w:rsidP="00262AD6">
      <w:pPr>
        <w:tabs>
          <w:tab w:val="left" w:pos="5087"/>
          <w:tab w:val="left" w:pos="9576"/>
        </w:tabs>
        <w:spacing w:after="0" w:line="240" w:lineRule="auto"/>
        <w:jc w:val="both"/>
        <w:outlineLvl w:val="0"/>
        <w:rPr>
          <w:rFonts w:ascii="Calibri" w:hAnsi="Calibri"/>
          <w:szCs w:val="20"/>
        </w:rPr>
      </w:pPr>
    </w:p>
    <w:p w:rsidR="00262AD6" w:rsidRPr="006333B2" w:rsidRDefault="00262AD6" w:rsidP="00262AD6">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262AD6" w:rsidRPr="006333B2" w:rsidRDefault="00262AD6" w:rsidP="00F21F31">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262AD6" w:rsidRPr="006333B2" w:rsidRDefault="00262AD6" w:rsidP="00F21F31">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262AD6" w:rsidRPr="006333B2" w:rsidRDefault="00262AD6" w:rsidP="00F21F31">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262AD6" w:rsidRPr="006333B2" w:rsidRDefault="00262AD6" w:rsidP="00F21F31">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262AD6" w:rsidRPr="006333B2" w:rsidRDefault="00262AD6" w:rsidP="00F21F31">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rsidR="00262AD6" w:rsidRPr="006333B2" w:rsidRDefault="00262AD6" w:rsidP="00F21F31">
      <w:pPr>
        <w:pStyle w:val="Ttulo4"/>
        <w:keepNext w:val="0"/>
        <w:numPr>
          <w:ilvl w:val="2"/>
          <w:numId w:val="3"/>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262AD6" w:rsidRPr="006333B2" w:rsidRDefault="00262AD6" w:rsidP="00F21F31">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262AD6" w:rsidRPr="006333B2" w:rsidRDefault="00262AD6" w:rsidP="00F21F31">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262AD6" w:rsidRPr="006333B2" w:rsidRDefault="00262AD6" w:rsidP="00262AD6">
      <w:pPr>
        <w:spacing w:after="0" w:line="240" w:lineRule="auto"/>
        <w:jc w:val="both"/>
        <w:rPr>
          <w:rFonts w:ascii="Calibri" w:hAnsi="Calibri"/>
          <w:szCs w:val="20"/>
        </w:rPr>
      </w:pPr>
    </w:p>
    <w:p w:rsidR="00262AD6" w:rsidRPr="006333B2" w:rsidRDefault="00262AD6" w:rsidP="00262AD6">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262AD6" w:rsidRPr="006333B2" w:rsidRDefault="00262AD6" w:rsidP="00262A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262AD6" w:rsidRPr="006333B2" w:rsidRDefault="00262AD6" w:rsidP="00262A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262AD6" w:rsidRPr="006333B2" w:rsidRDefault="00262AD6" w:rsidP="00262AD6">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262AD6" w:rsidRPr="006333B2" w:rsidRDefault="00262AD6" w:rsidP="00262AD6">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262AD6" w:rsidRPr="006333B2" w:rsidRDefault="00262AD6" w:rsidP="00262AD6">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262AD6" w:rsidRDefault="00262AD6" w:rsidP="00262AD6">
      <w:pPr>
        <w:spacing w:after="0" w:line="240" w:lineRule="auto"/>
        <w:rPr>
          <w:rFonts w:ascii="Calibri" w:hAnsi="Calibri"/>
        </w:rPr>
      </w:pPr>
      <w:r w:rsidRPr="006333B2">
        <w:rPr>
          <w:rFonts w:ascii="Calibri" w:hAnsi="Calibri"/>
        </w:rPr>
        <w:t>El día _______________________________ del mes de _________________ de ______.</w:t>
      </w:r>
    </w:p>
    <w:p w:rsidR="00262AD6" w:rsidRDefault="00262AD6" w:rsidP="00262AD6">
      <w:pPr>
        <w:spacing w:after="0" w:line="240" w:lineRule="auto"/>
        <w:rPr>
          <w:rFonts w:ascii="Calibri" w:hAnsi="Calibri"/>
        </w:rPr>
      </w:pPr>
    </w:p>
    <w:p w:rsidR="00262AD6" w:rsidRDefault="00262AD6" w:rsidP="00262AD6">
      <w:pPr>
        <w:spacing w:after="0" w:line="240" w:lineRule="auto"/>
        <w:rPr>
          <w:rFonts w:ascii="Calibri" w:hAnsi="Calibri"/>
        </w:rPr>
      </w:pPr>
    </w:p>
    <w:p w:rsidR="00262AD6" w:rsidRDefault="00262AD6" w:rsidP="00262AD6">
      <w:pPr>
        <w:spacing w:after="0" w:line="240" w:lineRule="auto"/>
        <w:rPr>
          <w:rFonts w:ascii="Calibri" w:hAnsi="Calibr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BB0D86" w:rsidRDefault="00BB0D86" w:rsidP="00262AD6">
      <w:pPr>
        <w:spacing w:after="0" w:line="240" w:lineRule="auto"/>
        <w:rPr>
          <w:b/>
          <w:i/>
        </w:rPr>
      </w:pPr>
    </w:p>
    <w:p w:rsidR="00262AD6" w:rsidRPr="00122882" w:rsidRDefault="00262AD6" w:rsidP="00262A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896A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96AB9">
        <w:rPr>
          <w:rFonts w:ascii="Calibri" w:hAnsi="Calibri"/>
          <w:b/>
          <w:iCs/>
          <w:color w:val="FFFFFF"/>
          <w:sz w:val="28"/>
          <w:szCs w:val="36"/>
          <w:lang w:val="es-MX"/>
        </w:rPr>
        <w:fldChar w:fldCharType="end"/>
      </w:r>
    </w:p>
    <w:p w:rsidR="00262AD6" w:rsidRPr="0047443C" w:rsidRDefault="00262AD6" w:rsidP="00262AD6">
      <w:pPr>
        <w:tabs>
          <w:tab w:val="right" w:leader="dot" w:pos="8820"/>
        </w:tabs>
        <w:spacing w:after="0" w:line="240" w:lineRule="auto"/>
        <w:jc w:val="center"/>
        <w:rPr>
          <w:b/>
          <w:sz w:val="24"/>
        </w:rPr>
      </w:pPr>
      <w:r w:rsidRPr="0047443C">
        <w:rPr>
          <w:b/>
          <w:sz w:val="28"/>
        </w:rPr>
        <w:t>Declaración Jurada de Cumplimiento de Contrato</w:t>
      </w:r>
      <w:r w:rsidR="00896AB9" w:rsidRPr="0047443C">
        <w:rPr>
          <w:b/>
          <w:sz w:val="24"/>
        </w:rPr>
        <w:fldChar w:fldCharType="begin"/>
      </w:r>
      <w:r w:rsidRPr="0047443C">
        <w:rPr>
          <w:b/>
          <w:sz w:val="24"/>
        </w:rPr>
        <w:instrText xml:space="preserve"> XE "Garantía de Cumplimiento de Contrato" </w:instrText>
      </w:r>
      <w:r w:rsidR="00896AB9" w:rsidRPr="0047443C">
        <w:rPr>
          <w:b/>
          <w:sz w:val="24"/>
        </w:rPr>
        <w:fldChar w:fldCharType="end"/>
      </w:r>
    </w:p>
    <w:p w:rsidR="00262AD6" w:rsidRPr="00867AD0" w:rsidRDefault="00262AD6" w:rsidP="00262AD6">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Pr>
          <w:rFonts w:ascii="Calibri" w:hAnsi="Calibri"/>
          <w:i/>
          <w:color w:val="FF0000"/>
          <w:sz w:val="24"/>
        </w:rPr>
        <w:t>0</w:t>
      </w:r>
      <w:r w:rsidRPr="00867AD0">
        <w:rPr>
          <w:rFonts w:ascii="Calibri" w:hAnsi="Calibri"/>
          <w:i/>
          <w:color w:val="FF0000"/>
          <w:sz w:val="24"/>
        </w:rPr>
        <w:t xml:space="preserve"> del Anexo B de la Carta de Invitación] </w:t>
      </w:r>
    </w:p>
    <w:p w:rsidR="00262AD6" w:rsidRDefault="00262AD6" w:rsidP="00262AD6">
      <w:pPr>
        <w:spacing w:line="240" w:lineRule="auto"/>
        <w:ind w:left="5040" w:firstLine="720"/>
        <w:rPr>
          <w:sz w:val="20"/>
          <w:szCs w:val="20"/>
        </w:rPr>
      </w:pPr>
    </w:p>
    <w:p w:rsidR="00262AD6" w:rsidRPr="00D1316F" w:rsidRDefault="00262AD6" w:rsidP="00262AD6">
      <w:pPr>
        <w:spacing w:line="240" w:lineRule="auto"/>
        <w:ind w:left="5040" w:firstLine="720"/>
        <w:rPr>
          <w:sz w:val="20"/>
          <w:szCs w:val="20"/>
        </w:rPr>
      </w:pPr>
      <w:r w:rsidRPr="00D1316F">
        <w:rPr>
          <w:sz w:val="20"/>
          <w:szCs w:val="20"/>
        </w:rPr>
        <w:t>Fecha: ____________________</w:t>
      </w:r>
    </w:p>
    <w:p w:rsidR="00262AD6" w:rsidRPr="00D1316F" w:rsidRDefault="00262AD6" w:rsidP="00262AD6">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262AD6" w:rsidRDefault="00262AD6" w:rsidP="00262AD6">
      <w:pPr>
        <w:tabs>
          <w:tab w:val="right" w:pos="9720"/>
        </w:tabs>
        <w:spacing w:line="240" w:lineRule="auto"/>
        <w:rPr>
          <w:sz w:val="20"/>
          <w:szCs w:val="20"/>
        </w:rPr>
      </w:pPr>
    </w:p>
    <w:p w:rsidR="00262AD6" w:rsidRPr="006333B2" w:rsidRDefault="00262AD6" w:rsidP="00262AD6">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262AD6" w:rsidRPr="006333B2" w:rsidRDefault="00262AD6" w:rsidP="00262AD6">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262AD6" w:rsidRPr="006333B2" w:rsidRDefault="00262AD6" w:rsidP="00262AD6">
      <w:pPr>
        <w:spacing w:before="120" w:after="120" w:line="360" w:lineRule="auto"/>
        <w:jc w:val="both"/>
        <w:rPr>
          <w:rFonts w:ascii="Calibri" w:hAnsi="Calibri"/>
          <w:b/>
          <w:szCs w:val="20"/>
        </w:rPr>
      </w:pPr>
      <w:r w:rsidRPr="006333B2">
        <w:rPr>
          <w:szCs w:val="20"/>
        </w:rPr>
        <w:t>D</w:t>
      </w:r>
      <w:r>
        <w:rPr>
          <w:szCs w:val="20"/>
        </w:rPr>
        <w:t>ECLARO que en virtud al punto 15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262AD6" w:rsidRPr="006333B2" w:rsidRDefault="00262AD6" w:rsidP="00262A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262AD6" w:rsidRPr="006333B2" w:rsidRDefault="00262AD6" w:rsidP="00262AD6">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262AD6" w:rsidRPr="006333B2" w:rsidRDefault="00262AD6" w:rsidP="00262AD6">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Pr>
          <w:szCs w:val="20"/>
        </w:rPr>
        <w:t>:</w:t>
      </w:r>
      <w:r w:rsidRPr="006333B2">
        <w:rPr>
          <w:szCs w:val="20"/>
        </w:rPr>
        <w:tab/>
      </w:r>
    </w:p>
    <w:p w:rsidR="00262AD6" w:rsidRPr="006333B2" w:rsidRDefault="00262AD6" w:rsidP="00262AD6">
      <w:pPr>
        <w:tabs>
          <w:tab w:val="left" w:pos="1188"/>
          <w:tab w:val="left" w:pos="4200"/>
          <w:tab w:val="left" w:pos="9468"/>
        </w:tabs>
        <w:spacing w:line="240" w:lineRule="auto"/>
        <w:rPr>
          <w:szCs w:val="20"/>
        </w:rPr>
      </w:pPr>
      <w:r w:rsidRPr="006333B2">
        <w:rPr>
          <w:szCs w:val="20"/>
        </w:rPr>
        <w:t>Firma</w:t>
      </w:r>
      <w:r>
        <w:rPr>
          <w:szCs w:val="20"/>
        </w:rPr>
        <w:t>:</w:t>
      </w:r>
      <w:r w:rsidRPr="006333B2">
        <w:rPr>
          <w:szCs w:val="20"/>
        </w:rPr>
        <w:t xml:space="preserve"> __________________________________</w:t>
      </w:r>
    </w:p>
    <w:p w:rsidR="00262AD6" w:rsidRPr="006333B2" w:rsidRDefault="00262AD6" w:rsidP="00262AD6">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rPr>
          <w:b/>
          <w:i/>
        </w:rPr>
      </w:pPr>
    </w:p>
    <w:p w:rsidR="00262AD6" w:rsidRDefault="00262AD6" w:rsidP="00262AD6">
      <w:pPr>
        <w:spacing w:after="0" w:line="240" w:lineRule="auto"/>
        <w:jc w:val="center"/>
        <w:rPr>
          <w:b/>
          <w:i/>
        </w:rPr>
      </w:pPr>
    </w:p>
    <w:p w:rsidR="00BB0D86" w:rsidRDefault="00BB0D86" w:rsidP="00262AD6">
      <w:pPr>
        <w:spacing w:after="0" w:line="240" w:lineRule="auto"/>
        <w:jc w:val="center"/>
        <w:rPr>
          <w:b/>
          <w:i/>
        </w:rPr>
      </w:pPr>
    </w:p>
    <w:p w:rsidR="00262AD6" w:rsidRPr="00122882" w:rsidRDefault="00262AD6" w:rsidP="00262A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sidR="00896A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96AB9">
        <w:rPr>
          <w:rFonts w:ascii="Calibri" w:hAnsi="Calibri"/>
          <w:b/>
          <w:iCs/>
          <w:color w:val="FFFFFF"/>
          <w:sz w:val="28"/>
          <w:szCs w:val="36"/>
          <w:lang w:val="es-MX"/>
        </w:rPr>
        <w:fldChar w:fldCharType="end"/>
      </w:r>
    </w:p>
    <w:p w:rsidR="00262AD6" w:rsidRDefault="00262AD6" w:rsidP="00262AD6">
      <w:pPr>
        <w:tabs>
          <w:tab w:val="left" w:pos="6255"/>
        </w:tabs>
        <w:spacing w:after="0" w:line="240" w:lineRule="auto"/>
        <w:jc w:val="both"/>
        <w:rPr>
          <w:rFonts w:ascii="Calibri" w:hAnsi="Calibri"/>
          <w:b/>
        </w:rPr>
      </w:pPr>
    </w:p>
    <w:p w:rsidR="00262AD6" w:rsidRPr="00867AD0" w:rsidRDefault="00262AD6" w:rsidP="00262AD6">
      <w:pPr>
        <w:tabs>
          <w:tab w:val="left" w:pos="6255"/>
        </w:tabs>
        <w:spacing w:after="0" w:line="240" w:lineRule="auto"/>
        <w:jc w:val="both"/>
        <w:rPr>
          <w:rFonts w:ascii="Calibri" w:hAnsi="Calibri"/>
          <w:b/>
          <w:sz w:val="24"/>
        </w:rPr>
      </w:pPr>
      <w:r w:rsidRPr="00867AD0">
        <w:rPr>
          <w:rFonts w:ascii="Calibri" w:hAnsi="Calibri"/>
          <w:b/>
          <w:sz w:val="24"/>
        </w:rPr>
        <w:t>DECLARACIÓN JURADA</w:t>
      </w:r>
      <w:r w:rsidR="00896AB9"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896AB9"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262AD6" w:rsidRPr="00867AD0" w:rsidRDefault="00262AD6" w:rsidP="00262AD6">
      <w:pPr>
        <w:spacing w:after="0" w:line="240" w:lineRule="auto"/>
        <w:rPr>
          <w:rFonts w:ascii="Calibri" w:hAnsi="Calibri"/>
          <w:sz w:val="24"/>
        </w:rPr>
      </w:pPr>
    </w:p>
    <w:p w:rsidR="00262AD6" w:rsidRDefault="00262AD6" w:rsidP="00262AD6">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262AD6" w:rsidRPr="00C66D3E" w:rsidRDefault="00262AD6" w:rsidP="00262AD6">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262AD6" w:rsidRPr="00C66D3E" w:rsidRDefault="00262AD6" w:rsidP="00262AD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262AD6" w:rsidRPr="00C66D3E" w:rsidRDefault="00262AD6" w:rsidP="00262AD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262AD6" w:rsidRPr="00C66D3E" w:rsidRDefault="00262AD6" w:rsidP="00262AD6">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262AD6" w:rsidRPr="001F269B" w:rsidRDefault="00262AD6" w:rsidP="00262AD6">
      <w:pPr>
        <w:tabs>
          <w:tab w:val="left" w:leader="underscore" w:pos="9497"/>
        </w:tabs>
        <w:spacing w:after="0" w:line="240" w:lineRule="auto"/>
        <w:rPr>
          <w:rFonts w:ascii="Calibri" w:hAnsi="Calibri"/>
        </w:rPr>
      </w:pPr>
      <w:r w:rsidRPr="001F269B">
        <w:rPr>
          <w:rFonts w:ascii="Calibri" w:hAnsi="Calibri"/>
        </w:rPr>
        <w:tab/>
      </w:r>
    </w:p>
    <w:p w:rsidR="00262AD6" w:rsidRPr="001F269B" w:rsidRDefault="00262AD6" w:rsidP="00262AD6">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262AD6" w:rsidRPr="001F269B" w:rsidRDefault="00262AD6" w:rsidP="00262AD6">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262AD6" w:rsidRPr="001F269B" w:rsidRDefault="00262AD6" w:rsidP="00262AD6">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262AD6" w:rsidRDefault="00262AD6" w:rsidP="00262AD6">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262AD6" w:rsidRDefault="00262AD6" w:rsidP="00262AD6">
      <w:pPr>
        <w:spacing w:before="120" w:after="120" w:line="240" w:lineRule="auto"/>
        <w:jc w:val="both"/>
        <w:rPr>
          <w:rFonts w:ascii="Calibri" w:hAnsi="Calibri"/>
        </w:rPr>
      </w:pPr>
    </w:p>
    <w:p w:rsidR="00262AD6" w:rsidRDefault="00262AD6" w:rsidP="00262AD6">
      <w:pPr>
        <w:spacing w:before="120" w:after="120" w:line="240" w:lineRule="auto"/>
        <w:jc w:val="both"/>
        <w:rPr>
          <w:rFonts w:ascii="Calibri" w:hAnsi="Calibri"/>
        </w:rPr>
      </w:pPr>
    </w:p>
    <w:p w:rsidR="00262AD6" w:rsidRPr="001F269B" w:rsidRDefault="00262AD6" w:rsidP="00262AD6">
      <w:pPr>
        <w:spacing w:before="120" w:after="120" w:line="240" w:lineRule="auto"/>
        <w:jc w:val="both"/>
        <w:rPr>
          <w:rFonts w:ascii="Calibri" w:hAnsi="Calibri"/>
        </w:rPr>
      </w:pPr>
    </w:p>
    <w:p w:rsidR="00262AD6" w:rsidRPr="001F269B" w:rsidRDefault="00262AD6" w:rsidP="00262AD6">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BB0D86" w:rsidRDefault="00BB0D86" w:rsidP="00262AD6">
      <w:pPr>
        <w:spacing w:after="0" w:line="240" w:lineRule="auto"/>
        <w:jc w:val="center"/>
        <w:rPr>
          <w:b/>
          <w:i/>
        </w:rPr>
      </w:pPr>
    </w:p>
    <w:p w:rsidR="00262AD6" w:rsidRDefault="00262AD6" w:rsidP="00262AD6">
      <w:pPr>
        <w:spacing w:after="0" w:line="240" w:lineRule="auto"/>
        <w:jc w:val="center"/>
        <w:rPr>
          <w:b/>
          <w:i/>
        </w:rPr>
      </w:pPr>
    </w:p>
    <w:p w:rsidR="00262AD6" w:rsidRDefault="00262AD6" w:rsidP="00262AD6">
      <w:pPr>
        <w:spacing w:after="0" w:line="240" w:lineRule="auto"/>
        <w:jc w:val="center"/>
        <w:rPr>
          <w:b/>
          <w:i/>
        </w:rPr>
      </w:pPr>
    </w:p>
    <w:p w:rsidR="00262AD6" w:rsidRPr="00122882" w:rsidRDefault="00262AD6" w:rsidP="00262AD6">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7</w:t>
      </w:r>
      <w:r w:rsidR="00896A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96AB9">
        <w:rPr>
          <w:rFonts w:ascii="Calibri" w:hAnsi="Calibri"/>
          <w:b/>
          <w:iCs/>
          <w:color w:val="FFFFFF"/>
          <w:sz w:val="28"/>
          <w:szCs w:val="36"/>
          <w:lang w:val="es-MX"/>
        </w:rPr>
        <w:fldChar w:fldCharType="end"/>
      </w:r>
    </w:p>
    <w:p w:rsidR="00262AD6" w:rsidRDefault="00262AD6" w:rsidP="00262AD6">
      <w:pPr>
        <w:spacing w:after="0" w:line="240" w:lineRule="auto"/>
        <w:jc w:val="both"/>
        <w:rPr>
          <w:rFonts w:ascii="Arial" w:hAnsi="Arial" w:cs="Arial"/>
          <w:b/>
          <w:sz w:val="20"/>
          <w:szCs w:val="20"/>
        </w:rPr>
      </w:pPr>
    </w:p>
    <w:p w:rsidR="00262AD6" w:rsidRPr="005E7C9F" w:rsidRDefault="00262AD6" w:rsidP="00262AD6">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896AB9"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896AB9"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262AD6" w:rsidRPr="00AF1BF2" w:rsidRDefault="00262AD6" w:rsidP="00262AD6">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262AD6" w:rsidRPr="0086474A" w:rsidRDefault="00262AD6" w:rsidP="00262AD6">
      <w:pPr>
        <w:spacing w:after="0" w:line="240" w:lineRule="auto"/>
        <w:rPr>
          <w:rFonts w:cs="Arial"/>
          <w:b/>
        </w:rPr>
      </w:pPr>
      <w:r w:rsidRPr="0086474A">
        <w:rPr>
          <w:rFonts w:cs="Arial"/>
          <w:b/>
        </w:rPr>
        <w:t>Señores</w:t>
      </w:r>
    </w:p>
    <w:p w:rsidR="00262AD6" w:rsidRPr="0086474A" w:rsidRDefault="00262AD6" w:rsidP="00262AD6">
      <w:pPr>
        <w:spacing w:after="0" w:line="240" w:lineRule="auto"/>
        <w:rPr>
          <w:rFonts w:cs="Arial"/>
          <w:b/>
        </w:rPr>
      </w:pPr>
      <w:r w:rsidRPr="0086474A">
        <w:rPr>
          <w:rFonts w:cs="Arial"/>
          <w:b/>
        </w:rPr>
        <w:t>…………………………….</w:t>
      </w:r>
    </w:p>
    <w:p w:rsidR="00262AD6" w:rsidRPr="0086474A" w:rsidRDefault="00262AD6" w:rsidP="00262AD6">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262AD6" w:rsidRPr="0086474A" w:rsidTr="004F332E">
        <w:tc>
          <w:tcPr>
            <w:tcW w:w="0" w:type="auto"/>
          </w:tcPr>
          <w:p w:rsidR="00262AD6" w:rsidRPr="0086474A" w:rsidRDefault="00262AD6" w:rsidP="004F332E">
            <w:pPr>
              <w:spacing w:after="0" w:line="240" w:lineRule="auto"/>
              <w:rPr>
                <w:rFonts w:cs="Arial"/>
                <w:b/>
              </w:rPr>
            </w:pPr>
            <w:r w:rsidRPr="0086474A">
              <w:rPr>
                <w:rFonts w:cs="Arial"/>
                <w:b/>
              </w:rPr>
              <w:t>REF.:</w:t>
            </w:r>
          </w:p>
        </w:tc>
        <w:tc>
          <w:tcPr>
            <w:tcW w:w="0" w:type="auto"/>
          </w:tcPr>
          <w:p w:rsidR="00262AD6" w:rsidRPr="0086474A" w:rsidRDefault="00262AD6" w:rsidP="004F332E">
            <w:pPr>
              <w:spacing w:after="0" w:line="240" w:lineRule="auto"/>
              <w:rPr>
                <w:rFonts w:cs="Arial"/>
                <w:b/>
              </w:rPr>
            </w:pPr>
            <w:r w:rsidRPr="0086474A">
              <w:rPr>
                <w:rFonts w:cs="Arial"/>
                <w:b/>
              </w:rPr>
              <w:t>(Descripción del llamado)……………….</w:t>
            </w:r>
          </w:p>
          <w:p w:rsidR="00262AD6" w:rsidRPr="0086474A" w:rsidRDefault="00262AD6" w:rsidP="004F332E">
            <w:pPr>
              <w:spacing w:after="0" w:line="240" w:lineRule="auto"/>
              <w:rPr>
                <w:rFonts w:cs="Arial"/>
                <w:b/>
              </w:rPr>
            </w:pPr>
            <w:r w:rsidRPr="0086474A">
              <w:rPr>
                <w:rFonts w:cs="Arial"/>
                <w:b/>
              </w:rPr>
              <w:t xml:space="preserve">ID: (Portal Contrataciones Públicas)………  </w:t>
            </w:r>
          </w:p>
        </w:tc>
      </w:tr>
    </w:tbl>
    <w:p w:rsidR="00262AD6" w:rsidRPr="0086474A" w:rsidRDefault="00262AD6" w:rsidP="00262AD6">
      <w:pPr>
        <w:spacing w:after="0" w:line="240" w:lineRule="auto"/>
        <w:jc w:val="both"/>
        <w:rPr>
          <w:rFonts w:cs="Arial"/>
          <w:color w:val="000000"/>
        </w:rPr>
      </w:pPr>
      <w:r w:rsidRPr="0086474A">
        <w:rPr>
          <w:rFonts w:cs="Arial"/>
          <w:color w:val="000000"/>
        </w:rPr>
        <w:t>De mi/nuestra consideración:</w:t>
      </w:r>
    </w:p>
    <w:p w:rsidR="00262AD6" w:rsidRPr="0086474A" w:rsidRDefault="00262AD6" w:rsidP="00262AD6">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262AD6" w:rsidRPr="0086474A" w:rsidRDefault="00262AD6" w:rsidP="00F21F31">
      <w:pPr>
        <w:numPr>
          <w:ilvl w:val="0"/>
          <w:numId w:val="19"/>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262AD6" w:rsidRPr="0086474A" w:rsidRDefault="00262AD6" w:rsidP="00F21F31">
      <w:pPr>
        <w:numPr>
          <w:ilvl w:val="0"/>
          <w:numId w:val="19"/>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262AD6" w:rsidRPr="00253492" w:rsidRDefault="00262AD6" w:rsidP="00F21F31">
      <w:pPr>
        <w:numPr>
          <w:ilvl w:val="0"/>
          <w:numId w:val="19"/>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262AD6" w:rsidRPr="0086474A" w:rsidRDefault="00262AD6" w:rsidP="00262AD6">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262AD6" w:rsidRPr="0086474A" w:rsidRDefault="00262AD6" w:rsidP="00262AD6">
      <w:pPr>
        <w:spacing w:after="0" w:line="240" w:lineRule="auto"/>
        <w:jc w:val="both"/>
        <w:rPr>
          <w:rFonts w:cs="Arial"/>
        </w:rPr>
      </w:pPr>
      <w:r w:rsidRPr="0086474A">
        <w:rPr>
          <w:rFonts w:cs="Arial"/>
        </w:rPr>
        <w:t xml:space="preserve">Atentamente, </w:t>
      </w:r>
    </w:p>
    <w:p w:rsidR="00262AD6" w:rsidRPr="0086474A" w:rsidRDefault="00262AD6" w:rsidP="00262AD6">
      <w:pPr>
        <w:spacing w:after="0" w:line="240" w:lineRule="auto"/>
        <w:rPr>
          <w:rFonts w:cs="Arial"/>
        </w:rPr>
      </w:pPr>
      <w:r w:rsidRPr="0086474A">
        <w:rPr>
          <w:rFonts w:cs="Arial"/>
        </w:rPr>
        <w:t>_______________________________________________________________</w:t>
      </w:r>
    </w:p>
    <w:p w:rsidR="00262AD6" w:rsidRPr="0086474A" w:rsidRDefault="00262AD6" w:rsidP="00262AD6">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262AD6" w:rsidRPr="0086474A" w:rsidRDefault="00262AD6" w:rsidP="00262AD6">
      <w:pPr>
        <w:spacing w:after="0" w:line="240" w:lineRule="auto"/>
        <w:rPr>
          <w:rFonts w:cs="Arial"/>
        </w:rPr>
      </w:pPr>
    </w:p>
    <w:p w:rsidR="00262AD6" w:rsidRDefault="00262AD6" w:rsidP="00262AD6">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sidRPr="0086474A">
        <w:rPr>
          <w:rFonts w:cs="Arial"/>
          <w:b/>
        </w:rPr>
        <w:t>Carácter Formal</w:t>
      </w:r>
      <w:r w:rsidRPr="0086474A">
        <w:rPr>
          <w:rFonts w:cs="Arial"/>
        </w:rPr>
        <w:t xml:space="preserve"> su presentación</w:t>
      </w:r>
      <w:r>
        <w:rPr>
          <w:rFonts w:cs="Arial"/>
        </w:rPr>
        <w:t>.</w:t>
      </w:r>
    </w:p>
    <w:p w:rsidR="00262AD6" w:rsidRDefault="00262AD6" w:rsidP="00262AD6">
      <w:pPr>
        <w:spacing w:after="0" w:line="240" w:lineRule="auto"/>
        <w:rPr>
          <w:rFonts w:cs="Arial"/>
        </w:rPr>
      </w:pPr>
    </w:p>
    <w:p w:rsidR="00262AD6" w:rsidRDefault="00262AD6" w:rsidP="00262AD6">
      <w:pPr>
        <w:spacing w:after="0" w:line="240" w:lineRule="auto"/>
        <w:rPr>
          <w:rFonts w:cs="Arial"/>
        </w:rPr>
      </w:pPr>
    </w:p>
    <w:p w:rsidR="00262AD6" w:rsidRDefault="00262AD6" w:rsidP="00262AD6">
      <w:pPr>
        <w:spacing w:after="0" w:line="240" w:lineRule="auto"/>
        <w:rPr>
          <w:rFonts w:cs="Arial"/>
        </w:rPr>
      </w:pPr>
    </w:p>
    <w:p w:rsidR="00262AD6" w:rsidRDefault="00262AD6" w:rsidP="00262AD6">
      <w:pPr>
        <w:spacing w:after="0" w:line="240" w:lineRule="auto"/>
        <w:rPr>
          <w:rFonts w:cs="Arial"/>
        </w:rPr>
      </w:pPr>
    </w:p>
    <w:p w:rsidR="00262AD6" w:rsidRDefault="00262AD6" w:rsidP="00262AD6">
      <w:pPr>
        <w:spacing w:after="0" w:line="240" w:lineRule="auto"/>
        <w:rPr>
          <w:rFonts w:cs="Arial"/>
        </w:rPr>
      </w:pPr>
    </w:p>
    <w:p w:rsidR="00BB0D86" w:rsidRDefault="00BB0D86" w:rsidP="00262AD6">
      <w:pPr>
        <w:spacing w:after="0" w:line="240" w:lineRule="auto"/>
        <w:rPr>
          <w:rFonts w:cs="Arial"/>
        </w:rPr>
      </w:pPr>
    </w:p>
    <w:p w:rsidR="00262AD6" w:rsidRPr="007D6DCC" w:rsidRDefault="00262AD6" w:rsidP="00262A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w:t>
      </w:r>
      <w:r w:rsidR="004F332E">
        <w:rPr>
          <w:rFonts w:ascii="Calibri" w:hAnsi="Calibri"/>
          <w:b/>
          <w:iCs/>
          <w:color w:val="FFFFFF"/>
          <w:sz w:val="28"/>
          <w:szCs w:val="36"/>
          <w:lang w:val="es-MX"/>
        </w:rPr>
        <w:t xml:space="preserve"> – NO APLICA</w:t>
      </w:r>
      <w:r w:rsidR="00896AB9"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896AB9" w:rsidRPr="00867AD0">
        <w:rPr>
          <w:rFonts w:ascii="Calibri" w:hAnsi="Calibri"/>
          <w:b/>
          <w:iCs/>
          <w:color w:val="FFFFFF"/>
          <w:sz w:val="28"/>
          <w:szCs w:val="36"/>
          <w:lang w:val="es-MX"/>
        </w:rPr>
        <w:fldChar w:fldCharType="end"/>
      </w:r>
    </w:p>
    <w:p w:rsidR="00262AD6" w:rsidRDefault="00262AD6" w:rsidP="00262AD6">
      <w:pPr>
        <w:shd w:val="clear" w:color="auto" w:fill="FFFFFF"/>
        <w:tabs>
          <w:tab w:val="right" w:leader="dot" w:pos="8820"/>
        </w:tabs>
        <w:spacing w:after="0" w:line="240" w:lineRule="auto"/>
        <w:jc w:val="center"/>
        <w:rPr>
          <w:rFonts w:ascii="Arial" w:hAnsi="Arial" w:cs="Arial"/>
          <w:b/>
          <w:color w:val="000000"/>
          <w:sz w:val="28"/>
          <w:lang w:val="es-MX"/>
        </w:rPr>
      </w:pPr>
    </w:p>
    <w:p w:rsidR="00262AD6" w:rsidRPr="00867AD0" w:rsidRDefault="00262AD6" w:rsidP="00262AD6">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896AB9"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896AB9"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262AD6" w:rsidRPr="00AB1DFE" w:rsidRDefault="00262AD6" w:rsidP="00262AD6">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262AD6" w:rsidRPr="00AB1DFE" w:rsidRDefault="00262AD6" w:rsidP="00262AD6">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262AD6" w:rsidRPr="00AB1DFE" w:rsidRDefault="00262AD6" w:rsidP="00262AD6">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262AD6" w:rsidRPr="00AB1DFE" w:rsidRDefault="00262AD6" w:rsidP="00262AD6">
      <w:pPr>
        <w:spacing w:after="0" w:line="240" w:lineRule="auto"/>
        <w:jc w:val="right"/>
        <w:rPr>
          <w:i/>
          <w:iCs/>
          <w:color w:val="FF0000"/>
          <w:lang w:val="es-MX"/>
        </w:rPr>
      </w:pPr>
      <w:r>
        <w:rPr>
          <w:lang w:val="es-MX"/>
        </w:rPr>
        <w:t>ID</w:t>
      </w:r>
      <w:r w:rsidRPr="00253492">
        <w:rPr>
          <w:lang w:val="es-MX"/>
        </w:rPr>
        <w:t xml:space="preserve"> No.:</w:t>
      </w:r>
      <w:r w:rsidRPr="00AB1DFE">
        <w:rPr>
          <w:i/>
          <w:iCs/>
          <w:color w:val="FF0000"/>
          <w:lang w:val="es-MX"/>
        </w:rPr>
        <w:t>[indicar el número del proceso licitatorio]</w:t>
      </w:r>
    </w:p>
    <w:p w:rsidR="00262AD6" w:rsidRPr="00253492" w:rsidRDefault="00262AD6" w:rsidP="00262AD6">
      <w:pPr>
        <w:spacing w:after="0" w:line="240" w:lineRule="auto"/>
        <w:rPr>
          <w:i/>
          <w:iCs/>
          <w:lang w:val="es-MX"/>
        </w:rPr>
      </w:pPr>
    </w:p>
    <w:p w:rsidR="00262AD6" w:rsidRPr="00253492" w:rsidRDefault="00262AD6" w:rsidP="00262AD6">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262AD6" w:rsidRPr="00253492" w:rsidRDefault="00262AD6" w:rsidP="00262AD6">
      <w:pPr>
        <w:pStyle w:val="Outline"/>
        <w:spacing w:before="0" w:line="240" w:lineRule="auto"/>
        <w:rPr>
          <w:rFonts w:asciiTheme="minorHAnsi" w:hAnsiTheme="minorHAnsi"/>
          <w:kern w:val="0"/>
          <w:sz w:val="22"/>
          <w:szCs w:val="22"/>
          <w:lang w:val="es-MX"/>
        </w:rPr>
      </w:pPr>
    </w:p>
    <w:p w:rsidR="00262AD6" w:rsidRPr="00253492" w:rsidRDefault="00262AD6" w:rsidP="00262AD6">
      <w:pPr>
        <w:numPr>
          <w:ilvl w:val="12"/>
          <w:numId w:val="0"/>
        </w:numPr>
        <w:suppressAutoHyphens/>
        <w:spacing w:after="0" w:line="240" w:lineRule="auto"/>
        <w:jc w:val="both"/>
        <w:rPr>
          <w:lang w:val="es-MX"/>
        </w:rPr>
      </w:pPr>
      <w:r w:rsidRPr="00253492">
        <w:rPr>
          <w:lang w:val="es-MX"/>
        </w:rPr>
        <w:t>POR CUANTO</w:t>
      </w:r>
    </w:p>
    <w:p w:rsidR="00262AD6" w:rsidRPr="00253492" w:rsidRDefault="00262AD6" w:rsidP="00262AD6">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262AD6" w:rsidRPr="00253492" w:rsidRDefault="00262AD6" w:rsidP="00262AD6">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262AD6" w:rsidRPr="00253492" w:rsidRDefault="00262AD6" w:rsidP="00262AD6">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262AD6" w:rsidRPr="00253492" w:rsidRDefault="00262AD6" w:rsidP="00262AD6">
      <w:pPr>
        <w:numPr>
          <w:ilvl w:val="12"/>
          <w:numId w:val="0"/>
        </w:numPr>
        <w:suppressAutoHyphens/>
        <w:spacing w:after="0" w:line="240" w:lineRule="auto"/>
        <w:rPr>
          <w:lang w:val="es-MX"/>
        </w:rPr>
      </w:pPr>
    </w:p>
    <w:p w:rsidR="00262AD6" w:rsidRPr="00253492" w:rsidRDefault="00262AD6" w:rsidP="00262AD6">
      <w:pPr>
        <w:pStyle w:val="TDC6"/>
        <w:spacing w:after="0" w:line="240" w:lineRule="auto"/>
        <w:ind w:left="0"/>
      </w:pPr>
      <w:r w:rsidRPr="00253492">
        <w:t>Firma: _________________________________________________</w:t>
      </w:r>
      <w:r>
        <w:t>_</w:t>
      </w:r>
    </w:p>
    <w:p w:rsidR="00262AD6" w:rsidRPr="00AB1DFE" w:rsidRDefault="00262AD6" w:rsidP="00262AD6">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262AD6" w:rsidRPr="00253492" w:rsidRDefault="00262AD6" w:rsidP="00262AD6">
      <w:pPr>
        <w:numPr>
          <w:ilvl w:val="12"/>
          <w:numId w:val="0"/>
        </w:numPr>
        <w:suppressAutoHyphens/>
        <w:spacing w:after="0" w:line="240" w:lineRule="auto"/>
        <w:rPr>
          <w:i/>
          <w:lang w:val="es-MX"/>
        </w:rPr>
      </w:pPr>
    </w:p>
    <w:p w:rsidR="00262AD6" w:rsidRPr="00AB1DFE" w:rsidRDefault="00262AD6" w:rsidP="00262AD6">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262AD6" w:rsidRPr="00AB1DFE" w:rsidRDefault="00262AD6" w:rsidP="00262AD6">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262AD6" w:rsidRPr="00AB1DFE" w:rsidRDefault="00262AD6" w:rsidP="00262AD6">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262AD6" w:rsidRDefault="00262AD6" w:rsidP="00262AD6">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Pr>
          <w:i/>
          <w:iCs/>
          <w:lang w:val="es-MX"/>
        </w:rPr>
        <w:t>]</w:t>
      </w:r>
    </w:p>
    <w:p w:rsidR="00262AD6" w:rsidRDefault="00262AD6" w:rsidP="00262AD6">
      <w:pPr>
        <w:spacing w:after="0" w:line="240" w:lineRule="auto"/>
        <w:jc w:val="both"/>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spacing w:after="0" w:line="240" w:lineRule="auto"/>
        <w:rPr>
          <w:i/>
          <w:iCs/>
          <w:lang w:val="es-MX"/>
        </w:rPr>
      </w:pPr>
    </w:p>
    <w:p w:rsidR="00262AD6" w:rsidRDefault="00262AD6" w:rsidP="00262AD6">
      <w:pPr>
        <w:widowControl w:val="0"/>
        <w:adjustRightInd w:val="0"/>
        <w:spacing w:after="0" w:line="240" w:lineRule="auto"/>
        <w:rPr>
          <w:rFonts w:ascii="Arial" w:eastAsia="Times New Roman" w:hAnsi="Arial" w:cs="Arial"/>
          <w:b/>
          <w:sz w:val="40"/>
          <w:szCs w:val="20"/>
          <w:u w:val="single"/>
          <w:lang w:val="es-ES"/>
        </w:rPr>
      </w:pPr>
    </w:p>
    <w:p w:rsidR="00262AD6" w:rsidRPr="00122882" w:rsidRDefault="00262AD6" w:rsidP="00262A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9</w:t>
      </w:r>
      <w:r w:rsidR="00AD1555">
        <w:rPr>
          <w:rFonts w:ascii="Calibri" w:hAnsi="Calibri"/>
          <w:b/>
          <w:iCs/>
          <w:color w:val="FFFFFF"/>
          <w:sz w:val="28"/>
          <w:szCs w:val="36"/>
          <w:lang w:val="es-MX"/>
        </w:rPr>
        <w:t xml:space="preserve"> </w:t>
      </w:r>
    </w:p>
    <w:p w:rsidR="00262AD6" w:rsidRPr="006E3233" w:rsidRDefault="00262AD6" w:rsidP="00262AD6">
      <w:pPr>
        <w:spacing w:after="0" w:line="240" w:lineRule="auto"/>
        <w:jc w:val="both"/>
        <w:rPr>
          <w:rFonts w:ascii="Calibri" w:eastAsia="Times New Roman" w:hAnsi="Calibri" w:cs="Times New Roman"/>
          <w:sz w:val="16"/>
          <w:szCs w:val="16"/>
          <w:lang w:eastAsia="es-ES"/>
        </w:rPr>
      </w:pPr>
    </w:p>
    <w:p w:rsidR="00262AD6" w:rsidRDefault="00262AD6" w:rsidP="00262AD6">
      <w:pPr>
        <w:spacing w:after="0" w:line="240" w:lineRule="auto"/>
        <w:jc w:val="both"/>
        <w:rPr>
          <w:rFonts w:ascii="Calibri" w:eastAsia="Times New Roman" w:hAnsi="Calibri" w:cs="Times New Roman"/>
          <w:sz w:val="16"/>
          <w:szCs w:val="16"/>
          <w:lang w:val="es-ES" w:eastAsia="es-ES"/>
        </w:rPr>
      </w:pPr>
    </w:p>
    <w:p w:rsidR="00262AD6" w:rsidRPr="004F6E6A" w:rsidRDefault="00262AD6" w:rsidP="004F6E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004F6E6A">
        <w:rPr>
          <w:rFonts w:ascii="Times New Roman" w:eastAsia="Times New Roman" w:hAnsi="Times New Roman" w:cs="Times New Roman"/>
          <w:b/>
          <w:sz w:val="28"/>
          <w:szCs w:val="20"/>
          <w:lang w:val="es-ES" w:eastAsia="es-ES"/>
        </w:rPr>
        <w:t xml:space="preserve"> DE ORDEN DE COMPRA</w:t>
      </w:r>
    </w:p>
    <w:p w:rsidR="00262AD6" w:rsidRDefault="00262AD6" w:rsidP="00262AD6">
      <w:pPr>
        <w:spacing w:after="0" w:line="240" w:lineRule="auto"/>
        <w:jc w:val="both"/>
        <w:rPr>
          <w:rFonts w:ascii="Calibri" w:eastAsia="Times New Roman" w:hAnsi="Calibri" w:cs="Times New Roman"/>
          <w:sz w:val="16"/>
          <w:szCs w:val="16"/>
          <w:lang w:val="es-ES" w:eastAsia="es-ES"/>
        </w:rPr>
      </w:pPr>
    </w:p>
    <w:tbl>
      <w:tblPr>
        <w:tblW w:w="8923" w:type="dxa"/>
        <w:tblInd w:w="57" w:type="dxa"/>
        <w:tblLayout w:type="fixed"/>
        <w:tblCellMar>
          <w:left w:w="70" w:type="dxa"/>
          <w:right w:w="70" w:type="dxa"/>
        </w:tblCellMar>
        <w:tblLook w:val="0000"/>
      </w:tblPr>
      <w:tblGrid>
        <w:gridCol w:w="699"/>
        <w:gridCol w:w="103"/>
        <w:gridCol w:w="471"/>
        <w:gridCol w:w="69"/>
        <w:gridCol w:w="356"/>
        <w:gridCol w:w="158"/>
        <w:gridCol w:w="14"/>
        <w:gridCol w:w="810"/>
        <w:gridCol w:w="810"/>
        <w:gridCol w:w="172"/>
        <w:gridCol w:w="104"/>
        <w:gridCol w:w="172"/>
        <w:gridCol w:w="328"/>
        <w:gridCol w:w="16"/>
        <w:gridCol w:w="172"/>
        <w:gridCol w:w="172"/>
        <w:gridCol w:w="172"/>
        <w:gridCol w:w="318"/>
        <w:gridCol w:w="198"/>
        <w:gridCol w:w="369"/>
        <w:gridCol w:w="234"/>
        <w:gridCol w:w="201"/>
        <w:gridCol w:w="175"/>
        <w:gridCol w:w="383"/>
        <w:gridCol w:w="142"/>
        <w:gridCol w:w="269"/>
        <w:gridCol w:w="109"/>
        <w:gridCol w:w="109"/>
        <w:gridCol w:w="123"/>
        <w:gridCol w:w="138"/>
        <w:gridCol w:w="138"/>
        <w:gridCol w:w="117"/>
        <w:gridCol w:w="1102"/>
      </w:tblGrid>
      <w:tr w:rsidR="004F6E6A" w:rsidRPr="0092188E" w:rsidTr="008002F8">
        <w:trPr>
          <w:trHeight w:val="360"/>
        </w:trPr>
        <w:tc>
          <w:tcPr>
            <w:tcW w:w="3766" w:type="dxa"/>
            <w:gridSpan w:val="11"/>
            <w:vMerge w:val="restart"/>
            <w:tcBorders>
              <w:top w:val="single" w:sz="8" w:space="0" w:color="auto"/>
              <w:left w:val="single" w:sz="8" w:space="0" w:color="auto"/>
              <w:bottom w:val="nil"/>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Pr>
                <w:noProof/>
                <w:lang w:eastAsia="es-PY"/>
              </w:rPr>
              <w:drawing>
                <wp:inline distT="0" distB="0" distL="0" distR="0">
                  <wp:extent cx="1143000" cy="771525"/>
                  <wp:effectExtent l="19050" t="0" r="0" b="0"/>
                  <wp:docPr id="12" name="Imagen 12" descr="LOGO CH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CHICO"/>
                          <pic:cNvPicPr>
                            <a:picLocks noChangeAspect="1" noChangeArrowheads="1"/>
                          </pic:cNvPicPr>
                        </pic:nvPicPr>
                        <pic:blipFill>
                          <a:blip r:embed="rId13"/>
                          <a:srcRect/>
                          <a:stretch>
                            <a:fillRect/>
                          </a:stretch>
                        </pic:blipFill>
                        <pic:spPr bwMode="auto">
                          <a:xfrm>
                            <a:off x="0" y="0"/>
                            <a:ext cx="1143000" cy="771525"/>
                          </a:xfrm>
                          <a:prstGeom prst="rect">
                            <a:avLst/>
                          </a:prstGeom>
                          <a:noFill/>
                          <a:ln w="9525">
                            <a:noFill/>
                            <a:miter lim="800000"/>
                            <a:headEnd/>
                            <a:tailEnd/>
                          </a:ln>
                        </pic:spPr>
                      </pic:pic>
                    </a:graphicData>
                  </a:graphic>
                </wp:inline>
              </w:drawing>
            </w:r>
          </w:p>
        </w:tc>
        <w:tc>
          <w:tcPr>
            <w:tcW w:w="3321" w:type="dxa"/>
            <w:gridSpan w:val="15"/>
            <w:vMerge w:val="restart"/>
            <w:tcBorders>
              <w:top w:val="single" w:sz="8" w:space="0" w:color="auto"/>
              <w:left w:val="single" w:sz="8" w:space="0" w:color="auto"/>
              <w:bottom w:val="nil"/>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ORDEN DE COMPRA DE BIENES/SERVICIOS N°</w:t>
            </w:r>
          </w:p>
        </w:tc>
        <w:tc>
          <w:tcPr>
            <w:tcW w:w="1836" w:type="dxa"/>
            <w:gridSpan w:val="7"/>
            <w:vMerge w:val="restart"/>
            <w:tcBorders>
              <w:top w:val="single" w:sz="8" w:space="0" w:color="auto"/>
              <w:left w:val="single" w:sz="8" w:space="0" w:color="auto"/>
              <w:bottom w:val="nil"/>
              <w:right w:val="single" w:sz="8" w:space="0" w:color="000000"/>
            </w:tcBorders>
            <w:shd w:val="clear" w:color="auto" w:fill="auto"/>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O.C. Institucional Nº ______</w:t>
            </w:r>
          </w:p>
        </w:tc>
      </w:tr>
      <w:tr w:rsidR="004F6E6A" w:rsidRPr="0092188E" w:rsidTr="008002F8">
        <w:trPr>
          <w:trHeight w:val="360"/>
        </w:trPr>
        <w:tc>
          <w:tcPr>
            <w:tcW w:w="3766" w:type="dxa"/>
            <w:gridSpan w:val="11"/>
            <w:vMerge/>
            <w:tcBorders>
              <w:top w:val="single" w:sz="8" w:space="0" w:color="auto"/>
              <w:left w:val="single" w:sz="8" w:space="0" w:color="auto"/>
              <w:bottom w:val="nil"/>
              <w:right w:val="single" w:sz="8" w:space="0" w:color="000000"/>
            </w:tcBorders>
            <w:vAlign w:val="center"/>
          </w:tcPr>
          <w:p w:rsidR="004F6E6A" w:rsidRPr="0092188E" w:rsidRDefault="004F6E6A" w:rsidP="008002F8">
            <w:pPr>
              <w:spacing w:after="0" w:line="240" w:lineRule="auto"/>
              <w:rPr>
                <w:rFonts w:eastAsia="Times New Roman" w:cs="Arial"/>
                <w:b/>
                <w:bCs/>
                <w:sz w:val="20"/>
                <w:szCs w:val="20"/>
                <w:lang w:val="es-ES" w:eastAsia="es-ES"/>
              </w:rPr>
            </w:pPr>
          </w:p>
        </w:tc>
        <w:tc>
          <w:tcPr>
            <w:tcW w:w="3321" w:type="dxa"/>
            <w:gridSpan w:val="15"/>
            <w:vMerge/>
            <w:tcBorders>
              <w:top w:val="single" w:sz="8" w:space="0" w:color="auto"/>
              <w:left w:val="single" w:sz="8" w:space="0" w:color="auto"/>
              <w:bottom w:val="nil"/>
              <w:right w:val="single" w:sz="8" w:space="0" w:color="000000"/>
            </w:tcBorders>
            <w:vAlign w:val="center"/>
          </w:tcPr>
          <w:p w:rsidR="004F6E6A" w:rsidRPr="0092188E" w:rsidRDefault="004F6E6A" w:rsidP="008002F8">
            <w:pPr>
              <w:spacing w:after="0" w:line="240" w:lineRule="auto"/>
              <w:rPr>
                <w:rFonts w:eastAsia="Times New Roman" w:cs="Arial"/>
                <w:b/>
                <w:bCs/>
                <w:sz w:val="20"/>
                <w:szCs w:val="20"/>
                <w:lang w:val="es-ES" w:eastAsia="es-ES"/>
              </w:rPr>
            </w:pPr>
          </w:p>
        </w:tc>
        <w:tc>
          <w:tcPr>
            <w:tcW w:w="1836" w:type="dxa"/>
            <w:gridSpan w:val="7"/>
            <w:vMerge/>
            <w:tcBorders>
              <w:top w:val="single" w:sz="8" w:space="0" w:color="auto"/>
              <w:left w:val="single" w:sz="8" w:space="0" w:color="auto"/>
              <w:bottom w:val="nil"/>
              <w:right w:val="single" w:sz="8" w:space="0" w:color="000000"/>
            </w:tcBorders>
            <w:vAlign w:val="center"/>
          </w:tcPr>
          <w:p w:rsidR="004F6E6A" w:rsidRPr="0092188E" w:rsidRDefault="004F6E6A" w:rsidP="008002F8">
            <w:pPr>
              <w:spacing w:after="0" w:line="240" w:lineRule="auto"/>
              <w:rPr>
                <w:rFonts w:eastAsia="Times New Roman" w:cs="Arial"/>
                <w:b/>
                <w:bCs/>
                <w:sz w:val="20"/>
                <w:szCs w:val="20"/>
                <w:lang w:val="es-ES" w:eastAsia="es-ES"/>
              </w:rPr>
            </w:pPr>
          </w:p>
        </w:tc>
      </w:tr>
      <w:tr w:rsidR="004F6E6A" w:rsidRPr="0092188E" w:rsidTr="008002F8">
        <w:trPr>
          <w:trHeight w:val="330"/>
        </w:trPr>
        <w:tc>
          <w:tcPr>
            <w:tcW w:w="3490" w:type="dxa"/>
            <w:gridSpan w:val="9"/>
            <w:tcBorders>
              <w:top w:val="single" w:sz="8" w:space="0" w:color="auto"/>
              <w:left w:val="single" w:sz="8" w:space="0" w:color="auto"/>
              <w:bottom w:val="single" w:sz="4" w:space="0" w:color="auto"/>
              <w:right w:val="single" w:sz="4" w:space="0" w:color="000000"/>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Nivel de Entidad:</w:t>
            </w:r>
          </w:p>
        </w:tc>
        <w:tc>
          <w:tcPr>
            <w:tcW w:w="3938" w:type="dxa"/>
            <w:gridSpan w:val="20"/>
            <w:tcBorders>
              <w:top w:val="single" w:sz="8" w:space="0" w:color="auto"/>
              <w:left w:val="nil"/>
              <w:bottom w:val="single" w:sz="4" w:space="0" w:color="auto"/>
              <w:right w:val="single" w:sz="4" w:space="0" w:color="auto"/>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 </w:t>
            </w:r>
          </w:p>
        </w:tc>
        <w:tc>
          <w:tcPr>
            <w:tcW w:w="1495" w:type="dxa"/>
            <w:gridSpan w:val="4"/>
            <w:tcBorders>
              <w:top w:val="single" w:sz="8" w:space="0" w:color="auto"/>
              <w:left w:val="nil"/>
              <w:bottom w:val="single" w:sz="4" w:space="0" w:color="auto"/>
              <w:right w:val="single" w:sz="8" w:space="0" w:color="000000"/>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 xml:space="preserve">Fecha de Emisión  :              /                /   </w:t>
            </w:r>
          </w:p>
        </w:tc>
      </w:tr>
      <w:tr w:rsidR="004F6E6A" w:rsidRPr="0092188E" w:rsidTr="008002F8">
        <w:trPr>
          <w:trHeight w:val="330"/>
        </w:trPr>
        <w:tc>
          <w:tcPr>
            <w:tcW w:w="1870" w:type="dxa"/>
            <w:gridSpan w:val="7"/>
            <w:tcBorders>
              <w:top w:val="nil"/>
              <w:left w:val="single" w:sz="8" w:space="0" w:color="auto"/>
              <w:bottom w:val="single" w:sz="4" w:space="0" w:color="auto"/>
              <w:right w:val="single" w:sz="4" w:space="0" w:color="auto"/>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Entidad:</w:t>
            </w:r>
          </w:p>
        </w:tc>
        <w:tc>
          <w:tcPr>
            <w:tcW w:w="7053" w:type="dxa"/>
            <w:gridSpan w:val="26"/>
            <w:tcBorders>
              <w:top w:val="single" w:sz="4" w:space="0" w:color="auto"/>
              <w:left w:val="nil"/>
              <w:bottom w:val="single" w:sz="4" w:space="0" w:color="auto"/>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 </w:t>
            </w:r>
          </w:p>
        </w:tc>
      </w:tr>
      <w:tr w:rsidR="004F6E6A" w:rsidRPr="0092188E" w:rsidTr="008002F8">
        <w:trPr>
          <w:trHeight w:val="330"/>
        </w:trPr>
        <w:tc>
          <w:tcPr>
            <w:tcW w:w="1870" w:type="dxa"/>
            <w:gridSpan w:val="7"/>
            <w:tcBorders>
              <w:top w:val="nil"/>
              <w:left w:val="single" w:sz="8" w:space="0" w:color="auto"/>
              <w:bottom w:val="single" w:sz="4" w:space="0" w:color="auto"/>
              <w:right w:val="single" w:sz="4" w:space="0" w:color="auto"/>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Unidad Compradora (Código SICP)</w:t>
            </w:r>
          </w:p>
        </w:tc>
        <w:tc>
          <w:tcPr>
            <w:tcW w:w="1620" w:type="dxa"/>
            <w:gridSpan w:val="2"/>
            <w:tcBorders>
              <w:top w:val="nil"/>
              <w:left w:val="nil"/>
              <w:bottom w:val="single" w:sz="4" w:space="0" w:color="auto"/>
              <w:right w:val="single" w:sz="4" w:space="0" w:color="auto"/>
            </w:tcBorders>
            <w:shd w:val="clear" w:color="auto" w:fill="auto"/>
            <w:noWrap/>
            <w:vAlign w:val="center"/>
          </w:tcPr>
          <w:p w:rsidR="004F6E6A" w:rsidRPr="00AD6AB2" w:rsidRDefault="004F6E6A" w:rsidP="008002F8">
            <w:pPr>
              <w:spacing w:after="0" w:line="240" w:lineRule="auto"/>
              <w:rPr>
                <w:rFonts w:eastAsia="Times New Roman" w:cs="Arial"/>
                <w:b/>
                <w:bCs/>
                <w:sz w:val="16"/>
                <w:szCs w:val="16"/>
                <w:lang w:val="es-ES" w:eastAsia="es-ES"/>
              </w:rPr>
            </w:pPr>
            <w:r w:rsidRPr="0092188E">
              <w:rPr>
                <w:rFonts w:eastAsia="Times New Roman" w:cs="Arial"/>
                <w:b/>
                <w:bCs/>
                <w:sz w:val="20"/>
                <w:szCs w:val="20"/>
                <w:lang w:val="es-ES" w:eastAsia="es-ES"/>
              </w:rPr>
              <w:t> </w:t>
            </w:r>
            <w:r w:rsidRPr="00AD6AB2">
              <w:rPr>
                <w:rFonts w:eastAsia="Times New Roman" w:cs="Arial"/>
                <w:b/>
                <w:bCs/>
                <w:sz w:val="16"/>
                <w:szCs w:val="16"/>
                <w:lang w:val="es-ES" w:eastAsia="es-ES"/>
              </w:rPr>
              <w:t>MINISTERIO PUBLICO</w:t>
            </w:r>
          </w:p>
        </w:tc>
        <w:tc>
          <w:tcPr>
            <w:tcW w:w="1136" w:type="dxa"/>
            <w:gridSpan w:val="7"/>
            <w:tcBorders>
              <w:top w:val="nil"/>
              <w:left w:val="nil"/>
              <w:bottom w:val="single" w:sz="4" w:space="0" w:color="auto"/>
              <w:right w:val="single" w:sz="4" w:space="0" w:color="auto"/>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 </w:t>
            </w:r>
          </w:p>
        </w:tc>
        <w:tc>
          <w:tcPr>
            <w:tcW w:w="4297" w:type="dxa"/>
            <w:gridSpan w:val="17"/>
            <w:tcBorders>
              <w:top w:val="single" w:sz="4" w:space="0" w:color="auto"/>
              <w:left w:val="nil"/>
              <w:bottom w:val="single" w:sz="4" w:space="0" w:color="auto"/>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 </w:t>
            </w:r>
          </w:p>
        </w:tc>
      </w:tr>
      <w:tr w:rsidR="004F6E6A" w:rsidRPr="0092188E" w:rsidTr="008002F8">
        <w:trPr>
          <w:trHeight w:val="330"/>
        </w:trPr>
        <w:tc>
          <w:tcPr>
            <w:tcW w:w="3490" w:type="dxa"/>
            <w:gridSpan w:val="9"/>
            <w:tcBorders>
              <w:top w:val="single" w:sz="4" w:space="0" w:color="auto"/>
              <w:left w:val="single" w:sz="8" w:space="0" w:color="auto"/>
              <w:bottom w:val="single" w:sz="4" w:space="0" w:color="auto"/>
              <w:right w:val="single" w:sz="4" w:space="0" w:color="000000"/>
            </w:tcBorders>
            <w:shd w:val="clear" w:color="auto" w:fill="auto"/>
            <w:noWrap/>
            <w:vAlign w:val="center"/>
          </w:tcPr>
          <w:p w:rsidR="004F6E6A" w:rsidRPr="0092188E" w:rsidRDefault="004F6E6A" w:rsidP="004F6E6A">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ID del Llamado:</w:t>
            </w:r>
            <w:r>
              <w:rPr>
                <w:rFonts w:eastAsia="Times New Roman" w:cs="Arial"/>
                <w:b/>
                <w:bCs/>
                <w:sz w:val="20"/>
                <w:szCs w:val="20"/>
                <w:lang w:val="es-ES" w:eastAsia="es-ES"/>
              </w:rPr>
              <w:t xml:space="preserve"> 335.413</w:t>
            </w:r>
          </w:p>
        </w:tc>
        <w:tc>
          <w:tcPr>
            <w:tcW w:w="1308" w:type="dxa"/>
            <w:gridSpan w:val="8"/>
            <w:tcBorders>
              <w:top w:val="single" w:sz="4" w:space="0" w:color="auto"/>
              <w:left w:val="nil"/>
              <w:bottom w:val="single" w:sz="4" w:space="0" w:color="auto"/>
              <w:right w:val="single" w:sz="4" w:space="0" w:color="auto"/>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p>
        </w:tc>
        <w:tc>
          <w:tcPr>
            <w:tcW w:w="2507" w:type="dxa"/>
            <w:gridSpan w:val="11"/>
            <w:tcBorders>
              <w:top w:val="nil"/>
              <w:left w:val="nil"/>
              <w:bottom w:val="single" w:sz="4" w:space="0" w:color="auto"/>
              <w:right w:val="single" w:sz="4" w:space="0" w:color="auto"/>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Tipo de Procedimiento:</w:t>
            </w:r>
          </w:p>
        </w:tc>
        <w:tc>
          <w:tcPr>
            <w:tcW w:w="516" w:type="dxa"/>
            <w:gridSpan w:val="4"/>
            <w:tcBorders>
              <w:top w:val="nil"/>
              <w:left w:val="nil"/>
              <w:bottom w:val="single" w:sz="4" w:space="0" w:color="auto"/>
              <w:right w:val="single" w:sz="4" w:space="0" w:color="auto"/>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 </w:t>
            </w:r>
            <w:r>
              <w:rPr>
                <w:rFonts w:eastAsia="Times New Roman" w:cs="Arial"/>
                <w:b/>
                <w:bCs/>
                <w:sz w:val="20"/>
                <w:szCs w:val="20"/>
                <w:lang w:val="es-ES" w:eastAsia="es-ES"/>
              </w:rPr>
              <w:t>CD</w:t>
            </w:r>
          </w:p>
        </w:tc>
        <w:tc>
          <w:tcPr>
            <w:tcW w:w="1102" w:type="dxa"/>
            <w:tcBorders>
              <w:top w:val="single" w:sz="4" w:space="0" w:color="auto"/>
              <w:left w:val="nil"/>
              <w:bottom w:val="single" w:sz="4" w:space="0" w:color="auto"/>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 </w:t>
            </w:r>
          </w:p>
        </w:tc>
      </w:tr>
      <w:tr w:rsidR="004F6E6A" w:rsidRPr="0092188E" w:rsidTr="008002F8">
        <w:trPr>
          <w:trHeight w:val="330"/>
        </w:trPr>
        <w:tc>
          <w:tcPr>
            <w:tcW w:w="8923" w:type="dxa"/>
            <w:gridSpan w:val="33"/>
            <w:tcBorders>
              <w:top w:val="single" w:sz="4" w:space="0" w:color="auto"/>
              <w:left w:val="single" w:sz="8" w:space="0" w:color="auto"/>
              <w:bottom w:val="single" w:sz="4" w:space="0" w:color="auto"/>
              <w:right w:val="single" w:sz="8" w:space="0" w:color="000000"/>
            </w:tcBorders>
            <w:shd w:val="clear" w:color="auto" w:fill="auto"/>
            <w:noWrap/>
            <w:vAlign w:val="center"/>
          </w:tcPr>
          <w:p w:rsidR="004F6E6A" w:rsidRPr="008C1924" w:rsidRDefault="004F6E6A" w:rsidP="008002F8">
            <w:pPr>
              <w:rPr>
                <w:b/>
                <w:bCs/>
                <w:i/>
                <w:sz w:val="18"/>
                <w:szCs w:val="20"/>
              </w:rPr>
            </w:pPr>
            <w:r w:rsidRPr="0092188E">
              <w:rPr>
                <w:rFonts w:eastAsia="Times New Roman" w:cs="Arial"/>
                <w:b/>
                <w:bCs/>
                <w:sz w:val="20"/>
                <w:szCs w:val="20"/>
                <w:lang w:val="es-ES" w:eastAsia="es-ES"/>
              </w:rPr>
              <w:t>Descripción del Llamado</w:t>
            </w:r>
            <w:r w:rsidRPr="008C1924">
              <w:rPr>
                <w:rFonts w:eastAsia="Times New Roman" w:cs="Arial"/>
                <w:b/>
                <w:bCs/>
                <w:sz w:val="20"/>
                <w:szCs w:val="20"/>
                <w:lang w:val="es-ES" w:eastAsia="es-ES"/>
              </w:rPr>
              <w:t xml:space="preserve">: </w:t>
            </w:r>
            <w:r w:rsidRPr="008C1924">
              <w:rPr>
                <w:b/>
                <w:sz w:val="18"/>
                <w:szCs w:val="20"/>
              </w:rPr>
              <w:t>“</w:t>
            </w:r>
            <w:r w:rsidRPr="008C1924">
              <w:rPr>
                <w:b/>
                <w:bCs/>
                <w:sz w:val="18"/>
                <w:szCs w:val="20"/>
              </w:rPr>
              <w:t>ADQUISICION</w:t>
            </w:r>
            <w:r>
              <w:rPr>
                <w:b/>
                <w:bCs/>
                <w:sz w:val="18"/>
                <w:szCs w:val="20"/>
              </w:rPr>
              <w:t xml:space="preserve"> DE EQUIPOS DE AUDIO Y VIDEO PARA CAMARA GESSEL DE P. JUAN CABALLERO”</w:t>
            </w:r>
          </w:p>
        </w:tc>
      </w:tr>
      <w:tr w:rsidR="004F6E6A" w:rsidRPr="0092188E" w:rsidTr="008002F8">
        <w:trPr>
          <w:trHeight w:val="330"/>
        </w:trPr>
        <w:tc>
          <w:tcPr>
            <w:tcW w:w="1870" w:type="dxa"/>
            <w:gridSpan w:val="7"/>
            <w:tcBorders>
              <w:top w:val="nil"/>
              <w:left w:val="single" w:sz="8" w:space="0" w:color="auto"/>
              <w:bottom w:val="single" w:sz="8" w:space="0" w:color="auto"/>
              <w:right w:val="single" w:sz="4" w:space="0" w:color="auto"/>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Proveedor:</w:t>
            </w:r>
          </w:p>
        </w:tc>
        <w:tc>
          <w:tcPr>
            <w:tcW w:w="1620" w:type="dxa"/>
            <w:gridSpan w:val="2"/>
            <w:tcBorders>
              <w:top w:val="nil"/>
              <w:left w:val="nil"/>
              <w:bottom w:val="single" w:sz="8" w:space="0" w:color="auto"/>
              <w:right w:val="single" w:sz="4" w:space="0" w:color="auto"/>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 </w:t>
            </w:r>
          </w:p>
        </w:tc>
        <w:tc>
          <w:tcPr>
            <w:tcW w:w="448" w:type="dxa"/>
            <w:gridSpan w:val="3"/>
            <w:tcBorders>
              <w:top w:val="single" w:sz="4" w:space="0" w:color="auto"/>
              <w:left w:val="nil"/>
              <w:bottom w:val="single" w:sz="8" w:space="0" w:color="auto"/>
              <w:right w:val="single" w:sz="4" w:space="0" w:color="auto"/>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 </w:t>
            </w:r>
          </w:p>
        </w:tc>
        <w:tc>
          <w:tcPr>
            <w:tcW w:w="1979" w:type="dxa"/>
            <w:gridSpan w:val="9"/>
            <w:tcBorders>
              <w:top w:val="nil"/>
              <w:left w:val="nil"/>
              <w:bottom w:val="single" w:sz="8" w:space="0" w:color="auto"/>
              <w:right w:val="single" w:sz="4" w:space="0" w:color="auto"/>
            </w:tcBorders>
            <w:shd w:val="clear" w:color="auto" w:fill="auto"/>
            <w:noWrap/>
            <w:vAlign w:val="center"/>
          </w:tcPr>
          <w:p w:rsidR="004F6E6A" w:rsidRPr="0092188E" w:rsidRDefault="004F6E6A" w:rsidP="008002F8">
            <w:pPr>
              <w:spacing w:after="0" w:line="240" w:lineRule="auto"/>
              <w:rPr>
                <w:rFonts w:eastAsia="Times New Roman" w:cs="Arial"/>
                <w:b/>
                <w:bCs/>
                <w:sz w:val="20"/>
                <w:szCs w:val="20"/>
                <w:lang w:val="es-ES" w:eastAsia="es-ES"/>
              </w:rPr>
            </w:pPr>
            <w:r w:rsidRPr="0092188E">
              <w:rPr>
                <w:rFonts w:eastAsia="Times New Roman" w:cs="Arial"/>
                <w:b/>
                <w:bCs/>
                <w:sz w:val="20"/>
                <w:szCs w:val="20"/>
                <w:lang w:val="es-ES" w:eastAsia="es-ES"/>
              </w:rPr>
              <w:t xml:space="preserve">RUC: </w:t>
            </w:r>
          </w:p>
        </w:tc>
        <w:tc>
          <w:tcPr>
            <w:tcW w:w="3006" w:type="dxa"/>
            <w:gridSpan w:val="12"/>
            <w:tcBorders>
              <w:top w:val="single" w:sz="4" w:space="0" w:color="auto"/>
              <w:left w:val="nil"/>
              <w:bottom w:val="single" w:sz="8" w:space="0" w:color="auto"/>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b/>
                <w:bCs/>
                <w:sz w:val="20"/>
                <w:szCs w:val="20"/>
                <w:lang w:val="es-ES" w:eastAsia="es-ES"/>
              </w:rPr>
            </w:pPr>
            <w:r w:rsidRPr="0092188E">
              <w:rPr>
                <w:rFonts w:eastAsia="Times New Roman" w:cs="Arial"/>
                <w:b/>
                <w:bCs/>
                <w:sz w:val="20"/>
                <w:szCs w:val="20"/>
                <w:lang w:val="es-ES" w:eastAsia="es-ES"/>
              </w:rPr>
              <w:t> </w:t>
            </w:r>
          </w:p>
        </w:tc>
      </w:tr>
      <w:tr w:rsidR="004F6E6A" w:rsidRPr="0092188E" w:rsidTr="008002F8">
        <w:trPr>
          <w:trHeight w:val="435"/>
        </w:trPr>
        <w:tc>
          <w:tcPr>
            <w:tcW w:w="8923" w:type="dxa"/>
            <w:gridSpan w:val="33"/>
            <w:tcBorders>
              <w:top w:val="single" w:sz="8" w:space="0" w:color="auto"/>
              <w:left w:val="single" w:sz="8" w:space="0" w:color="auto"/>
              <w:bottom w:val="single" w:sz="8" w:space="0" w:color="auto"/>
              <w:right w:val="single" w:sz="8" w:space="0" w:color="000000"/>
            </w:tcBorders>
            <w:shd w:val="clear" w:color="auto" w:fill="auto"/>
            <w:vAlign w:val="center"/>
          </w:tcPr>
          <w:p w:rsidR="004F6E6A" w:rsidRPr="0092188E" w:rsidRDefault="004F6E6A" w:rsidP="008002F8">
            <w:pPr>
              <w:spacing w:after="0" w:line="240" w:lineRule="auto"/>
              <w:jc w:val="both"/>
              <w:rPr>
                <w:rFonts w:eastAsia="Times New Roman" w:cs="Arial"/>
                <w:sz w:val="20"/>
                <w:szCs w:val="20"/>
                <w:lang w:val="es-ES" w:eastAsia="es-ES"/>
              </w:rPr>
            </w:pPr>
            <w:r w:rsidRPr="0092188E">
              <w:rPr>
                <w:rFonts w:eastAsia="Times New Roman" w:cs="Arial"/>
                <w:sz w:val="20"/>
                <w:szCs w:val="20"/>
                <w:lang w:val="es-ES" w:eastAsia="es-ES"/>
              </w:rPr>
              <w:t>La presente orden tiene por objeto la entrega de los bienes que se detallan a continuación así como los precios unitarios y totales:</w:t>
            </w:r>
          </w:p>
        </w:tc>
      </w:tr>
      <w:tr w:rsidR="004F6E6A" w:rsidRPr="0092188E" w:rsidTr="008002F8">
        <w:trPr>
          <w:trHeight w:val="345"/>
        </w:trPr>
        <w:tc>
          <w:tcPr>
            <w:tcW w:w="699" w:type="dxa"/>
            <w:vMerge w:val="restart"/>
            <w:tcBorders>
              <w:top w:val="nil"/>
              <w:left w:val="single" w:sz="8" w:space="0" w:color="auto"/>
              <w:bottom w:val="single" w:sz="8" w:space="0" w:color="000000"/>
              <w:right w:val="single" w:sz="8" w:space="0" w:color="auto"/>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N° ORDEN</w:t>
            </w:r>
          </w:p>
        </w:tc>
        <w:tc>
          <w:tcPr>
            <w:tcW w:w="643" w:type="dxa"/>
            <w:gridSpan w:val="3"/>
            <w:vMerge w:val="restart"/>
            <w:tcBorders>
              <w:top w:val="nil"/>
              <w:left w:val="single" w:sz="8" w:space="0" w:color="auto"/>
              <w:bottom w:val="single" w:sz="8" w:space="0" w:color="000000"/>
              <w:right w:val="single" w:sz="8" w:space="0" w:color="auto"/>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N° de ÍTEM / LOTE</w:t>
            </w:r>
          </w:p>
        </w:tc>
        <w:tc>
          <w:tcPr>
            <w:tcW w:w="2320" w:type="dxa"/>
            <w:gridSpan w:val="6"/>
            <w:vMerge w:val="restart"/>
            <w:tcBorders>
              <w:top w:val="nil"/>
              <w:left w:val="single" w:sz="8" w:space="0" w:color="auto"/>
              <w:bottom w:val="single" w:sz="8" w:space="0" w:color="000000"/>
              <w:right w:val="single" w:sz="8" w:space="0" w:color="auto"/>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DESCRIPCIÓN DE LOS BIENES</w:t>
            </w:r>
          </w:p>
        </w:tc>
        <w:tc>
          <w:tcPr>
            <w:tcW w:w="792" w:type="dxa"/>
            <w:gridSpan w:val="5"/>
            <w:vMerge w:val="restart"/>
            <w:tcBorders>
              <w:top w:val="nil"/>
              <w:left w:val="single" w:sz="8" w:space="0" w:color="auto"/>
              <w:bottom w:val="single" w:sz="8" w:space="0" w:color="000000"/>
              <w:right w:val="single" w:sz="8" w:space="0" w:color="auto"/>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UNIDAD DE MEDIDA</w:t>
            </w:r>
          </w:p>
        </w:tc>
        <w:tc>
          <w:tcPr>
            <w:tcW w:w="860" w:type="dxa"/>
            <w:gridSpan w:val="4"/>
            <w:vMerge w:val="restart"/>
            <w:tcBorders>
              <w:top w:val="nil"/>
              <w:left w:val="nil"/>
              <w:bottom w:val="single" w:sz="8" w:space="0" w:color="000000"/>
              <w:right w:val="single" w:sz="8" w:space="0" w:color="auto"/>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MARCA</w:t>
            </w:r>
          </w:p>
        </w:tc>
        <w:tc>
          <w:tcPr>
            <w:tcW w:w="804" w:type="dxa"/>
            <w:gridSpan w:val="3"/>
            <w:vMerge w:val="restart"/>
            <w:tcBorders>
              <w:top w:val="nil"/>
              <w:left w:val="single" w:sz="8" w:space="0" w:color="auto"/>
              <w:bottom w:val="single" w:sz="8" w:space="0" w:color="000000"/>
              <w:right w:val="single" w:sz="8" w:space="0" w:color="auto"/>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PROCEDENCIA</w:t>
            </w:r>
          </w:p>
        </w:tc>
        <w:tc>
          <w:tcPr>
            <w:tcW w:w="70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CANTIDAD</w:t>
            </w:r>
          </w:p>
        </w:tc>
        <w:tc>
          <w:tcPr>
            <w:tcW w:w="886" w:type="dxa"/>
            <w:gridSpan w:val="6"/>
            <w:vMerge w:val="restart"/>
            <w:tcBorders>
              <w:top w:val="nil"/>
              <w:left w:val="single" w:sz="8" w:space="0" w:color="auto"/>
              <w:bottom w:val="single" w:sz="8" w:space="0" w:color="000000"/>
              <w:right w:val="single" w:sz="8" w:space="0" w:color="auto"/>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PRECIO UNITARIO</w:t>
            </w:r>
          </w:p>
        </w:tc>
        <w:tc>
          <w:tcPr>
            <w:tcW w:w="121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MONTO</w:t>
            </w:r>
          </w:p>
        </w:tc>
      </w:tr>
      <w:tr w:rsidR="004F6E6A" w:rsidRPr="0092188E" w:rsidTr="008002F8">
        <w:trPr>
          <w:trHeight w:val="491"/>
        </w:trPr>
        <w:tc>
          <w:tcPr>
            <w:tcW w:w="699" w:type="dxa"/>
            <w:vMerge/>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643" w:type="dxa"/>
            <w:gridSpan w:val="3"/>
            <w:vMerge/>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2320" w:type="dxa"/>
            <w:gridSpan w:val="6"/>
            <w:vMerge/>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792" w:type="dxa"/>
            <w:gridSpan w:val="5"/>
            <w:vMerge/>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860" w:type="dxa"/>
            <w:gridSpan w:val="4"/>
            <w:vMerge/>
            <w:tcBorders>
              <w:top w:val="nil"/>
              <w:left w:val="nil"/>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804" w:type="dxa"/>
            <w:gridSpan w:val="3"/>
            <w:vMerge/>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700" w:type="dxa"/>
            <w:gridSpan w:val="3"/>
            <w:vMerge/>
            <w:tcBorders>
              <w:top w:val="single" w:sz="8" w:space="0" w:color="auto"/>
              <w:left w:val="single" w:sz="8" w:space="0" w:color="auto"/>
              <w:bottom w:val="single" w:sz="8" w:space="0" w:color="000000"/>
              <w:right w:val="single" w:sz="8" w:space="0" w:color="000000"/>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886" w:type="dxa"/>
            <w:gridSpan w:val="6"/>
            <w:vMerge/>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1219" w:type="dxa"/>
            <w:gridSpan w:val="2"/>
            <w:vMerge/>
            <w:tcBorders>
              <w:top w:val="single" w:sz="8" w:space="0" w:color="auto"/>
              <w:left w:val="single" w:sz="8" w:space="0" w:color="auto"/>
              <w:bottom w:val="single" w:sz="8" w:space="0" w:color="000000"/>
              <w:right w:val="single" w:sz="8" w:space="0" w:color="000000"/>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r>
      <w:tr w:rsidR="004F6E6A" w:rsidRPr="0092188E"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Pr="0092188E"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w:t>
            </w:r>
          </w:p>
        </w:tc>
        <w:tc>
          <w:tcPr>
            <w:tcW w:w="643" w:type="dxa"/>
            <w:gridSpan w:val="3"/>
            <w:tcBorders>
              <w:top w:val="nil"/>
              <w:left w:val="single" w:sz="8" w:space="0" w:color="auto"/>
              <w:bottom w:val="single" w:sz="8" w:space="0" w:color="000000"/>
              <w:right w:val="single" w:sz="8" w:space="0" w:color="auto"/>
            </w:tcBorders>
            <w:vAlign w:val="bottom"/>
          </w:tcPr>
          <w:p w:rsidR="004F6E6A" w:rsidRPr="0092188E"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w:t>
            </w:r>
          </w:p>
        </w:tc>
        <w:tc>
          <w:tcPr>
            <w:tcW w:w="2320" w:type="dxa"/>
            <w:gridSpan w:val="6"/>
            <w:tcBorders>
              <w:top w:val="nil"/>
              <w:left w:val="single" w:sz="8" w:space="0" w:color="auto"/>
              <w:bottom w:val="single" w:sz="8" w:space="0" w:color="000000"/>
              <w:right w:val="single" w:sz="8" w:space="0" w:color="auto"/>
            </w:tcBorders>
            <w:vAlign w:val="bottom"/>
          </w:tcPr>
          <w:p w:rsidR="004F6E6A" w:rsidRPr="00BD076E" w:rsidRDefault="004F6E6A" w:rsidP="008002F8">
            <w:pPr>
              <w:jc w:val="center"/>
              <w:rPr>
                <w:rFonts w:ascii="Arial" w:hAnsi="Arial" w:cs="Arial"/>
                <w:b/>
                <w:color w:val="000000"/>
                <w:sz w:val="16"/>
                <w:szCs w:val="16"/>
              </w:rPr>
            </w:pPr>
            <w:r>
              <w:rPr>
                <w:rFonts w:ascii="Arial" w:hAnsi="Arial" w:cs="Arial"/>
                <w:b/>
                <w:color w:val="000000"/>
                <w:sz w:val="16"/>
                <w:szCs w:val="16"/>
              </w:rPr>
              <w:t xml:space="preserve">Provisión e instalación de </w:t>
            </w:r>
            <w:r w:rsidRPr="00BD076E">
              <w:rPr>
                <w:rFonts w:ascii="Arial" w:hAnsi="Arial" w:cs="Arial"/>
                <w:b/>
                <w:color w:val="000000"/>
                <w:sz w:val="16"/>
                <w:szCs w:val="16"/>
              </w:rPr>
              <w:t>DVR</w:t>
            </w:r>
          </w:p>
        </w:tc>
        <w:tc>
          <w:tcPr>
            <w:tcW w:w="792" w:type="dxa"/>
            <w:gridSpan w:val="5"/>
            <w:tcBorders>
              <w:top w:val="nil"/>
              <w:left w:val="single" w:sz="8" w:space="0" w:color="auto"/>
              <w:bottom w:val="single" w:sz="8" w:space="0" w:color="000000"/>
              <w:right w:val="single" w:sz="8" w:space="0" w:color="auto"/>
            </w:tcBorders>
            <w:vAlign w:val="bottom"/>
          </w:tcPr>
          <w:p w:rsidR="004F6E6A" w:rsidRPr="0092188E"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r>
      <w:tr w:rsidR="004F6E6A" w:rsidRPr="0092188E"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2</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2</w:t>
            </w:r>
          </w:p>
        </w:tc>
        <w:tc>
          <w:tcPr>
            <w:tcW w:w="2320" w:type="dxa"/>
            <w:gridSpan w:val="6"/>
            <w:tcBorders>
              <w:top w:val="nil"/>
              <w:left w:val="single" w:sz="8" w:space="0" w:color="auto"/>
              <w:bottom w:val="single" w:sz="8" w:space="0" w:color="000000"/>
              <w:right w:val="single" w:sz="8" w:space="0" w:color="auto"/>
            </w:tcBorders>
            <w:vAlign w:val="bottom"/>
          </w:tcPr>
          <w:p w:rsidR="004F6E6A" w:rsidRPr="00BD076E" w:rsidRDefault="004F6E6A" w:rsidP="008002F8">
            <w:pPr>
              <w:jc w:val="center"/>
              <w:rPr>
                <w:rFonts w:ascii="Arial" w:hAnsi="Arial" w:cs="Arial"/>
                <w:b/>
                <w:color w:val="000000"/>
                <w:sz w:val="16"/>
                <w:szCs w:val="16"/>
              </w:rPr>
            </w:pPr>
            <w:r>
              <w:rPr>
                <w:rFonts w:ascii="Arial" w:hAnsi="Arial" w:cs="Arial"/>
                <w:b/>
                <w:color w:val="000000"/>
                <w:sz w:val="16"/>
                <w:szCs w:val="16"/>
              </w:rPr>
              <w:t xml:space="preserve">Provisión e instalación de </w:t>
            </w:r>
            <w:r w:rsidRPr="00BD076E">
              <w:rPr>
                <w:rFonts w:ascii="Arial" w:hAnsi="Arial" w:cs="Arial"/>
                <w:b/>
                <w:color w:val="000000"/>
                <w:sz w:val="16"/>
                <w:szCs w:val="16"/>
              </w:rPr>
              <w:t>CAMARA</w:t>
            </w:r>
          </w:p>
        </w:tc>
        <w:tc>
          <w:tcPr>
            <w:tcW w:w="792" w:type="dxa"/>
            <w:gridSpan w:val="5"/>
            <w:tcBorders>
              <w:top w:val="nil"/>
              <w:left w:val="single" w:sz="8" w:space="0" w:color="auto"/>
              <w:bottom w:val="single" w:sz="8" w:space="0" w:color="000000"/>
              <w:right w:val="single" w:sz="8" w:space="0" w:color="auto"/>
            </w:tcBorders>
            <w:vAlign w:val="bottom"/>
          </w:tcPr>
          <w:p w:rsidR="004F6E6A" w:rsidRDefault="004F6E6A" w:rsidP="008002F8">
            <w:pPr>
              <w:jc w:val="center"/>
            </w:pPr>
            <w:r w:rsidRPr="00BE4667">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92188E"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3</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3</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CAMARA TIPO PTZ</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jc w:val="center"/>
              <w:rPr>
                <w:rFonts w:eastAsia="Times New Roman" w:cs="Arial"/>
                <w:b/>
                <w:bCs/>
                <w:sz w:val="18"/>
                <w:szCs w:val="18"/>
                <w:lang w:val="es-ES" w:eastAsia="es-ES"/>
              </w:rPr>
            </w:pPr>
            <w:r w:rsidRPr="00B94002">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4</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4</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CONTROLADOR</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jc w:val="center"/>
              <w:rPr>
                <w:rFonts w:eastAsia="Times New Roman" w:cs="Arial"/>
                <w:b/>
                <w:bCs/>
                <w:sz w:val="18"/>
                <w:szCs w:val="18"/>
                <w:lang w:val="es-ES" w:eastAsia="es-ES"/>
              </w:rPr>
            </w:pPr>
            <w:r w:rsidRPr="00B94002">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5</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5</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MONITOR</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jc w:val="center"/>
              <w:rPr>
                <w:rFonts w:eastAsia="Times New Roman" w:cs="Arial"/>
                <w:b/>
                <w:bCs/>
                <w:sz w:val="18"/>
                <w:szCs w:val="18"/>
                <w:lang w:val="es-ES" w:eastAsia="es-ES"/>
              </w:rPr>
            </w:pPr>
            <w:r w:rsidRPr="00B94002">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6</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6</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MICROFONO</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B94002"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3</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7</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7</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MICROFONO</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B94002"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8</w:t>
            </w:r>
          </w:p>
        </w:tc>
        <w:tc>
          <w:tcPr>
            <w:tcW w:w="643" w:type="dxa"/>
            <w:gridSpan w:val="3"/>
            <w:tcBorders>
              <w:top w:val="nil"/>
              <w:left w:val="single" w:sz="8" w:space="0" w:color="auto"/>
              <w:bottom w:val="single" w:sz="8" w:space="0" w:color="000000"/>
              <w:right w:val="single" w:sz="8" w:space="0" w:color="auto"/>
            </w:tcBorders>
            <w:vAlign w:val="bottom"/>
          </w:tcPr>
          <w:p w:rsidR="004F6E6A" w:rsidRPr="00F0339F" w:rsidRDefault="004F6E6A" w:rsidP="008002F8">
            <w:pPr>
              <w:spacing w:after="0" w:line="240" w:lineRule="auto"/>
              <w:jc w:val="center"/>
              <w:rPr>
                <w:rFonts w:eastAsia="Times New Roman" w:cs="Arial"/>
                <w:b/>
                <w:bCs/>
                <w:sz w:val="18"/>
                <w:szCs w:val="18"/>
                <w:lang w:val="es-ES" w:eastAsia="es-ES"/>
              </w:rPr>
            </w:pPr>
            <w:r w:rsidRPr="00F0339F">
              <w:rPr>
                <w:rFonts w:eastAsia="Times New Roman" w:cs="Arial"/>
                <w:b/>
                <w:bCs/>
                <w:sz w:val="18"/>
                <w:szCs w:val="18"/>
                <w:lang w:val="es-ES" w:eastAsia="es-ES"/>
              </w:rPr>
              <w:t>8</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AMPLIFICADOR</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jc w:val="center"/>
              <w:rPr>
                <w:rFonts w:eastAsia="Times New Roman" w:cs="Arial"/>
                <w:b/>
                <w:bCs/>
                <w:sz w:val="18"/>
                <w:szCs w:val="18"/>
                <w:lang w:val="es-ES" w:eastAsia="es-ES"/>
              </w:rPr>
            </w:pPr>
            <w:r w:rsidRPr="00B94002">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9</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9</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PARLANTES</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jc w:val="center"/>
              <w:rPr>
                <w:rFonts w:eastAsia="Times New Roman" w:cs="Arial"/>
                <w:b/>
                <w:bCs/>
                <w:sz w:val="18"/>
                <w:szCs w:val="18"/>
                <w:lang w:val="es-ES" w:eastAsia="es-ES"/>
              </w:rPr>
            </w:pPr>
            <w:r w:rsidRPr="00B94002">
              <w:rPr>
                <w:rFonts w:eastAsia="Times New Roman" w:cs="Arial"/>
                <w:b/>
                <w:bCs/>
                <w:sz w:val="18"/>
                <w:szCs w:val="18"/>
                <w:lang w:val="es-ES" w:eastAsia="es-ES"/>
              </w:rPr>
              <w:t>2</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10</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10</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SISTEMA DE RETORNO</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jc w:val="center"/>
              <w:rPr>
                <w:rFonts w:eastAsia="Times New Roman" w:cs="Arial"/>
                <w:b/>
                <w:bCs/>
                <w:sz w:val="18"/>
                <w:szCs w:val="18"/>
                <w:lang w:val="es-ES" w:eastAsia="es-ES"/>
              </w:rPr>
            </w:pPr>
            <w:r w:rsidRPr="00B94002">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11</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11</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Provisión e instalación de CONSOLA AUDIO COMPATAC DE 8 CANALES</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jc w:val="center"/>
              <w:rPr>
                <w:rFonts w:eastAsia="Times New Roman" w:cs="Arial"/>
                <w:b/>
                <w:bCs/>
                <w:sz w:val="18"/>
                <w:szCs w:val="18"/>
                <w:lang w:val="es-ES" w:eastAsia="es-ES"/>
              </w:rPr>
            </w:pPr>
            <w:r w:rsidRPr="00B94002">
              <w:rPr>
                <w:rFonts w:eastAsia="Times New Roman" w:cs="Arial"/>
                <w:b/>
                <w:bCs/>
                <w:sz w:val="18"/>
                <w:szCs w:val="18"/>
                <w:lang w:val="es-ES" w:eastAsia="es-ES"/>
              </w:rPr>
              <w:t>1</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491"/>
        </w:trPr>
        <w:tc>
          <w:tcPr>
            <w:tcW w:w="699" w:type="dxa"/>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12</w:t>
            </w:r>
          </w:p>
        </w:tc>
        <w:tc>
          <w:tcPr>
            <w:tcW w:w="643" w:type="dxa"/>
            <w:gridSpan w:val="3"/>
            <w:tcBorders>
              <w:top w:val="nil"/>
              <w:left w:val="single" w:sz="8" w:space="0" w:color="auto"/>
              <w:bottom w:val="single" w:sz="8" w:space="0" w:color="000000"/>
              <w:right w:val="single" w:sz="8" w:space="0" w:color="auto"/>
            </w:tcBorders>
            <w:vAlign w:val="bottom"/>
          </w:tcPr>
          <w:p w:rsidR="004F6E6A" w:rsidRDefault="004F6E6A" w:rsidP="008002F8">
            <w:pPr>
              <w:spacing w:after="0" w:line="240" w:lineRule="auto"/>
              <w:jc w:val="center"/>
              <w:rPr>
                <w:rFonts w:eastAsia="Times New Roman" w:cs="Arial"/>
                <w:b/>
                <w:bCs/>
                <w:sz w:val="18"/>
                <w:szCs w:val="18"/>
                <w:lang w:val="es-ES" w:eastAsia="es-ES"/>
              </w:rPr>
            </w:pPr>
            <w:r>
              <w:rPr>
                <w:rFonts w:eastAsia="Times New Roman" w:cs="Arial"/>
                <w:b/>
                <w:bCs/>
                <w:sz w:val="18"/>
                <w:szCs w:val="18"/>
                <w:lang w:val="es-ES" w:eastAsia="es-ES"/>
              </w:rPr>
              <w:t>12</w:t>
            </w:r>
          </w:p>
        </w:tc>
        <w:tc>
          <w:tcPr>
            <w:tcW w:w="2320" w:type="dxa"/>
            <w:gridSpan w:val="6"/>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rPr>
                <w:rFonts w:ascii="Arial" w:hAnsi="Arial" w:cs="Arial"/>
                <w:b/>
                <w:color w:val="000000"/>
                <w:sz w:val="16"/>
                <w:szCs w:val="16"/>
              </w:rPr>
            </w:pPr>
            <w:r w:rsidRPr="00B94002">
              <w:rPr>
                <w:rFonts w:ascii="Arial" w:hAnsi="Arial" w:cs="Arial"/>
                <w:b/>
                <w:color w:val="000000"/>
                <w:sz w:val="16"/>
                <w:szCs w:val="16"/>
              </w:rPr>
              <w:t xml:space="preserve">Provisión e instalación de </w:t>
            </w:r>
            <w:r w:rsidRPr="00B94002">
              <w:rPr>
                <w:rFonts w:ascii="Arial" w:hAnsi="Arial" w:cs="Arial"/>
                <w:b/>
                <w:color w:val="000000"/>
                <w:sz w:val="16"/>
                <w:szCs w:val="16"/>
              </w:rPr>
              <w:lastRenderedPageBreak/>
              <w:t>UPS 1500 VA</w:t>
            </w:r>
          </w:p>
        </w:tc>
        <w:tc>
          <w:tcPr>
            <w:tcW w:w="792" w:type="dxa"/>
            <w:gridSpan w:val="5"/>
            <w:tcBorders>
              <w:top w:val="nil"/>
              <w:left w:val="single" w:sz="8" w:space="0" w:color="auto"/>
              <w:bottom w:val="single" w:sz="8" w:space="0" w:color="000000"/>
              <w:right w:val="single" w:sz="8" w:space="0" w:color="auto"/>
            </w:tcBorders>
            <w:vAlign w:val="bottom"/>
          </w:tcPr>
          <w:p w:rsidR="004F6E6A" w:rsidRPr="00B94002" w:rsidRDefault="004F6E6A" w:rsidP="008002F8">
            <w:pPr>
              <w:jc w:val="center"/>
            </w:pPr>
            <w:r w:rsidRPr="00B94002">
              <w:rPr>
                <w:rFonts w:eastAsia="Times New Roman" w:cs="Arial"/>
                <w:b/>
                <w:bCs/>
                <w:sz w:val="18"/>
                <w:szCs w:val="18"/>
                <w:lang w:val="es-ES" w:eastAsia="es-ES"/>
              </w:rPr>
              <w:lastRenderedPageBreak/>
              <w:t>Unidad</w:t>
            </w:r>
          </w:p>
        </w:tc>
        <w:tc>
          <w:tcPr>
            <w:tcW w:w="860" w:type="dxa"/>
            <w:gridSpan w:val="4"/>
            <w:tcBorders>
              <w:top w:val="nil"/>
              <w:left w:val="nil"/>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804" w:type="dxa"/>
            <w:gridSpan w:val="3"/>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700" w:type="dxa"/>
            <w:gridSpan w:val="3"/>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jc w:val="center"/>
              <w:rPr>
                <w:rFonts w:eastAsia="Times New Roman" w:cs="Arial"/>
                <w:b/>
                <w:bCs/>
                <w:sz w:val="18"/>
                <w:szCs w:val="18"/>
                <w:lang w:val="es-ES" w:eastAsia="es-ES"/>
              </w:rPr>
            </w:pPr>
            <w:r w:rsidRPr="00B94002">
              <w:rPr>
                <w:rFonts w:eastAsia="Times New Roman" w:cs="Arial"/>
                <w:b/>
                <w:bCs/>
                <w:sz w:val="18"/>
                <w:szCs w:val="18"/>
                <w:lang w:val="es-ES" w:eastAsia="es-ES"/>
              </w:rPr>
              <w:t>2</w:t>
            </w:r>
          </w:p>
        </w:tc>
        <w:tc>
          <w:tcPr>
            <w:tcW w:w="886" w:type="dxa"/>
            <w:gridSpan w:val="6"/>
            <w:tcBorders>
              <w:top w:val="nil"/>
              <w:left w:val="single" w:sz="8" w:space="0" w:color="auto"/>
              <w:bottom w:val="single" w:sz="8" w:space="0" w:color="000000"/>
              <w:right w:val="single" w:sz="8" w:space="0" w:color="auto"/>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c>
          <w:tcPr>
            <w:tcW w:w="1219" w:type="dxa"/>
            <w:gridSpan w:val="2"/>
            <w:tcBorders>
              <w:top w:val="single" w:sz="8" w:space="0" w:color="auto"/>
              <w:left w:val="single" w:sz="8" w:space="0" w:color="auto"/>
              <w:bottom w:val="single" w:sz="8" w:space="0" w:color="000000"/>
              <w:right w:val="single" w:sz="8" w:space="0" w:color="000000"/>
            </w:tcBorders>
            <w:vAlign w:val="center"/>
          </w:tcPr>
          <w:p w:rsidR="004F6E6A" w:rsidRPr="00B94002" w:rsidRDefault="004F6E6A" w:rsidP="008002F8">
            <w:pPr>
              <w:spacing w:after="0" w:line="240" w:lineRule="auto"/>
              <w:rPr>
                <w:rFonts w:eastAsia="Times New Roman" w:cs="Arial"/>
                <w:b/>
                <w:bCs/>
                <w:sz w:val="18"/>
                <w:szCs w:val="18"/>
                <w:lang w:val="es-ES" w:eastAsia="es-ES"/>
              </w:rPr>
            </w:pPr>
          </w:p>
        </w:tc>
      </w:tr>
      <w:tr w:rsidR="004F6E6A" w:rsidRPr="00B94002" w:rsidTr="008002F8">
        <w:trPr>
          <w:trHeight w:val="360"/>
        </w:trPr>
        <w:tc>
          <w:tcPr>
            <w:tcW w:w="6118" w:type="dxa"/>
            <w:gridSpan w:val="22"/>
            <w:tcBorders>
              <w:top w:val="single" w:sz="4" w:space="0" w:color="auto"/>
              <w:left w:val="single" w:sz="8" w:space="0" w:color="auto"/>
              <w:bottom w:val="single" w:sz="8" w:space="0" w:color="auto"/>
              <w:right w:val="single" w:sz="8" w:space="0" w:color="000000"/>
            </w:tcBorders>
            <w:shd w:val="clear" w:color="auto" w:fill="auto"/>
            <w:noWrap/>
            <w:vAlign w:val="center"/>
          </w:tcPr>
          <w:p w:rsidR="004F6E6A" w:rsidRPr="00B94002" w:rsidRDefault="004F6E6A" w:rsidP="008002F8">
            <w:pPr>
              <w:spacing w:after="0" w:line="240" w:lineRule="auto"/>
              <w:jc w:val="center"/>
              <w:rPr>
                <w:rFonts w:eastAsia="Times New Roman" w:cs="Arial"/>
                <w:b/>
                <w:bCs/>
                <w:sz w:val="20"/>
                <w:szCs w:val="20"/>
                <w:lang w:val="es-ES" w:eastAsia="es-ES"/>
              </w:rPr>
            </w:pPr>
          </w:p>
          <w:p w:rsidR="004F6E6A" w:rsidRPr="00B94002" w:rsidRDefault="004F6E6A" w:rsidP="008002F8">
            <w:pPr>
              <w:spacing w:after="0" w:line="240" w:lineRule="auto"/>
              <w:rPr>
                <w:rFonts w:eastAsia="Times New Roman" w:cs="Arial"/>
                <w:b/>
                <w:bCs/>
                <w:sz w:val="20"/>
                <w:szCs w:val="20"/>
                <w:lang w:val="es-ES" w:eastAsia="es-ES"/>
              </w:rPr>
            </w:pPr>
            <w:r w:rsidRPr="00B94002">
              <w:rPr>
                <w:rFonts w:eastAsia="Times New Roman" w:cs="Arial"/>
                <w:b/>
                <w:bCs/>
                <w:sz w:val="20"/>
                <w:szCs w:val="20"/>
                <w:lang w:val="es-ES" w:eastAsia="es-ES"/>
              </w:rPr>
              <w:t> </w:t>
            </w:r>
          </w:p>
        </w:tc>
        <w:tc>
          <w:tcPr>
            <w:tcW w:w="1586" w:type="dxa"/>
            <w:gridSpan w:val="9"/>
            <w:tcBorders>
              <w:top w:val="single" w:sz="4" w:space="0" w:color="auto"/>
              <w:left w:val="nil"/>
              <w:bottom w:val="single" w:sz="8" w:space="0" w:color="auto"/>
              <w:right w:val="nil"/>
            </w:tcBorders>
            <w:shd w:val="clear" w:color="auto" w:fill="auto"/>
            <w:noWrap/>
            <w:vAlign w:val="center"/>
          </w:tcPr>
          <w:p w:rsidR="004F6E6A" w:rsidRPr="00B94002" w:rsidRDefault="004F6E6A" w:rsidP="008002F8">
            <w:pPr>
              <w:spacing w:after="0" w:line="240" w:lineRule="auto"/>
              <w:rPr>
                <w:rFonts w:eastAsia="Times New Roman" w:cs="Arial"/>
                <w:b/>
                <w:bCs/>
                <w:sz w:val="20"/>
                <w:szCs w:val="20"/>
                <w:lang w:val="es-ES" w:eastAsia="es-ES"/>
              </w:rPr>
            </w:pPr>
            <w:r w:rsidRPr="00B94002">
              <w:rPr>
                <w:rFonts w:eastAsia="Times New Roman" w:cs="Arial"/>
                <w:b/>
                <w:bCs/>
                <w:sz w:val="20"/>
                <w:szCs w:val="20"/>
                <w:lang w:val="es-ES" w:eastAsia="es-ES"/>
              </w:rPr>
              <w:t xml:space="preserve">TOTAL </w:t>
            </w:r>
          </w:p>
        </w:tc>
        <w:tc>
          <w:tcPr>
            <w:tcW w:w="1219" w:type="dxa"/>
            <w:gridSpan w:val="2"/>
            <w:tcBorders>
              <w:top w:val="single" w:sz="4" w:space="0" w:color="auto"/>
              <w:left w:val="nil"/>
              <w:bottom w:val="single" w:sz="8" w:space="0" w:color="auto"/>
              <w:right w:val="single" w:sz="8" w:space="0" w:color="000000"/>
            </w:tcBorders>
            <w:shd w:val="clear" w:color="auto" w:fill="auto"/>
            <w:noWrap/>
            <w:vAlign w:val="bottom"/>
          </w:tcPr>
          <w:p w:rsidR="004F6E6A" w:rsidRPr="00B94002" w:rsidRDefault="004F6E6A" w:rsidP="008002F8">
            <w:pPr>
              <w:spacing w:after="0" w:line="240" w:lineRule="auto"/>
              <w:jc w:val="both"/>
              <w:rPr>
                <w:rFonts w:eastAsia="Times New Roman"/>
                <w:sz w:val="18"/>
                <w:szCs w:val="18"/>
                <w:lang w:val="es-ES" w:eastAsia="es-ES"/>
              </w:rPr>
            </w:pPr>
          </w:p>
        </w:tc>
      </w:tr>
      <w:tr w:rsidR="004F6E6A" w:rsidRPr="00B94002" w:rsidTr="008002F8">
        <w:trPr>
          <w:trHeight w:val="525"/>
        </w:trPr>
        <w:tc>
          <w:tcPr>
            <w:tcW w:w="1870" w:type="dxa"/>
            <w:gridSpan w:val="7"/>
            <w:tcBorders>
              <w:top w:val="nil"/>
              <w:left w:val="single" w:sz="8" w:space="0" w:color="auto"/>
              <w:bottom w:val="single" w:sz="8" w:space="0" w:color="auto"/>
              <w:right w:val="single" w:sz="8" w:space="0" w:color="auto"/>
            </w:tcBorders>
            <w:shd w:val="clear" w:color="auto" w:fill="auto"/>
            <w:noWrap/>
            <w:vAlign w:val="center"/>
          </w:tcPr>
          <w:p w:rsidR="004F6E6A" w:rsidRPr="00B94002" w:rsidRDefault="004F6E6A" w:rsidP="008002F8">
            <w:pPr>
              <w:spacing w:after="0" w:line="240" w:lineRule="auto"/>
              <w:rPr>
                <w:rFonts w:eastAsia="Times New Roman" w:cs="Arial"/>
                <w:sz w:val="20"/>
                <w:szCs w:val="20"/>
                <w:lang w:val="es-ES" w:eastAsia="es-ES"/>
              </w:rPr>
            </w:pPr>
            <w:r w:rsidRPr="00B94002">
              <w:rPr>
                <w:rFonts w:eastAsia="Times New Roman" w:cs="Arial"/>
                <w:sz w:val="20"/>
                <w:szCs w:val="20"/>
                <w:lang w:val="es-ES" w:eastAsia="es-ES"/>
              </w:rPr>
              <w:t>VIGENCIA DE LA ORDEN DE COMPRA</w:t>
            </w:r>
          </w:p>
        </w:tc>
        <w:tc>
          <w:tcPr>
            <w:tcW w:w="1620" w:type="dxa"/>
            <w:gridSpan w:val="2"/>
            <w:tcBorders>
              <w:top w:val="nil"/>
              <w:left w:val="nil"/>
              <w:bottom w:val="single" w:sz="8" w:space="0" w:color="auto"/>
              <w:right w:val="single" w:sz="8" w:space="0" w:color="auto"/>
            </w:tcBorders>
            <w:shd w:val="clear" w:color="auto" w:fill="auto"/>
            <w:noWrap/>
            <w:vAlign w:val="center"/>
          </w:tcPr>
          <w:p w:rsidR="004F6E6A" w:rsidRPr="00B94002" w:rsidRDefault="004F6E6A" w:rsidP="008002F8">
            <w:pPr>
              <w:spacing w:after="0" w:line="240" w:lineRule="auto"/>
              <w:rPr>
                <w:rFonts w:eastAsia="Times New Roman" w:cs="Arial"/>
                <w:sz w:val="20"/>
                <w:szCs w:val="20"/>
                <w:lang w:val="es-ES" w:eastAsia="es-ES"/>
              </w:rPr>
            </w:pPr>
            <w:r w:rsidRPr="00B94002">
              <w:rPr>
                <w:rFonts w:eastAsia="Times New Roman" w:cs="Arial"/>
                <w:sz w:val="20"/>
                <w:szCs w:val="20"/>
                <w:lang w:val="es-ES" w:eastAsia="es-ES"/>
              </w:rPr>
              <w:t> </w:t>
            </w:r>
          </w:p>
        </w:tc>
        <w:tc>
          <w:tcPr>
            <w:tcW w:w="1136" w:type="dxa"/>
            <w:gridSpan w:val="7"/>
            <w:tcBorders>
              <w:top w:val="nil"/>
              <w:left w:val="nil"/>
              <w:bottom w:val="single" w:sz="8" w:space="0" w:color="auto"/>
              <w:right w:val="single" w:sz="8" w:space="0" w:color="auto"/>
            </w:tcBorders>
            <w:shd w:val="clear" w:color="auto" w:fill="auto"/>
            <w:noWrap/>
            <w:vAlign w:val="bottom"/>
          </w:tcPr>
          <w:p w:rsidR="004F6E6A" w:rsidRPr="00B94002" w:rsidRDefault="004F6E6A" w:rsidP="008002F8">
            <w:pPr>
              <w:spacing w:after="0" w:line="240" w:lineRule="auto"/>
              <w:jc w:val="both"/>
              <w:rPr>
                <w:rFonts w:eastAsia="Times New Roman"/>
                <w:sz w:val="18"/>
                <w:szCs w:val="18"/>
                <w:lang w:val="es-ES" w:eastAsia="es-ES"/>
              </w:rPr>
            </w:pPr>
          </w:p>
        </w:tc>
        <w:tc>
          <w:tcPr>
            <w:tcW w:w="1667" w:type="dxa"/>
            <w:gridSpan w:val="7"/>
            <w:tcBorders>
              <w:top w:val="single" w:sz="8" w:space="0" w:color="auto"/>
              <w:left w:val="nil"/>
              <w:bottom w:val="single" w:sz="8" w:space="0" w:color="auto"/>
              <w:right w:val="single" w:sz="8" w:space="0" w:color="auto"/>
            </w:tcBorders>
            <w:shd w:val="clear" w:color="auto" w:fill="auto"/>
            <w:noWrap/>
            <w:vAlign w:val="center"/>
          </w:tcPr>
          <w:p w:rsidR="004F6E6A" w:rsidRPr="00B94002" w:rsidRDefault="004F6E6A" w:rsidP="008002F8">
            <w:pPr>
              <w:spacing w:after="0" w:line="240" w:lineRule="auto"/>
              <w:rPr>
                <w:rFonts w:eastAsia="Times New Roman" w:cs="Arial"/>
                <w:sz w:val="20"/>
                <w:szCs w:val="20"/>
                <w:lang w:val="es-ES" w:eastAsia="es-ES"/>
              </w:rPr>
            </w:pPr>
            <w:r w:rsidRPr="00B94002">
              <w:rPr>
                <w:rFonts w:eastAsia="Times New Roman" w:cs="Arial"/>
                <w:sz w:val="20"/>
                <w:szCs w:val="20"/>
                <w:lang w:val="es-ES" w:eastAsia="es-ES"/>
              </w:rPr>
              <w:t>Desde:</w:t>
            </w:r>
          </w:p>
        </w:tc>
        <w:tc>
          <w:tcPr>
            <w:tcW w:w="2630" w:type="dxa"/>
            <w:gridSpan w:val="10"/>
            <w:tcBorders>
              <w:top w:val="single" w:sz="8" w:space="0" w:color="auto"/>
              <w:left w:val="nil"/>
              <w:bottom w:val="single" w:sz="8" w:space="0" w:color="auto"/>
              <w:right w:val="single" w:sz="8" w:space="0" w:color="auto"/>
            </w:tcBorders>
            <w:shd w:val="clear" w:color="auto" w:fill="auto"/>
            <w:noWrap/>
            <w:vAlign w:val="center"/>
          </w:tcPr>
          <w:p w:rsidR="004F6E6A" w:rsidRPr="00B94002" w:rsidRDefault="004F6E6A" w:rsidP="008002F8">
            <w:pPr>
              <w:spacing w:after="0" w:line="240" w:lineRule="auto"/>
              <w:rPr>
                <w:rFonts w:eastAsia="Times New Roman" w:cs="Arial"/>
                <w:sz w:val="20"/>
                <w:szCs w:val="20"/>
                <w:lang w:val="es-ES" w:eastAsia="es-ES"/>
              </w:rPr>
            </w:pPr>
            <w:r w:rsidRPr="00B94002">
              <w:rPr>
                <w:rFonts w:eastAsia="Times New Roman" w:cs="Arial"/>
                <w:sz w:val="20"/>
                <w:szCs w:val="20"/>
                <w:lang w:val="es-ES" w:eastAsia="es-ES"/>
              </w:rPr>
              <w:t>Hasta:</w:t>
            </w:r>
          </w:p>
        </w:tc>
      </w:tr>
      <w:tr w:rsidR="004F6E6A" w:rsidRPr="0092188E" w:rsidTr="008002F8">
        <w:trPr>
          <w:trHeight w:val="360"/>
        </w:trPr>
        <w:tc>
          <w:tcPr>
            <w:tcW w:w="8923" w:type="dxa"/>
            <w:gridSpan w:val="33"/>
            <w:tcBorders>
              <w:top w:val="single" w:sz="8" w:space="0" w:color="auto"/>
              <w:left w:val="single" w:sz="8" w:space="0" w:color="auto"/>
              <w:bottom w:val="single" w:sz="8" w:space="0" w:color="auto"/>
              <w:right w:val="single" w:sz="8" w:space="0" w:color="000000"/>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r>
              <w:rPr>
                <w:rFonts w:eastAsia="Times New Roman" w:cs="Arial"/>
                <w:sz w:val="20"/>
                <w:szCs w:val="20"/>
                <w:lang w:val="es-ES" w:eastAsia="es-ES"/>
              </w:rPr>
              <w:t>PLAZO DE ENTREGA Y/O CUMPLIMIENTO:</w:t>
            </w:r>
          </w:p>
        </w:tc>
      </w:tr>
      <w:tr w:rsidR="004F6E6A" w:rsidRPr="0092188E" w:rsidTr="008002F8">
        <w:trPr>
          <w:trHeight w:val="360"/>
        </w:trPr>
        <w:tc>
          <w:tcPr>
            <w:tcW w:w="8923" w:type="dxa"/>
            <w:gridSpan w:val="33"/>
            <w:tcBorders>
              <w:top w:val="single" w:sz="8" w:space="0" w:color="auto"/>
              <w:left w:val="single" w:sz="8" w:space="0" w:color="auto"/>
              <w:bottom w:val="single" w:sz="8" w:space="0" w:color="auto"/>
              <w:right w:val="single" w:sz="8" w:space="0" w:color="000000"/>
            </w:tcBorders>
            <w:shd w:val="clear" w:color="auto" w:fill="auto"/>
            <w:noWrap/>
            <w:vAlign w:val="center"/>
          </w:tcPr>
          <w:p w:rsidR="004F6E6A" w:rsidRDefault="004F6E6A" w:rsidP="008002F8">
            <w:pPr>
              <w:spacing w:after="0" w:line="240" w:lineRule="auto"/>
              <w:rPr>
                <w:rFonts w:eastAsia="Times New Roman" w:cs="Arial"/>
                <w:sz w:val="20"/>
                <w:szCs w:val="20"/>
                <w:lang w:val="es-ES" w:eastAsia="es-ES"/>
              </w:rPr>
            </w:pPr>
            <w:r w:rsidRPr="0092188E">
              <w:rPr>
                <w:rFonts w:eastAsia="Times New Roman" w:cs="Arial"/>
                <w:sz w:val="20"/>
                <w:szCs w:val="20"/>
                <w:lang w:val="es-ES" w:eastAsia="es-ES"/>
              </w:rPr>
              <w:t>LUGAR DE ENTREGA:</w:t>
            </w:r>
          </w:p>
        </w:tc>
      </w:tr>
      <w:tr w:rsidR="004F6E6A" w:rsidRPr="0092188E" w:rsidTr="008002F8">
        <w:trPr>
          <w:trHeight w:val="765"/>
        </w:trPr>
        <w:tc>
          <w:tcPr>
            <w:tcW w:w="8923" w:type="dxa"/>
            <w:gridSpan w:val="33"/>
            <w:tcBorders>
              <w:top w:val="single" w:sz="8" w:space="0" w:color="auto"/>
              <w:left w:val="single" w:sz="8" w:space="0" w:color="auto"/>
              <w:bottom w:val="nil"/>
              <w:right w:val="single" w:sz="8" w:space="0" w:color="auto"/>
            </w:tcBorders>
            <w:shd w:val="clear" w:color="auto" w:fill="auto"/>
            <w:vAlign w:val="center"/>
          </w:tcPr>
          <w:p w:rsidR="004F6E6A" w:rsidRPr="0092188E" w:rsidRDefault="004F6E6A" w:rsidP="008002F8">
            <w:pPr>
              <w:spacing w:after="0" w:line="240" w:lineRule="auto"/>
              <w:jc w:val="both"/>
              <w:rPr>
                <w:rFonts w:eastAsia="Times New Roman" w:cs="Arial"/>
                <w:sz w:val="20"/>
                <w:szCs w:val="20"/>
                <w:lang w:val="es-ES" w:eastAsia="es-ES"/>
              </w:rPr>
            </w:pPr>
            <w:r w:rsidRPr="0092188E">
              <w:rPr>
                <w:rFonts w:eastAsia="Times New Roman" w:cs="Arial"/>
                <w:sz w:val="20"/>
                <w:szCs w:val="20"/>
                <w:lang w:val="es-ES"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4F6E6A" w:rsidRPr="0092188E" w:rsidTr="008002F8">
        <w:trPr>
          <w:trHeight w:val="495"/>
        </w:trPr>
        <w:tc>
          <w:tcPr>
            <w:tcW w:w="1698" w:type="dxa"/>
            <w:gridSpan w:val="5"/>
            <w:tcBorders>
              <w:top w:val="single" w:sz="8" w:space="0" w:color="auto"/>
              <w:left w:val="single" w:sz="8" w:space="0" w:color="auto"/>
              <w:bottom w:val="single" w:sz="4" w:space="0" w:color="auto"/>
              <w:right w:val="single" w:sz="8" w:space="0" w:color="auto"/>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r w:rsidRPr="0092188E">
              <w:rPr>
                <w:rFonts w:eastAsia="Times New Roman" w:cs="Arial"/>
                <w:sz w:val="20"/>
                <w:szCs w:val="20"/>
                <w:lang w:val="es-ES" w:eastAsia="es-ES"/>
              </w:rPr>
              <w:t>Anticipo:</w:t>
            </w:r>
          </w:p>
        </w:tc>
        <w:tc>
          <w:tcPr>
            <w:tcW w:w="1792" w:type="dxa"/>
            <w:gridSpan w:val="4"/>
            <w:tcBorders>
              <w:top w:val="single" w:sz="8" w:space="0" w:color="auto"/>
              <w:left w:val="nil"/>
              <w:bottom w:val="single" w:sz="4" w:space="0" w:color="auto"/>
              <w:right w:val="single" w:sz="8" w:space="0" w:color="auto"/>
            </w:tcBorders>
            <w:shd w:val="clear" w:color="auto" w:fill="auto"/>
            <w:noWrap/>
            <w:vAlign w:val="center"/>
          </w:tcPr>
          <w:p w:rsidR="004F6E6A" w:rsidRPr="0092188E" w:rsidRDefault="004F6E6A" w:rsidP="008002F8">
            <w:pPr>
              <w:spacing w:after="0" w:line="240" w:lineRule="auto"/>
              <w:jc w:val="center"/>
              <w:rPr>
                <w:rFonts w:eastAsia="Times New Roman" w:cs="Arial"/>
                <w:i/>
                <w:iCs/>
                <w:sz w:val="20"/>
                <w:szCs w:val="20"/>
                <w:lang w:val="es-ES" w:eastAsia="es-ES"/>
              </w:rPr>
            </w:pPr>
            <w:r w:rsidRPr="0092188E">
              <w:rPr>
                <w:rFonts w:eastAsia="Times New Roman" w:cs="Arial"/>
                <w:i/>
                <w:iCs/>
                <w:sz w:val="20"/>
                <w:szCs w:val="20"/>
                <w:lang w:val="es-ES" w:eastAsia="es-ES"/>
              </w:rPr>
              <w:t>[NO]</w:t>
            </w:r>
          </w:p>
        </w:tc>
        <w:tc>
          <w:tcPr>
            <w:tcW w:w="1136" w:type="dxa"/>
            <w:gridSpan w:val="7"/>
            <w:tcBorders>
              <w:top w:val="single" w:sz="8" w:space="0" w:color="auto"/>
              <w:left w:val="nil"/>
              <w:bottom w:val="single" w:sz="4" w:space="0" w:color="auto"/>
              <w:right w:val="single" w:sz="8" w:space="0" w:color="auto"/>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r w:rsidRPr="0092188E">
              <w:rPr>
                <w:rFonts w:eastAsia="Times New Roman" w:cs="Arial"/>
                <w:sz w:val="20"/>
                <w:szCs w:val="20"/>
                <w:lang w:val="es-ES" w:eastAsia="es-ES"/>
              </w:rPr>
              <w:t>Porcentaje:</w:t>
            </w:r>
          </w:p>
        </w:tc>
        <w:tc>
          <w:tcPr>
            <w:tcW w:w="4297" w:type="dxa"/>
            <w:gridSpan w:val="17"/>
            <w:tcBorders>
              <w:top w:val="single" w:sz="8" w:space="0" w:color="auto"/>
              <w:left w:val="nil"/>
              <w:bottom w:val="single" w:sz="4" w:space="0" w:color="auto"/>
              <w:right w:val="single" w:sz="8" w:space="0" w:color="000000"/>
            </w:tcBorders>
            <w:shd w:val="clear" w:color="auto" w:fill="auto"/>
            <w:vAlign w:val="center"/>
          </w:tcPr>
          <w:p w:rsidR="004F6E6A" w:rsidRPr="0092188E" w:rsidRDefault="004F6E6A" w:rsidP="008002F8">
            <w:pPr>
              <w:spacing w:after="0" w:line="240" w:lineRule="auto"/>
              <w:rPr>
                <w:rFonts w:eastAsia="Times New Roman" w:cs="Arial"/>
                <w:sz w:val="20"/>
                <w:szCs w:val="20"/>
                <w:lang w:val="es-ES" w:eastAsia="es-ES"/>
              </w:rPr>
            </w:pPr>
            <w:r w:rsidRPr="0092188E">
              <w:rPr>
                <w:rFonts w:eastAsia="Times New Roman" w:cs="Arial"/>
                <w:sz w:val="20"/>
                <w:szCs w:val="20"/>
                <w:lang w:val="es-ES" w:eastAsia="es-ES"/>
              </w:rPr>
              <w:t>[En caso afirmativo indicar:] El proveedor deberá presentar una Garantía de Anticipo del 100% del valor del monto anticipado en forma previa al cobro del mismo.</w:t>
            </w:r>
          </w:p>
        </w:tc>
      </w:tr>
      <w:tr w:rsidR="004F6E6A" w:rsidRPr="0092188E" w:rsidTr="008002F8">
        <w:trPr>
          <w:trHeight w:val="405"/>
        </w:trPr>
        <w:tc>
          <w:tcPr>
            <w:tcW w:w="8923"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rsidR="004F6E6A" w:rsidRPr="0092188E" w:rsidRDefault="004F6E6A" w:rsidP="008002F8">
            <w:pPr>
              <w:spacing w:after="0" w:line="240" w:lineRule="auto"/>
              <w:jc w:val="both"/>
              <w:rPr>
                <w:rFonts w:eastAsia="Times New Roman" w:cs="Arial"/>
                <w:sz w:val="20"/>
                <w:szCs w:val="20"/>
                <w:lang w:val="es-ES" w:eastAsia="es-ES"/>
              </w:rPr>
            </w:pPr>
            <w:r w:rsidRPr="0092188E">
              <w:rPr>
                <w:rFonts w:eastAsia="Times New Roman" w:cs="Arial"/>
                <w:sz w:val="20"/>
                <w:szCs w:val="20"/>
                <w:lang w:val="es-ES" w:eastAsia="es-ES"/>
              </w:rPr>
              <w:t xml:space="preserve">La administración del contrato estará a cargo de: </w:t>
            </w:r>
          </w:p>
        </w:tc>
      </w:tr>
      <w:tr w:rsidR="002855D8" w:rsidRPr="0092188E" w:rsidTr="008002F8">
        <w:trPr>
          <w:trHeight w:val="1740"/>
        </w:trPr>
        <w:tc>
          <w:tcPr>
            <w:tcW w:w="8923" w:type="dxa"/>
            <w:gridSpan w:val="33"/>
            <w:tcBorders>
              <w:top w:val="single" w:sz="4" w:space="0" w:color="auto"/>
              <w:left w:val="single" w:sz="8" w:space="0" w:color="auto"/>
              <w:bottom w:val="single" w:sz="8" w:space="0" w:color="auto"/>
              <w:right w:val="single" w:sz="8" w:space="0" w:color="000000"/>
            </w:tcBorders>
            <w:shd w:val="clear" w:color="auto" w:fill="auto"/>
            <w:vAlign w:val="center"/>
          </w:tcPr>
          <w:p w:rsidR="002855D8" w:rsidRPr="002855D8" w:rsidRDefault="002855D8">
            <w:pPr>
              <w:rPr>
                <w:rFonts w:cs="Arial"/>
                <w:color w:val="000000"/>
                <w:sz w:val="20"/>
                <w:szCs w:val="20"/>
              </w:rPr>
            </w:pPr>
            <w:r w:rsidRPr="002855D8">
              <w:rPr>
                <w:rFonts w:cs="Arial"/>
                <w:sz w:val="20"/>
                <w:szCs w:val="20"/>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855D8">
              <w:rPr>
                <w:rFonts w:cs="Arial"/>
                <w:sz w:val="20"/>
                <w:szCs w:val="20"/>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2855D8" w:rsidRPr="0092188E" w:rsidTr="008002F8">
        <w:trPr>
          <w:trHeight w:val="750"/>
        </w:trPr>
        <w:tc>
          <w:tcPr>
            <w:tcW w:w="8923" w:type="dxa"/>
            <w:gridSpan w:val="33"/>
            <w:tcBorders>
              <w:top w:val="single" w:sz="8" w:space="0" w:color="auto"/>
              <w:left w:val="single" w:sz="8" w:space="0" w:color="auto"/>
              <w:bottom w:val="single" w:sz="8" w:space="0" w:color="auto"/>
              <w:right w:val="single" w:sz="8" w:space="0" w:color="000000"/>
            </w:tcBorders>
            <w:shd w:val="clear" w:color="auto" w:fill="auto"/>
            <w:vAlign w:val="center"/>
          </w:tcPr>
          <w:p w:rsidR="002855D8" w:rsidRPr="002855D8" w:rsidRDefault="002855D8">
            <w:pPr>
              <w:rPr>
                <w:rFonts w:cs="Arial"/>
                <w:color w:val="000000"/>
                <w:sz w:val="20"/>
                <w:szCs w:val="20"/>
              </w:rPr>
            </w:pPr>
            <w:r w:rsidRPr="002855D8">
              <w:rPr>
                <w:rFonts w:cs="Arial"/>
                <w:sz w:val="20"/>
                <w:szCs w:val="20"/>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r>
      <w:tr w:rsidR="002855D8" w:rsidRPr="0092188E" w:rsidTr="008002F8">
        <w:trPr>
          <w:trHeight w:val="405"/>
        </w:trPr>
        <w:tc>
          <w:tcPr>
            <w:tcW w:w="8923" w:type="dxa"/>
            <w:gridSpan w:val="33"/>
            <w:tcBorders>
              <w:top w:val="single" w:sz="8" w:space="0" w:color="auto"/>
              <w:left w:val="single" w:sz="8" w:space="0" w:color="auto"/>
              <w:bottom w:val="single" w:sz="8" w:space="0" w:color="auto"/>
              <w:right w:val="single" w:sz="8" w:space="0" w:color="000000"/>
            </w:tcBorders>
            <w:shd w:val="clear" w:color="auto" w:fill="auto"/>
            <w:vAlign w:val="center"/>
          </w:tcPr>
          <w:p w:rsidR="002855D8" w:rsidRPr="002855D8" w:rsidRDefault="002855D8">
            <w:pPr>
              <w:rPr>
                <w:rFonts w:cs="Arial"/>
                <w:color w:val="000000"/>
                <w:sz w:val="20"/>
                <w:szCs w:val="20"/>
              </w:rPr>
            </w:pPr>
            <w:r w:rsidRPr="002855D8">
              <w:rPr>
                <w:rFonts w:cs="Arial"/>
                <w:sz w:val="20"/>
                <w:szCs w:val="20"/>
              </w:rPr>
              <w:t>El precio está sujeto a ajustes en los términos previstos en la Carta de Invitación y sus Anexos.</w:t>
            </w:r>
          </w:p>
        </w:tc>
      </w:tr>
      <w:tr w:rsidR="002855D8" w:rsidRPr="0092188E" w:rsidTr="008002F8">
        <w:trPr>
          <w:trHeight w:val="1275"/>
        </w:trPr>
        <w:tc>
          <w:tcPr>
            <w:tcW w:w="8923" w:type="dxa"/>
            <w:gridSpan w:val="33"/>
            <w:tcBorders>
              <w:top w:val="single" w:sz="8" w:space="0" w:color="auto"/>
              <w:left w:val="single" w:sz="8" w:space="0" w:color="auto"/>
              <w:bottom w:val="single" w:sz="8" w:space="0" w:color="auto"/>
              <w:right w:val="single" w:sz="8" w:space="0" w:color="000000"/>
            </w:tcBorders>
            <w:shd w:val="clear" w:color="auto" w:fill="auto"/>
            <w:vAlign w:val="center"/>
          </w:tcPr>
          <w:p w:rsidR="002855D8" w:rsidRPr="002855D8" w:rsidRDefault="002855D8">
            <w:pPr>
              <w:rPr>
                <w:rFonts w:cs="Arial"/>
                <w:color w:val="000000"/>
                <w:sz w:val="20"/>
                <w:szCs w:val="20"/>
              </w:rPr>
            </w:pPr>
            <w:r w:rsidRPr="002855D8">
              <w:rPr>
                <w:rFonts w:cs="Arial"/>
                <w:sz w:val="20"/>
                <w:szCs w:val="20"/>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2855D8" w:rsidRPr="0092188E" w:rsidTr="008002F8">
        <w:trPr>
          <w:trHeight w:val="585"/>
        </w:trPr>
        <w:tc>
          <w:tcPr>
            <w:tcW w:w="8923" w:type="dxa"/>
            <w:gridSpan w:val="33"/>
            <w:tcBorders>
              <w:top w:val="single" w:sz="8" w:space="0" w:color="auto"/>
              <w:left w:val="single" w:sz="8" w:space="0" w:color="auto"/>
              <w:bottom w:val="single" w:sz="8" w:space="0" w:color="auto"/>
              <w:right w:val="single" w:sz="8" w:space="0" w:color="000000"/>
            </w:tcBorders>
            <w:shd w:val="clear" w:color="auto" w:fill="auto"/>
            <w:vAlign w:val="center"/>
          </w:tcPr>
          <w:p w:rsidR="002855D8" w:rsidRPr="002855D8" w:rsidRDefault="002855D8">
            <w:pPr>
              <w:rPr>
                <w:rFonts w:cs="Arial"/>
                <w:color w:val="000000"/>
                <w:sz w:val="20"/>
                <w:szCs w:val="20"/>
              </w:rPr>
            </w:pPr>
            <w:r w:rsidRPr="002855D8">
              <w:rPr>
                <w:rFonts w:cs="Arial"/>
                <w:sz w:val="20"/>
                <w:szCs w:val="20"/>
              </w:rPr>
              <w:t>Cualquier diferencia que surja durante la ejecución de los Contratos se dirimirá conforme las reglas establecidas en la legislación aplicable y las partes se someten a la jurisdicción de los Tribunales de la República.</w:t>
            </w:r>
          </w:p>
        </w:tc>
      </w:tr>
      <w:tr w:rsidR="004F6E6A" w:rsidRPr="0092188E" w:rsidTr="008002F8">
        <w:trPr>
          <w:trHeight w:val="330"/>
        </w:trPr>
        <w:tc>
          <w:tcPr>
            <w:tcW w:w="8923" w:type="dxa"/>
            <w:gridSpan w:val="33"/>
            <w:tcBorders>
              <w:top w:val="single" w:sz="8" w:space="0" w:color="auto"/>
              <w:left w:val="single" w:sz="8" w:space="0" w:color="auto"/>
              <w:bottom w:val="single" w:sz="8" w:space="0" w:color="auto"/>
              <w:right w:val="single" w:sz="8" w:space="0" w:color="000000"/>
            </w:tcBorders>
            <w:shd w:val="clear" w:color="auto" w:fill="auto"/>
            <w:vAlign w:val="center"/>
          </w:tcPr>
          <w:p w:rsidR="004F6E6A" w:rsidRPr="0092188E" w:rsidRDefault="004F6E6A" w:rsidP="008002F8">
            <w:pPr>
              <w:spacing w:after="0" w:line="240" w:lineRule="auto"/>
              <w:rPr>
                <w:rFonts w:eastAsia="Times New Roman" w:cs="Arial"/>
                <w:sz w:val="20"/>
                <w:szCs w:val="20"/>
                <w:lang w:val="es-ES" w:eastAsia="es-ES"/>
              </w:rPr>
            </w:pPr>
            <w:r w:rsidRPr="0092188E">
              <w:rPr>
                <w:rFonts w:eastAsia="Times New Roman" w:cs="Arial"/>
                <w:sz w:val="20"/>
                <w:szCs w:val="20"/>
                <w:lang w:val="es-ES" w:eastAsia="es-ES"/>
              </w:rPr>
              <w:t>LÍNEA PRESUPUESTARIA:</w:t>
            </w:r>
          </w:p>
        </w:tc>
      </w:tr>
      <w:tr w:rsidR="004F6E6A" w:rsidRPr="0092188E" w:rsidTr="008002F8">
        <w:trPr>
          <w:trHeight w:val="360"/>
        </w:trPr>
        <w:tc>
          <w:tcPr>
            <w:tcW w:w="802" w:type="dxa"/>
            <w:gridSpan w:val="2"/>
            <w:tcBorders>
              <w:top w:val="nil"/>
              <w:left w:val="single" w:sz="8" w:space="0" w:color="auto"/>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Año</w:t>
            </w:r>
          </w:p>
        </w:tc>
        <w:tc>
          <w:tcPr>
            <w:tcW w:w="471" w:type="dxa"/>
            <w:tcBorders>
              <w:top w:val="nil"/>
              <w:left w:val="nil"/>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Tipo</w:t>
            </w:r>
          </w:p>
        </w:tc>
        <w:tc>
          <w:tcPr>
            <w:tcW w:w="583" w:type="dxa"/>
            <w:gridSpan w:val="3"/>
            <w:tcBorders>
              <w:top w:val="nil"/>
              <w:left w:val="nil"/>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Programa</w:t>
            </w:r>
          </w:p>
        </w:tc>
        <w:tc>
          <w:tcPr>
            <w:tcW w:w="824" w:type="dxa"/>
            <w:gridSpan w:val="2"/>
            <w:tcBorders>
              <w:top w:val="nil"/>
              <w:left w:val="nil"/>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S. Prog.</w:t>
            </w:r>
          </w:p>
        </w:tc>
        <w:tc>
          <w:tcPr>
            <w:tcW w:w="1586" w:type="dxa"/>
            <w:gridSpan w:val="5"/>
            <w:tcBorders>
              <w:top w:val="nil"/>
              <w:left w:val="nil"/>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Proyecto</w:t>
            </w:r>
          </w:p>
        </w:tc>
        <w:tc>
          <w:tcPr>
            <w:tcW w:w="850" w:type="dxa"/>
            <w:gridSpan w:val="5"/>
            <w:tcBorders>
              <w:top w:val="nil"/>
              <w:left w:val="nil"/>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S.O.G</w:t>
            </w:r>
          </w:p>
        </w:tc>
        <w:tc>
          <w:tcPr>
            <w:tcW w:w="567" w:type="dxa"/>
            <w:gridSpan w:val="2"/>
            <w:tcBorders>
              <w:top w:val="nil"/>
              <w:left w:val="nil"/>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F.F.</w:t>
            </w:r>
          </w:p>
        </w:tc>
        <w:tc>
          <w:tcPr>
            <w:tcW w:w="993" w:type="dxa"/>
            <w:gridSpan w:val="4"/>
            <w:tcBorders>
              <w:top w:val="nil"/>
              <w:left w:val="nil"/>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O.F.</w:t>
            </w:r>
          </w:p>
        </w:tc>
        <w:tc>
          <w:tcPr>
            <w:tcW w:w="890" w:type="dxa"/>
            <w:gridSpan w:val="6"/>
            <w:tcBorders>
              <w:top w:val="nil"/>
              <w:left w:val="nil"/>
              <w:bottom w:val="single" w:sz="8" w:space="0" w:color="auto"/>
              <w:right w:val="single" w:sz="8" w:space="0" w:color="auto"/>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Dpto.</w:t>
            </w:r>
          </w:p>
        </w:tc>
        <w:tc>
          <w:tcPr>
            <w:tcW w:w="1357" w:type="dxa"/>
            <w:gridSpan w:val="3"/>
            <w:tcBorders>
              <w:top w:val="single" w:sz="8" w:space="0" w:color="auto"/>
              <w:left w:val="nil"/>
              <w:bottom w:val="single" w:sz="8" w:space="0" w:color="auto"/>
              <w:right w:val="single" w:sz="8" w:space="0" w:color="000000"/>
            </w:tcBorders>
            <w:shd w:val="clear" w:color="auto" w:fill="C0C0C0"/>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Monto</w:t>
            </w:r>
          </w:p>
        </w:tc>
      </w:tr>
      <w:tr w:rsidR="004F6E6A" w:rsidRPr="0092188E" w:rsidTr="008002F8">
        <w:trPr>
          <w:trHeight w:val="309"/>
        </w:trPr>
        <w:tc>
          <w:tcPr>
            <w:tcW w:w="802" w:type="dxa"/>
            <w:gridSpan w:val="2"/>
            <w:tcBorders>
              <w:top w:val="nil"/>
              <w:left w:val="single" w:sz="8" w:space="0" w:color="auto"/>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r w:rsidRPr="006274CF">
              <w:rPr>
                <w:rFonts w:eastAsia="Times New Roman" w:cs="Arial"/>
                <w:b/>
                <w:bCs/>
                <w:sz w:val="18"/>
                <w:szCs w:val="18"/>
                <w:lang w:val="es-ES" w:eastAsia="es-ES"/>
              </w:rPr>
              <w:t> 201</w:t>
            </w:r>
            <w:r>
              <w:rPr>
                <w:rFonts w:eastAsia="Times New Roman" w:cs="Arial"/>
                <w:b/>
                <w:bCs/>
                <w:sz w:val="18"/>
                <w:szCs w:val="18"/>
                <w:lang w:val="es-ES" w:eastAsia="es-ES"/>
              </w:rPr>
              <w:t>7</w:t>
            </w:r>
          </w:p>
        </w:tc>
        <w:tc>
          <w:tcPr>
            <w:tcW w:w="471" w:type="dxa"/>
            <w:tcBorders>
              <w:top w:val="nil"/>
              <w:left w:val="nil"/>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r w:rsidRPr="006274CF">
              <w:rPr>
                <w:rFonts w:eastAsia="Times New Roman" w:cs="Arial"/>
                <w:b/>
                <w:bCs/>
                <w:sz w:val="18"/>
                <w:szCs w:val="18"/>
                <w:lang w:val="es-ES" w:eastAsia="es-ES"/>
              </w:rPr>
              <w:t> </w:t>
            </w:r>
          </w:p>
        </w:tc>
        <w:tc>
          <w:tcPr>
            <w:tcW w:w="583" w:type="dxa"/>
            <w:gridSpan w:val="3"/>
            <w:tcBorders>
              <w:top w:val="nil"/>
              <w:left w:val="nil"/>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r w:rsidRPr="006274CF">
              <w:rPr>
                <w:rFonts w:eastAsia="Times New Roman" w:cs="Arial"/>
                <w:b/>
                <w:bCs/>
                <w:sz w:val="18"/>
                <w:szCs w:val="18"/>
                <w:lang w:val="es-ES" w:eastAsia="es-ES"/>
              </w:rPr>
              <w:t> </w:t>
            </w:r>
          </w:p>
        </w:tc>
        <w:tc>
          <w:tcPr>
            <w:tcW w:w="824" w:type="dxa"/>
            <w:gridSpan w:val="2"/>
            <w:tcBorders>
              <w:top w:val="nil"/>
              <w:left w:val="nil"/>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p>
        </w:tc>
        <w:tc>
          <w:tcPr>
            <w:tcW w:w="1602" w:type="dxa"/>
            <w:gridSpan w:val="6"/>
            <w:tcBorders>
              <w:top w:val="nil"/>
              <w:left w:val="nil"/>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p>
        </w:tc>
        <w:tc>
          <w:tcPr>
            <w:tcW w:w="834" w:type="dxa"/>
            <w:gridSpan w:val="4"/>
            <w:tcBorders>
              <w:top w:val="nil"/>
              <w:left w:val="nil"/>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p>
        </w:tc>
        <w:tc>
          <w:tcPr>
            <w:tcW w:w="567" w:type="dxa"/>
            <w:gridSpan w:val="2"/>
            <w:tcBorders>
              <w:top w:val="nil"/>
              <w:left w:val="nil"/>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r w:rsidRPr="006274CF">
              <w:rPr>
                <w:rFonts w:eastAsia="Times New Roman" w:cs="Arial"/>
                <w:b/>
                <w:bCs/>
                <w:sz w:val="18"/>
                <w:szCs w:val="18"/>
                <w:lang w:val="es-ES" w:eastAsia="es-ES"/>
              </w:rPr>
              <w:t> </w:t>
            </w:r>
          </w:p>
        </w:tc>
        <w:tc>
          <w:tcPr>
            <w:tcW w:w="993" w:type="dxa"/>
            <w:gridSpan w:val="4"/>
            <w:tcBorders>
              <w:top w:val="nil"/>
              <w:left w:val="nil"/>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p>
        </w:tc>
        <w:tc>
          <w:tcPr>
            <w:tcW w:w="890" w:type="dxa"/>
            <w:gridSpan w:val="6"/>
            <w:tcBorders>
              <w:top w:val="nil"/>
              <w:left w:val="nil"/>
              <w:bottom w:val="single" w:sz="4" w:space="0" w:color="auto"/>
              <w:right w:val="single" w:sz="4" w:space="0" w:color="auto"/>
            </w:tcBorders>
            <w:shd w:val="clear" w:color="auto" w:fill="auto"/>
            <w:vAlign w:val="center"/>
          </w:tcPr>
          <w:p w:rsidR="004F6E6A" w:rsidRPr="006274CF" w:rsidRDefault="004F6E6A" w:rsidP="008002F8">
            <w:pPr>
              <w:spacing w:after="0" w:line="240" w:lineRule="auto"/>
              <w:jc w:val="center"/>
              <w:rPr>
                <w:rFonts w:eastAsia="Times New Roman" w:cs="Arial"/>
                <w:b/>
                <w:bCs/>
                <w:sz w:val="18"/>
                <w:szCs w:val="18"/>
                <w:lang w:val="es-ES" w:eastAsia="es-ES"/>
              </w:rPr>
            </w:pPr>
          </w:p>
        </w:tc>
        <w:tc>
          <w:tcPr>
            <w:tcW w:w="1357" w:type="dxa"/>
            <w:gridSpan w:val="3"/>
            <w:tcBorders>
              <w:top w:val="single" w:sz="8" w:space="0" w:color="auto"/>
              <w:left w:val="nil"/>
              <w:bottom w:val="single" w:sz="4" w:space="0" w:color="auto"/>
              <w:right w:val="single" w:sz="8" w:space="0" w:color="000000"/>
            </w:tcBorders>
            <w:shd w:val="clear" w:color="auto" w:fill="auto"/>
            <w:vAlign w:val="center"/>
          </w:tcPr>
          <w:p w:rsidR="004F6E6A" w:rsidRPr="0092188E" w:rsidRDefault="004F6E6A" w:rsidP="008002F8">
            <w:pPr>
              <w:spacing w:after="0" w:line="240" w:lineRule="auto"/>
              <w:jc w:val="center"/>
              <w:rPr>
                <w:rFonts w:eastAsia="Times New Roman" w:cs="Arial"/>
                <w:b/>
                <w:bCs/>
                <w:sz w:val="18"/>
                <w:szCs w:val="18"/>
                <w:lang w:val="es-ES" w:eastAsia="es-ES"/>
              </w:rPr>
            </w:pPr>
            <w:r w:rsidRPr="0092188E">
              <w:rPr>
                <w:rFonts w:eastAsia="Times New Roman" w:cs="Arial"/>
                <w:b/>
                <w:bCs/>
                <w:sz w:val="18"/>
                <w:szCs w:val="18"/>
                <w:lang w:val="es-ES" w:eastAsia="es-ES"/>
              </w:rPr>
              <w:t> </w:t>
            </w:r>
          </w:p>
        </w:tc>
      </w:tr>
      <w:tr w:rsidR="004F6E6A" w:rsidRPr="0092188E" w:rsidTr="008002F8">
        <w:trPr>
          <w:trHeight w:val="285"/>
        </w:trPr>
        <w:tc>
          <w:tcPr>
            <w:tcW w:w="802" w:type="dxa"/>
            <w:gridSpan w:val="2"/>
            <w:tcBorders>
              <w:top w:val="nil"/>
              <w:left w:val="single" w:sz="8" w:space="0" w:color="auto"/>
              <w:bottom w:val="nil"/>
              <w:right w:val="nil"/>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r w:rsidRPr="0092188E">
              <w:rPr>
                <w:rFonts w:eastAsia="Times New Roman" w:cs="Arial"/>
                <w:sz w:val="20"/>
                <w:szCs w:val="20"/>
                <w:lang w:val="es-ES" w:eastAsia="es-ES"/>
              </w:rPr>
              <w:t> </w:t>
            </w:r>
          </w:p>
        </w:tc>
        <w:tc>
          <w:tcPr>
            <w:tcW w:w="471" w:type="dxa"/>
            <w:tcBorders>
              <w:top w:val="nil"/>
              <w:left w:val="nil"/>
              <w:bottom w:val="nil"/>
              <w:right w:val="nil"/>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p>
        </w:tc>
        <w:tc>
          <w:tcPr>
            <w:tcW w:w="583" w:type="dxa"/>
            <w:gridSpan w:val="3"/>
            <w:tcBorders>
              <w:top w:val="nil"/>
              <w:left w:val="nil"/>
              <w:bottom w:val="nil"/>
              <w:right w:val="nil"/>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p>
        </w:tc>
        <w:tc>
          <w:tcPr>
            <w:tcW w:w="824" w:type="dxa"/>
            <w:gridSpan w:val="2"/>
            <w:tcBorders>
              <w:top w:val="nil"/>
              <w:left w:val="nil"/>
              <w:bottom w:val="nil"/>
              <w:right w:val="nil"/>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p>
        </w:tc>
        <w:tc>
          <w:tcPr>
            <w:tcW w:w="1602" w:type="dxa"/>
            <w:gridSpan w:val="6"/>
            <w:tcBorders>
              <w:top w:val="nil"/>
              <w:left w:val="nil"/>
              <w:bottom w:val="nil"/>
              <w:right w:val="nil"/>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p>
        </w:tc>
        <w:tc>
          <w:tcPr>
            <w:tcW w:w="834" w:type="dxa"/>
            <w:gridSpan w:val="4"/>
            <w:tcBorders>
              <w:top w:val="nil"/>
              <w:left w:val="nil"/>
              <w:bottom w:val="nil"/>
              <w:right w:val="nil"/>
            </w:tcBorders>
            <w:shd w:val="clear" w:color="auto" w:fill="auto"/>
            <w:noWrap/>
            <w:vAlign w:val="center"/>
          </w:tcPr>
          <w:p w:rsidR="004F6E6A" w:rsidRPr="0092188E" w:rsidRDefault="004F6E6A" w:rsidP="008002F8">
            <w:pPr>
              <w:spacing w:after="0" w:line="240" w:lineRule="auto"/>
              <w:rPr>
                <w:rFonts w:eastAsia="Times New Roman" w:cs="Arial"/>
                <w:sz w:val="20"/>
                <w:szCs w:val="20"/>
                <w:lang w:val="es-ES" w:eastAsia="es-ES"/>
              </w:rPr>
            </w:pPr>
          </w:p>
        </w:tc>
        <w:tc>
          <w:tcPr>
            <w:tcW w:w="2450" w:type="dxa"/>
            <w:gridSpan w:val="12"/>
            <w:tcBorders>
              <w:top w:val="single" w:sz="4" w:space="0" w:color="auto"/>
              <w:left w:val="single" w:sz="8" w:space="0" w:color="auto"/>
              <w:bottom w:val="single" w:sz="8" w:space="0" w:color="auto"/>
              <w:right w:val="single" w:sz="4" w:space="0" w:color="auto"/>
            </w:tcBorders>
            <w:shd w:val="clear" w:color="auto" w:fill="auto"/>
            <w:noWrap/>
            <w:vAlign w:val="center"/>
          </w:tcPr>
          <w:p w:rsidR="004F6E6A" w:rsidRPr="0092188E" w:rsidRDefault="004F6E6A" w:rsidP="008002F8">
            <w:pPr>
              <w:spacing w:after="0" w:line="240" w:lineRule="auto"/>
              <w:jc w:val="center"/>
              <w:rPr>
                <w:rFonts w:eastAsia="Times New Roman" w:cs="Arial"/>
                <w:sz w:val="20"/>
                <w:szCs w:val="20"/>
                <w:lang w:val="es-ES" w:eastAsia="es-ES"/>
              </w:rPr>
            </w:pPr>
            <w:r w:rsidRPr="0092188E">
              <w:rPr>
                <w:rFonts w:eastAsia="Times New Roman" w:cs="Arial"/>
                <w:sz w:val="20"/>
                <w:szCs w:val="20"/>
                <w:lang w:val="es-ES" w:eastAsia="es-ES"/>
              </w:rPr>
              <w:t>Total:</w:t>
            </w:r>
          </w:p>
        </w:tc>
        <w:tc>
          <w:tcPr>
            <w:tcW w:w="1357" w:type="dxa"/>
            <w:gridSpan w:val="3"/>
            <w:tcBorders>
              <w:top w:val="single" w:sz="4" w:space="0" w:color="auto"/>
              <w:left w:val="nil"/>
              <w:bottom w:val="single" w:sz="8" w:space="0" w:color="auto"/>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sz w:val="20"/>
                <w:szCs w:val="20"/>
                <w:lang w:val="es-ES" w:eastAsia="es-ES"/>
              </w:rPr>
            </w:pPr>
            <w:r w:rsidRPr="0092188E">
              <w:rPr>
                <w:rFonts w:eastAsia="Times New Roman" w:cs="Arial"/>
                <w:sz w:val="20"/>
                <w:szCs w:val="20"/>
                <w:lang w:val="es-ES" w:eastAsia="es-ES"/>
              </w:rPr>
              <w:t> </w:t>
            </w:r>
          </w:p>
        </w:tc>
      </w:tr>
      <w:tr w:rsidR="004F6E6A" w:rsidRPr="0092188E" w:rsidTr="008002F8">
        <w:trPr>
          <w:trHeight w:val="360"/>
        </w:trPr>
        <w:tc>
          <w:tcPr>
            <w:tcW w:w="1856" w:type="dxa"/>
            <w:gridSpan w:val="6"/>
            <w:vMerge w:val="restart"/>
            <w:tcBorders>
              <w:top w:val="single" w:sz="8" w:space="0" w:color="auto"/>
              <w:left w:val="single" w:sz="8" w:space="0" w:color="auto"/>
              <w:bottom w:val="dotted" w:sz="4" w:space="0" w:color="000000"/>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sz w:val="20"/>
                <w:szCs w:val="20"/>
                <w:lang w:val="es-ES" w:eastAsia="es-ES"/>
              </w:rPr>
            </w:pPr>
            <w:r w:rsidRPr="0092188E">
              <w:rPr>
                <w:rFonts w:eastAsia="Times New Roman" w:cs="Arial"/>
                <w:sz w:val="20"/>
                <w:szCs w:val="20"/>
                <w:lang w:val="es-ES" w:eastAsia="es-ES"/>
              </w:rPr>
              <w:t> </w:t>
            </w:r>
          </w:p>
        </w:tc>
        <w:tc>
          <w:tcPr>
            <w:tcW w:w="5340" w:type="dxa"/>
            <w:gridSpan w:val="21"/>
            <w:vMerge w:val="restart"/>
            <w:tcBorders>
              <w:top w:val="single" w:sz="8" w:space="0" w:color="auto"/>
              <w:left w:val="single" w:sz="8" w:space="0" w:color="auto"/>
              <w:bottom w:val="dotted" w:sz="4" w:space="0" w:color="000000"/>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sz w:val="20"/>
                <w:szCs w:val="20"/>
                <w:lang w:val="es-ES" w:eastAsia="es-ES"/>
              </w:rPr>
            </w:pPr>
          </w:p>
        </w:tc>
        <w:tc>
          <w:tcPr>
            <w:tcW w:w="1727" w:type="dxa"/>
            <w:gridSpan w:val="6"/>
            <w:vMerge w:val="restart"/>
            <w:tcBorders>
              <w:top w:val="single" w:sz="8" w:space="0" w:color="auto"/>
              <w:left w:val="single" w:sz="8" w:space="0" w:color="auto"/>
              <w:bottom w:val="dotted" w:sz="4" w:space="0" w:color="000000"/>
              <w:right w:val="single" w:sz="8" w:space="0" w:color="000000"/>
            </w:tcBorders>
            <w:shd w:val="clear" w:color="auto" w:fill="auto"/>
            <w:noWrap/>
            <w:vAlign w:val="center"/>
          </w:tcPr>
          <w:p w:rsidR="004F6E6A" w:rsidRPr="0092188E" w:rsidRDefault="004F6E6A" w:rsidP="008002F8">
            <w:pPr>
              <w:spacing w:after="0" w:line="240" w:lineRule="auto"/>
              <w:jc w:val="center"/>
              <w:rPr>
                <w:rFonts w:eastAsia="Times New Roman" w:cs="Arial"/>
                <w:sz w:val="20"/>
                <w:szCs w:val="20"/>
                <w:lang w:val="es-ES" w:eastAsia="es-ES"/>
              </w:rPr>
            </w:pPr>
            <w:r w:rsidRPr="0092188E">
              <w:rPr>
                <w:rFonts w:eastAsia="Times New Roman" w:cs="Arial"/>
                <w:sz w:val="20"/>
                <w:szCs w:val="20"/>
                <w:lang w:val="es-ES" w:eastAsia="es-ES"/>
              </w:rPr>
              <w:t> </w:t>
            </w:r>
          </w:p>
        </w:tc>
      </w:tr>
      <w:tr w:rsidR="004F6E6A" w:rsidRPr="0092188E" w:rsidTr="008002F8">
        <w:trPr>
          <w:trHeight w:val="244"/>
        </w:trPr>
        <w:tc>
          <w:tcPr>
            <w:tcW w:w="1856" w:type="dxa"/>
            <w:gridSpan w:val="6"/>
            <w:vMerge/>
            <w:tcBorders>
              <w:top w:val="single" w:sz="8" w:space="0" w:color="auto"/>
              <w:left w:val="single" w:sz="8" w:space="0" w:color="auto"/>
              <w:bottom w:val="dotted" w:sz="4" w:space="0" w:color="000000"/>
              <w:right w:val="single" w:sz="8" w:space="0" w:color="000000"/>
            </w:tcBorders>
            <w:vAlign w:val="center"/>
          </w:tcPr>
          <w:p w:rsidR="004F6E6A" w:rsidRPr="0092188E" w:rsidRDefault="004F6E6A" w:rsidP="008002F8">
            <w:pPr>
              <w:spacing w:after="0" w:line="240" w:lineRule="auto"/>
              <w:rPr>
                <w:rFonts w:eastAsia="Times New Roman" w:cs="Arial"/>
                <w:sz w:val="20"/>
                <w:szCs w:val="20"/>
                <w:lang w:val="es-ES" w:eastAsia="es-ES"/>
              </w:rPr>
            </w:pPr>
          </w:p>
        </w:tc>
        <w:tc>
          <w:tcPr>
            <w:tcW w:w="5340" w:type="dxa"/>
            <w:gridSpan w:val="21"/>
            <w:vMerge/>
            <w:tcBorders>
              <w:top w:val="single" w:sz="8" w:space="0" w:color="auto"/>
              <w:left w:val="single" w:sz="8" w:space="0" w:color="auto"/>
              <w:bottom w:val="dotted" w:sz="4" w:space="0" w:color="000000"/>
              <w:right w:val="single" w:sz="8" w:space="0" w:color="000000"/>
            </w:tcBorders>
            <w:vAlign w:val="center"/>
          </w:tcPr>
          <w:p w:rsidR="004F6E6A" w:rsidRPr="0092188E" w:rsidRDefault="004F6E6A" w:rsidP="008002F8">
            <w:pPr>
              <w:spacing w:after="0" w:line="240" w:lineRule="auto"/>
              <w:rPr>
                <w:rFonts w:eastAsia="Times New Roman" w:cs="Arial"/>
                <w:sz w:val="20"/>
                <w:szCs w:val="20"/>
                <w:lang w:val="es-ES" w:eastAsia="es-ES"/>
              </w:rPr>
            </w:pPr>
          </w:p>
        </w:tc>
        <w:tc>
          <w:tcPr>
            <w:tcW w:w="1727" w:type="dxa"/>
            <w:gridSpan w:val="6"/>
            <w:vMerge/>
            <w:tcBorders>
              <w:top w:val="single" w:sz="8" w:space="0" w:color="auto"/>
              <w:left w:val="single" w:sz="8" w:space="0" w:color="auto"/>
              <w:bottom w:val="dotted" w:sz="4" w:space="0" w:color="000000"/>
              <w:right w:val="single" w:sz="8" w:space="0" w:color="000000"/>
            </w:tcBorders>
            <w:vAlign w:val="center"/>
          </w:tcPr>
          <w:p w:rsidR="004F6E6A" w:rsidRPr="0092188E" w:rsidRDefault="004F6E6A" w:rsidP="008002F8">
            <w:pPr>
              <w:spacing w:after="0" w:line="240" w:lineRule="auto"/>
              <w:rPr>
                <w:rFonts w:eastAsia="Times New Roman" w:cs="Arial"/>
                <w:sz w:val="20"/>
                <w:szCs w:val="20"/>
                <w:lang w:val="es-ES" w:eastAsia="es-ES"/>
              </w:rPr>
            </w:pPr>
          </w:p>
        </w:tc>
      </w:tr>
      <w:tr w:rsidR="004F6E6A" w:rsidRPr="00026346" w:rsidTr="008002F8">
        <w:trPr>
          <w:trHeight w:val="360"/>
        </w:trPr>
        <w:tc>
          <w:tcPr>
            <w:tcW w:w="1856" w:type="dxa"/>
            <w:gridSpan w:val="6"/>
            <w:tcBorders>
              <w:top w:val="dotted" w:sz="4" w:space="0" w:color="auto"/>
              <w:left w:val="single" w:sz="8" w:space="0" w:color="auto"/>
              <w:bottom w:val="single" w:sz="8" w:space="0" w:color="auto"/>
              <w:right w:val="single" w:sz="8" w:space="0" w:color="000000"/>
            </w:tcBorders>
            <w:shd w:val="clear" w:color="auto" w:fill="auto"/>
            <w:noWrap/>
            <w:vAlign w:val="center"/>
          </w:tcPr>
          <w:p w:rsidR="004F6E6A" w:rsidRPr="00026346" w:rsidRDefault="004F6E6A" w:rsidP="008002F8">
            <w:pPr>
              <w:spacing w:after="0" w:line="240" w:lineRule="auto"/>
              <w:jc w:val="center"/>
              <w:rPr>
                <w:rFonts w:eastAsia="Times New Roman" w:cs="Arial"/>
                <w:sz w:val="18"/>
                <w:szCs w:val="18"/>
                <w:lang w:val="es-ES" w:eastAsia="es-ES"/>
              </w:rPr>
            </w:pPr>
            <w:r w:rsidRPr="00026346">
              <w:rPr>
                <w:rFonts w:eastAsia="Times New Roman" w:cs="Arial"/>
                <w:sz w:val="18"/>
                <w:szCs w:val="18"/>
                <w:lang w:val="es-ES" w:eastAsia="es-ES"/>
              </w:rPr>
              <w:t>FIRMA PROVEEDOR</w:t>
            </w:r>
          </w:p>
        </w:tc>
        <w:tc>
          <w:tcPr>
            <w:tcW w:w="5340" w:type="dxa"/>
            <w:gridSpan w:val="21"/>
            <w:tcBorders>
              <w:top w:val="dotted" w:sz="4" w:space="0" w:color="auto"/>
              <w:left w:val="nil"/>
              <w:bottom w:val="single" w:sz="8" w:space="0" w:color="auto"/>
              <w:right w:val="single" w:sz="8" w:space="0" w:color="000000"/>
            </w:tcBorders>
            <w:shd w:val="clear" w:color="auto" w:fill="auto"/>
            <w:noWrap/>
            <w:vAlign w:val="center"/>
          </w:tcPr>
          <w:p w:rsidR="004F6E6A" w:rsidRPr="00026346" w:rsidRDefault="004F6E6A" w:rsidP="008002F8">
            <w:pPr>
              <w:spacing w:after="0" w:line="240" w:lineRule="auto"/>
              <w:jc w:val="center"/>
              <w:rPr>
                <w:rFonts w:eastAsia="Times New Roman" w:cs="Arial"/>
                <w:sz w:val="18"/>
                <w:szCs w:val="18"/>
                <w:lang w:val="es-ES" w:eastAsia="es-ES"/>
              </w:rPr>
            </w:pPr>
            <w:r w:rsidRPr="00026346">
              <w:rPr>
                <w:rFonts w:eastAsia="Times New Roman" w:cs="Arial"/>
                <w:sz w:val="18"/>
                <w:szCs w:val="18"/>
                <w:lang w:val="es-ES" w:eastAsia="es-ES"/>
              </w:rPr>
              <w:t>FECHA DE RECEPCIÓN DEL PROVEEDOR</w:t>
            </w:r>
          </w:p>
        </w:tc>
        <w:tc>
          <w:tcPr>
            <w:tcW w:w="1727" w:type="dxa"/>
            <w:gridSpan w:val="6"/>
            <w:tcBorders>
              <w:top w:val="dotted" w:sz="4" w:space="0" w:color="auto"/>
              <w:left w:val="nil"/>
              <w:bottom w:val="single" w:sz="8" w:space="0" w:color="auto"/>
              <w:right w:val="single" w:sz="8" w:space="0" w:color="000000"/>
            </w:tcBorders>
            <w:shd w:val="clear" w:color="auto" w:fill="auto"/>
            <w:noWrap/>
            <w:vAlign w:val="center"/>
          </w:tcPr>
          <w:p w:rsidR="004F6E6A" w:rsidRPr="00026346" w:rsidRDefault="004F6E6A" w:rsidP="008002F8">
            <w:pPr>
              <w:spacing w:after="0" w:line="240" w:lineRule="auto"/>
              <w:jc w:val="center"/>
              <w:rPr>
                <w:rFonts w:eastAsia="Times New Roman" w:cs="Arial"/>
                <w:sz w:val="18"/>
                <w:szCs w:val="18"/>
                <w:lang w:val="es-ES" w:eastAsia="es-ES"/>
              </w:rPr>
            </w:pPr>
            <w:r w:rsidRPr="00026346">
              <w:rPr>
                <w:rFonts w:eastAsia="Times New Roman" w:cs="Arial"/>
                <w:sz w:val="18"/>
                <w:szCs w:val="18"/>
                <w:lang w:val="es-ES" w:eastAsia="es-ES"/>
              </w:rPr>
              <w:t>FIRMA POR LA ENTIDAD</w:t>
            </w:r>
          </w:p>
        </w:tc>
      </w:tr>
      <w:tr w:rsidR="004F6E6A" w:rsidRPr="00026346" w:rsidTr="008002F8">
        <w:trPr>
          <w:trHeight w:val="570"/>
        </w:trPr>
        <w:tc>
          <w:tcPr>
            <w:tcW w:w="8923" w:type="dxa"/>
            <w:gridSpan w:val="33"/>
            <w:tcBorders>
              <w:top w:val="single" w:sz="8" w:space="0" w:color="auto"/>
              <w:left w:val="nil"/>
              <w:bottom w:val="nil"/>
              <w:right w:val="nil"/>
            </w:tcBorders>
            <w:shd w:val="clear" w:color="auto" w:fill="auto"/>
            <w:vAlign w:val="center"/>
          </w:tcPr>
          <w:p w:rsidR="004F6E6A" w:rsidRPr="00026346" w:rsidRDefault="004F6E6A" w:rsidP="008002F8">
            <w:pPr>
              <w:spacing w:after="0" w:line="240" w:lineRule="auto"/>
              <w:rPr>
                <w:rFonts w:eastAsia="Times New Roman" w:cs="Arial"/>
                <w:sz w:val="20"/>
                <w:szCs w:val="20"/>
                <w:lang w:val="es-ES" w:eastAsia="es-ES"/>
              </w:rPr>
            </w:pPr>
            <w:r w:rsidRPr="00026346">
              <w:rPr>
                <w:rFonts w:eastAsia="Times New Roman" w:cs="Arial"/>
                <w:sz w:val="20"/>
                <w:szCs w:val="20"/>
                <w:lang w:val="es-ES" w:eastAsia="es-ES"/>
              </w:rPr>
              <w:t>Obs.  1. Todos los cuadros del presente documento, a los efectos de su validez, deben ser debidamente llenados y firmados, según corresponda.</w:t>
            </w:r>
          </w:p>
        </w:tc>
      </w:tr>
    </w:tbl>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4F332E">
        <w:trPr>
          <w:trHeight w:val="727"/>
          <w:jc w:val="center"/>
        </w:trPr>
        <w:tc>
          <w:tcPr>
            <w:tcW w:w="10231" w:type="dxa"/>
            <w:shd w:val="clear" w:color="auto" w:fill="BFBFBF" w:themeFill="background1" w:themeFillShade="BF"/>
            <w:vAlign w:val="center"/>
          </w:tcPr>
          <w:p w:rsidR="00A93666" w:rsidRPr="00C74B4B" w:rsidRDefault="00A93666" w:rsidP="00F21F31">
            <w:pPr>
              <w:pStyle w:val="Prrafodelista"/>
              <w:numPr>
                <w:ilvl w:val="0"/>
                <w:numId w:val="13"/>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4F332E">
        <w:trPr>
          <w:jc w:val="center"/>
        </w:trPr>
        <w:tc>
          <w:tcPr>
            <w:tcW w:w="10231" w:type="dxa"/>
          </w:tcPr>
          <w:p w:rsidR="00A93666" w:rsidRPr="00C74B4B" w:rsidRDefault="00A93666" w:rsidP="00F21F31">
            <w:pPr>
              <w:numPr>
                <w:ilvl w:val="3"/>
                <w:numId w:val="2"/>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4F332E">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4F332E">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4F332E">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4F332E">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F21F31">
            <w:pPr>
              <w:pStyle w:val="Prrafodelista"/>
              <w:numPr>
                <w:ilvl w:val="0"/>
                <w:numId w:val="13"/>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4F332E">
        <w:trPr>
          <w:gridAfter w:val="1"/>
          <w:wAfter w:w="112" w:type="dxa"/>
          <w:trHeight w:val="281"/>
          <w:jc w:val="center"/>
        </w:trPr>
        <w:tc>
          <w:tcPr>
            <w:tcW w:w="10269" w:type="dxa"/>
            <w:gridSpan w:val="2"/>
          </w:tcPr>
          <w:p w:rsidR="00C85F27" w:rsidRPr="00C74B4B" w:rsidRDefault="00C85F27" w:rsidP="00F21F31">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4F332E">
        <w:trPr>
          <w:gridAfter w:val="1"/>
          <w:wAfter w:w="112" w:type="dxa"/>
          <w:trHeight w:val="271"/>
          <w:jc w:val="center"/>
        </w:trPr>
        <w:tc>
          <w:tcPr>
            <w:tcW w:w="10269" w:type="dxa"/>
            <w:gridSpan w:val="2"/>
          </w:tcPr>
          <w:p w:rsidR="00C85F27" w:rsidRPr="00C74B4B" w:rsidRDefault="00C85F27" w:rsidP="00F21F31">
            <w:pPr>
              <w:pStyle w:val="Prrafodelista"/>
              <w:numPr>
                <w:ilvl w:val="0"/>
                <w:numId w:val="1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4F332E">
        <w:trPr>
          <w:gridAfter w:val="1"/>
          <w:wAfter w:w="112" w:type="dxa"/>
          <w:trHeight w:val="275"/>
          <w:jc w:val="center"/>
        </w:trPr>
        <w:tc>
          <w:tcPr>
            <w:tcW w:w="10269" w:type="dxa"/>
            <w:gridSpan w:val="2"/>
          </w:tcPr>
          <w:p w:rsidR="00C85F27" w:rsidRPr="00C74B4B" w:rsidRDefault="00C85F27" w:rsidP="00F21F31">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F21F31">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4F332E">
        <w:trPr>
          <w:gridAfter w:val="1"/>
          <w:wAfter w:w="112" w:type="dxa"/>
          <w:trHeight w:val="500"/>
          <w:jc w:val="center"/>
        </w:trPr>
        <w:tc>
          <w:tcPr>
            <w:tcW w:w="10269" w:type="dxa"/>
            <w:gridSpan w:val="2"/>
          </w:tcPr>
          <w:p w:rsidR="00C85F27" w:rsidRPr="00C74B4B" w:rsidRDefault="00C85F27" w:rsidP="00F21F31">
            <w:pPr>
              <w:pStyle w:val="Prrafodelista"/>
              <w:numPr>
                <w:ilvl w:val="0"/>
                <w:numId w:val="1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4F332E">
        <w:trPr>
          <w:gridAfter w:val="1"/>
          <w:wAfter w:w="112" w:type="dxa"/>
          <w:trHeight w:val="500"/>
          <w:jc w:val="center"/>
        </w:trPr>
        <w:tc>
          <w:tcPr>
            <w:tcW w:w="10269" w:type="dxa"/>
            <w:gridSpan w:val="2"/>
          </w:tcPr>
          <w:p w:rsidR="00C85F27" w:rsidRPr="00C74B4B" w:rsidRDefault="00C85F27" w:rsidP="00F21F31">
            <w:pPr>
              <w:pStyle w:val="Prrafodelista"/>
              <w:numPr>
                <w:ilvl w:val="0"/>
                <w:numId w:val="1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4F332E">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F21F31">
            <w:pPr>
              <w:pStyle w:val="Prrafodelista"/>
              <w:numPr>
                <w:ilvl w:val="0"/>
                <w:numId w:val="13"/>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4F332E">
        <w:trPr>
          <w:trHeight w:val="1097"/>
          <w:jc w:val="center"/>
        </w:trPr>
        <w:tc>
          <w:tcPr>
            <w:tcW w:w="10231" w:type="dxa"/>
            <w:tcBorders>
              <w:top w:val="single" w:sz="2" w:space="0" w:color="auto"/>
              <w:bottom w:val="single" w:sz="2" w:space="0" w:color="auto"/>
            </w:tcBorders>
          </w:tcPr>
          <w:p w:rsidR="007E5119" w:rsidRPr="00C74B4B" w:rsidRDefault="007E5119" w:rsidP="00F21F31">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4F332E">
        <w:trPr>
          <w:trHeight w:val="570"/>
          <w:jc w:val="center"/>
        </w:trPr>
        <w:tc>
          <w:tcPr>
            <w:tcW w:w="10231" w:type="dxa"/>
            <w:tcBorders>
              <w:top w:val="single" w:sz="2" w:space="0" w:color="auto"/>
              <w:bottom w:val="single" w:sz="2" w:space="0" w:color="auto"/>
            </w:tcBorders>
          </w:tcPr>
          <w:p w:rsidR="007E5119" w:rsidRPr="00C74B4B" w:rsidRDefault="007E5119" w:rsidP="00F21F31">
            <w:pPr>
              <w:pStyle w:val="Prrafodelista"/>
              <w:numPr>
                <w:ilvl w:val="0"/>
                <w:numId w:val="15"/>
              </w:numPr>
              <w:rPr>
                <w:rFonts w:ascii="Arial" w:hAnsi="Arial" w:cs="Arial"/>
                <w:b/>
                <w:sz w:val="24"/>
              </w:rPr>
            </w:pPr>
            <w:r w:rsidRPr="00C74B4B">
              <w:rPr>
                <w:rFonts w:ascii="Arial" w:hAnsi="Arial" w:cs="Arial"/>
                <w:sz w:val="24"/>
              </w:rPr>
              <w:lastRenderedPageBreak/>
              <w:t>Constancia de Inscripción en el registro único de contribuyentes - RUC</w:t>
            </w:r>
          </w:p>
        </w:tc>
      </w:tr>
      <w:tr w:rsidR="007E5119" w:rsidRPr="00C74B4B" w:rsidTr="004F332E">
        <w:trPr>
          <w:trHeight w:val="570"/>
          <w:jc w:val="center"/>
        </w:trPr>
        <w:tc>
          <w:tcPr>
            <w:tcW w:w="10231" w:type="dxa"/>
            <w:tcBorders>
              <w:top w:val="single" w:sz="2" w:space="0" w:color="auto"/>
              <w:bottom w:val="single" w:sz="2" w:space="0" w:color="auto"/>
            </w:tcBorders>
          </w:tcPr>
          <w:p w:rsidR="007E5119" w:rsidRPr="00C74B4B" w:rsidRDefault="007E5119" w:rsidP="00F21F31">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4F332E">
        <w:trPr>
          <w:trHeight w:val="1647"/>
          <w:jc w:val="center"/>
        </w:trPr>
        <w:tc>
          <w:tcPr>
            <w:tcW w:w="10231" w:type="dxa"/>
            <w:tcBorders>
              <w:top w:val="single" w:sz="2" w:space="0" w:color="auto"/>
              <w:bottom w:val="single" w:sz="2" w:space="0" w:color="auto"/>
            </w:tcBorders>
          </w:tcPr>
          <w:p w:rsidR="007E5119" w:rsidRPr="00C74B4B" w:rsidRDefault="007E5119" w:rsidP="00F21F31">
            <w:pPr>
              <w:pStyle w:val="Listaconvietas"/>
              <w:numPr>
                <w:ilvl w:val="0"/>
                <w:numId w:val="15"/>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4F332E">
        <w:trPr>
          <w:trHeight w:val="466"/>
          <w:jc w:val="center"/>
        </w:trPr>
        <w:tc>
          <w:tcPr>
            <w:tcW w:w="10231" w:type="dxa"/>
            <w:tcBorders>
              <w:top w:val="single" w:sz="2" w:space="0" w:color="auto"/>
              <w:bottom w:val="single" w:sz="2" w:space="0" w:color="auto"/>
            </w:tcBorders>
          </w:tcPr>
          <w:p w:rsidR="007E5119" w:rsidRPr="00C74B4B" w:rsidRDefault="007E5119" w:rsidP="00F21F31">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4F332E">
        <w:trPr>
          <w:trHeight w:val="466"/>
          <w:jc w:val="center"/>
        </w:trPr>
        <w:tc>
          <w:tcPr>
            <w:tcW w:w="10231" w:type="dxa"/>
            <w:tcBorders>
              <w:top w:val="single" w:sz="2" w:space="0" w:color="auto"/>
              <w:bottom w:val="single" w:sz="2" w:space="0" w:color="auto"/>
            </w:tcBorders>
          </w:tcPr>
          <w:p w:rsidR="007E5119" w:rsidRPr="00C74B4B" w:rsidRDefault="007E5119" w:rsidP="00F21F31">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4F332E">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F21F31">
            <w:pPr>
              <w:pStyle w:val="Prrafodelista"/>
              <w:numPr>
                <w:ilvl w:val="0"/>
                <w:numId w:val="13"/>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4F332E">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4F332E">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4F332E">
        <w:trPr>
          <w:trHeight w:val="2205"/>
          <w:jc w:val="center"/>
        </w:trPr>
        <w:tc>
          <w:tcPr>
            <w:tcW w:w="10194" w:type="dxa"/>
            <w:tcBorders>
              <w:top w:val="single" w:sz="2" w:space="0" w:color="auto"/>
              <w:bottom w:val="single" w:sz="2" w:space="0" w:color="auto"/>
            </w:tcBorders>
          </w:tcPr>
          <w:p w:rsidR="00C243BA" w:rsidRPr="00C74B4B" w:rsidRDefault="00C243BA" w:rsidP="00F21F31">
            <w:pPr>
              <w:pStyle w:val="Listaconvietas"/>
              <w:numPr>
                <w:ilvl w:val="0"/>
                <w:numId w:val="12"/>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F21F31">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F21F31">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4F332E">
        <w:trPr>
          <w:trHeight w:val="2231"/>
          <w:jc w:val="center"/>
        </w:trPr>
        <w:tc>
          <w:tcPr>
            <w:tcW w:w="10194" w:type="dxa"/>
            <w:tcBorders>
              <w:top w:val="single" w:sz="2" w:space="0" w:color="auto"/>
              <w:bottom w:val="single" w:sz="2" w:space="0" w:color="auto"/>
            </w:tcBorders>
          </w:tcPr>
          <w:p w:rsidR="00C243BA" w:rsidRPr="00C74B4B" w:rsidRDefault="00C243BA" w:rsidP="00F21F31">
            <w:pPr>
              <w:pStyle w:val="Listaconvietas"/>
              <w:numPr>
                <w:ilvl w:val="0"/>
                <w:numId w:val="12"/>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F21F31">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F21F31">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4F332E">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F21F31">
            <w:pPr>
              <w:pStyle w:val="Prrafodelista"/>
              <w:numPr>
                <w:ilvl w:val="0"/>
                <w:numId w:val="13"/>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A03712">
        <w:trPr>
          <w:trHeight w:val="96"/>
          <w:jc w:val="center"/>
        </w:trPr>
        <w:tc>
          <w:tcPr>
            <w:tcW w:w="10231" w:type="dxa"/>
            <w:tcBorders>
              <w:top w:val="single" w:sz="2" w:space="0" w:color="auto"/>
              <w:bottom w:val="single" w:sz="2" w:space="0" w:color="auto"/>
            </w:tcBorders>
            <w:vAlign w:val="bottom"/>
          </w:tcPr>
          <w:p w:rsidR="00A03712" w:rsidRPr="00A03712" w:rsidRDefault="00BB0D86" w:rsidP="00BB0D86">
            <w:pPr>
              <w:pStyle w:val="Prrafodelista"/>
              <w:numPr>
                <w:ilvl w:val="0"/>
                <w:numId w:val="31"/>
              </w:numPr>
              <w:spacing w:after="0" w:line="240" w:lineRule="auto"/>
              <w:jc w:val="both"/>
              <w:rPr>
                <w:rFonts w:ascii="Arial" w:hAnsi="Arial" w:cs="Arial"/>
                <w:b/>
                <w:sz w:val="12"/>
              </w:rPr>
            </w:pPr>
            <w:r w:rsidRPr="00BE0126">
              <w:rPr>
                <w:rFonts w:ascii="Arial" w:hAnsi="Arial" w:cs="Arial"/>
                <w:color w:val="000000"/>
              </w:rPr>
              <w:lastRenderedPageBreak/>
              <w:t>Copia del Balance General y Estado de Resulta</w:t>
            </w:r>
            <w:r>
              <w:rPr>
                <w:rFonts w:ascii="Arial" w:hAnsi="Arial" w:cs="Arial"/>
                <w:color w:val="000000"/>
              </w:rPr>
              <w:t>do de los últimos dos años (2015-2016</w:t>
            </w:r>
            <w:r w:rsidRPr="00BE0126">
              <w:rPr>
                <w:rFonts w:ascii="Arial" w:hAnsi="Arial" w:cs="Arial"/>
                <w:color w:val="000000"/>
              </w:rPr>
              <w:t>)</w:t>
            </w:r>
          </w:p>
          <w:p w:rsidR="00BB0D86" w:rsidRPr="000E04E4" w:rsidRDefault="00BB0D86" w:rsidP="00BB0D86">
            <w:pPr>
              <w:numPr>
                <w:ilvl w:val="0"/>
                <w:numId w:val="18"/>
              </w:numPr>
              <w:spacing w:after="0" w:line="240" w:lineRule="auto"/>
              <w:jc w:val="both"/>
              <w:rPr>
                <w:rFonts w:ascii="Arial" w:hAnsi="Arial" w:cs="Arial"/>
                <w:szCs w:val="20"/>
              </w:rPr>
            </w:pPr>
            <w:r w:rsidRPr="000E04E4">
              <w:rPr>
                <w:rFonts w:ascii="Arial" w:hAnsi="Arial" w:cs="Arial"/>
                <w:szCs w:val="20"/>
              </w:rPr>
              <w:t xml:space="preserve">Copias de contratos ejecutados y/o comprobantes legales de venta (Facturas), con Instituciones Públicas y/o Privadas, en </w:t>
            </w:r>
            <w:r>
              <w:rPr>
                <w:rFonts w:ascii="Arial" w:hAnsi="Arial" w:cs="Arial"/>
                <w:szCs w:val="20"/>
              </w:rPr>
              <w:t xml:space="preserve">la </w:t>
            </w:r>
            <w:r w:rsidRPr="009F59F3">
              <w:rPr>
                <w:rFonts w:ascii="Arial" w:hAnsi="Arial" w:cs="Arial"/>
                <w:szCs w:val="20"/>
              </w:rPr>
              <w:t>venta y/o comercialización de equipos de comunicaciones y/o equipos informáticos</w:t>
            </w:r>
            <w:r>
              <w:rPr>
                <w:rFonts w:ascii="Arial" w:hAnsi="Arial" w:cs="Arial"/>
                <w:szCs w:val="20"/>
              </w:rPr>
              <w:t xml:space="preserve">. </w:t>
            </w:r>
            <w:r w:rsidRPr="000E04E4">
              <w:rPr>
                <w:rFonts w:ascii="Arial" w:hAnsi="Arial" w:cs="Arial"/>
                <w:szCs w:val="20"/>
              </w:rPr>
              <w:t xml:space="preserve">Podrán presentarse la cantidad de documentos que fuesen necesarios, que sumados alcancen como mínimo el 50%  del monto </w:t>
            </w:r>
            <w:r w:rsidRPr="009F59F3">
              <w:rPr>
                <w:rFonts w:ascii="Arial" w:hAnsi="Arial" w:cs="Arial"/>
                <w:szCs w:val="20"/>
              </w:rPr>
              <w:t>total de la oferta</w:t>
            </w:r>
            <w:r w:rsidRPr="000E04E4">
              <w:rPr>
                <w:rFonts w:ascii="Arial" w:hAnsi="Arial" w:cs="Arial"/>
                <w:szCs w:val="20"/>
              </w:rPr>
              <w:t>, siempre y cuando hayan sido formalizados dentro del periodo compren</w:t>
            </w:r>
            <w:r>
              <w:rPr>
                <w:rFonts w:ascii="Arial" w:hAnsi="Arial" w:cs="Arial"/>
                <w:szCs w:val="20"/>
              </w:rPr>
              <w:t>dido entre los años 2014</w:t>
            </w:r>
            <w:r w:rsidRPr="000E04E4">
              <w:rPr>
                <w:rFonts w:ascii="Arial" w:hAnsi="Arial" w:cs="Arial"/>
                <w:szCs w:val="20"/>
              </w:rPr>
              <w:t xml:space="preserve"> al 2017.(Indistintamente de cualquier año).</w:t>
            </w:r>
          </w:p>
          <w:p w:rsidR="00A03712" w:rsidRPr="00A03712" w:rsidRDefault="00A03712" w:rsidP="00F21F31">
            <w:pPr>
              <w:pStyle w:val="Prrafodelista"/>
              <w:numPr>
                <w:ilvl w:val="0"/>
                <w:numId w:val="20"/>
              </w:numPr>
              <w:spacing w:before="120" w:after="120" w:line="240" w:lineRule="auto"/>
              <w:contextualSpacing w:val="0"/>
              <w:jc w:val="both"/>
              <w:rPr>
                <w:rFonts w:ascii="Arial" w:hAnsi="Arial" w:cs="Arial"/>
                <w:i/>
              </w:rPr>
            </w:pPr>
            <w:r w:rsidRPr="00A03712">
              <w:rPr>
                <w:rFonts w:ascii="Arial" w:hAnsi="Arial" w:cs="Arial"/>
              </w:rPr>
              <w:t xml:space="preserve">Documentación que acredite que el oferente no se encuentra en mora con el Seguro Social del IPS al momento de la apertura de ofertas, tales como: Extracto de cuenta de IPS con sello de Pago y/o el certificado de cumplimiento del Seguro Social y/o Constancia de no estar inscripto. </w:t>
            </w:r>
          </w:p>
          <w:p w:rsidR="00A03712" w:rsidRPr="00A03712" w:rsidRDefault="00A03712" w:rsidP="00F21F31">
            <w:pPr>
              <w:pStyle w:val="Prrafodelista"/>
              <w:numPr>
                <w:ilvl w:val="0"/>
                <w:numId w:val="21"/>
              </w:numPr>
              <w:tabs>
                <w:tab w:val="num" w:pos="510"/>
              </w:tabs>
              <w:spacing w:after="0" w:line="240" w:lineRule="auto"/>
              <w:jc w:val="both"/>
              <w:rPr>
                <w:rFonts w:ascii="Arial" w:hAnsi="Arial" w:cs="Arial"/>
                <w:b/>
              </w:rPr>
            </w:pPr>
            <w:r w:rsidRPr="00A03712">
              <w:rPr>
                <w:rFonts w:ascii="Arial" w:hAnsi="Arial" w:cs="Arial"/>
              </w:rPr>
              <w:t xml:space="preserve">Certificado de Origen Nacional, emitido por </w:t>
            </w:r>
            <w:smartTag w:uri="urn:schemas-microsoft-com:office:smarttags" w:element="PersonName">
              <w:smartTagPr>
                <w:attr w:name="ProductID" w:val="la Direcci￳n General"/>
              </w:smartTagPr>
              <w:r w:rsidRPr="00A03712">
                <w:rPr>
                  <w:rFonts w:ascii="Arial" w:hAnsi="Arial" w:cs="Arial"/>
                </w:rPr>
                <w:t>la Dirección General</w:t>
              </w:r>
            </w:smartTag>
            <w:r w:rsidRPr="00A03712">
              <w:rPr>
                <w:rFonts w:ascii="Arial" w:hAnsi="Arial" w:cs="Arial"/>
              </w:rPr>
              <w:t xml:space="preserve"> de Desarrollo Empresarial dependiente del Ministerio de Industria y Comercio, el cual se constituye en prueba suficiente del carácter del producto nacional. La falta de presentación del Certificado de Origen Nacional,  no constituye causal de rechazo de la oferta.</w:t>
            </w:r>
          </w:p>
          <w:p w:rsidR="00A03712" w:rsidRPr="00A03712" w:rsidRDefault="00A03712" w:rsidP="00A03712">
            <w:pPr>
              <w:pStyle w:val="Prrafodelista"/>
              <w:spacing w:after="0" w:line="240" w:lineRule="auto"/>
              <w:ind w:left="360"/>
              <w:jc w:val="both"/>
              <w:rPr>
                <w:rFonts w:ascii="Arial" w:hAnsi="Arial" w:cs="Arial"/>
                <w:b/>
              </w:rPr>
            </w:pPr>
          </w:p>
          <w:p w:rsidR="00DD50D4" w:rsidRPr="00417B77" w:rsidRDefault="00A03712" w:rsidP="00F21F31">
            <w:pPr>
              <w:pStyle w:val="Prrafodelista"/>
              <w:numPr>
                <w:ilvl w:val="0"/>
                <w:numId w:val="18"/>
              </w:numPr>
              <w:spacing w:after="0" w:line="240" w:lineRule="auto"/>
              <w:jc w:val="both"/>
              <w:rPr>
                <w:rFonts w:ascii="Arial" w:hAnsi="Arial" w:cs="Arial"/>
                <w:b/>
              </w:rPr>
            </w:pPr>
            <w:r w:rsidRPr="00A03712">
              <w:rPr>
                <w:rFonts w:ascii="Arial" w:hAnsi="Arial" w:cs="Arial"/>
              </w:rPr>
              <w:t>Declaración Jurada del oferente y/o Constancia emitida por la entidad bancaria de poseer una cuenta corriente y/o caja de ahorro vigente en bancos de plaza dentro del territorio nacional, conforme lo establece el Decreto Nº 10.340/2007</w:t>
            </w:r>
            <w:r>
              <w:rPr>
                <w:rFonts w:ascii="Arial" w:hAnsi="Arial" w:cs="Arial"/>
              </w:rPr>
              <w:t>.</w:t>
            </w:r>
          </w:p>
          <w:p w:rsidR="00417B77" w:rsidRPr="00417B77" w:rsidRDefault="00417B77" w:rsidP="00417B77">
            <w:pPr>
              <w:pStyle w:val="Prrafodelista"/>
              <w:spacing w:after="0" w:line="240" w:lineRule="auto"/>
              <w:ind w:left="360"/>
              <w:jc w:val="both"/>
              <w:rPr>
                <w:rFonts w:ascii="Arial" w:hAnsi="Arial" w:cs="Arial"/>
                <w:b/>
              </w:rPr>
            </w:pPr>
          </w:p>
          <w:p w:rsidR="00BB0D86" w:rsidRDefault="00417B77" w:rsidP="00BB0D86">
            <w:pPr>
              <w:pStyle w:val="Prrafodelista"/>
              <w:numPr>
                <w:ilvl w:val="0"/>
                <w:numId w:val="18"/>
              </w:numPr>
              <w:spacing w:after="0" w:line="240" w:lineRule="auto"/>
              <w:jc w:val="both"/>
              <w:rPr>
                <w:rFonts w:ascii="Arial" w:hAnsi="Arial" w:cs="Arial"/>
              </w:rPr>
            </w:pPr>
            <w:r w:rsidRPr="00417B77">
              <w:rPr>
                <w:rFonts w:ascii="Arial" w:hAnsi="Arial" w:cs="Arial"/>
              </w:rPr>
              <w:t>Catálogos de los bienes ofertados</w:t>
            </w:r>
            <w:r w:rsidR="00BB0D86">
              <w:rPr>
                <w:rFonts w:ascii="Arial" w:hAnsi="Arial" w:cs="Arial"/>
              </w:rPr>
              <w:t>.</w:t>
            </w:r>
          </w:p>
          <w:p w:rsidR="00BB0D86" w:rsidRDefault="00BB0D86" w:rsidP="00BB0D86">
            <w:pPr>
              <w:pStyle w:val="Prrafodelista"/>
              <w:spacing w:after="0" w:line="240" w:lineRule="auto"/>
              <w:ind w:left="360"/>
              <w:jc w:val="both"/>
              <w:rPr>
                <w:rFonts w:ascii="Arial" w:hAnsi="Arial" w:cs="Arial"/>
              </w:rPr>
            </w:pPr>
          </w:p>
          <w:p w:rsidR="00BB0D86" w:rsidRPr="00BB0D86" w:rsidRDefault="00BB0D86" w:rsidP="00BB0D86">
            <w:pPr>
              <w:pStyle w:val="Prrafodelista"/>
              <w:numPr>
                <w:ilvl w:val="0"/>
                <w:numId w:val="18"/>
              </w:numPr>
              <w:spacing w:after="0" w:line="240" w:lineRule="auto"/>
              <w:jc w:val="both"/>
              <w:rPr>
                <w:rFonts w:ascii="Arial" w:hAnsi="Arial" w:cs="Arial"/>
                <w:sz w:val="24"/>
              </w:rPr>
            </w:pPr>
            <w:r w:rsidRPr="00BB0D86">
              <w:rPr>
                <w:rFonts w:ascii="Arial" w:hAnsi="Arial" w:cs="Arial"/>
                <w:szCs w:val="20"/>
              </w:rPr>
              <w:t>Declaración Jurada por la Garantía del sistema, producto, mano de obra, partes y accesorios de 12 (doce) meses.</w:t>
            </w:r>
          </w:p>
          <w:p w:rsidR="00BB0D86" w:rsidRPr="00BB0D86" w:rsidRDefault="00BB0D86" w:rsidP="00BB0D86">
            <w:pPr>
              <w:pStyle w:val="Prrafodelista"/>
              <w:spacing w:after="0" w:line="240" w:lineRule="auto"/>
              <w:ind w:left="360"/>
              <w:jc w:val="both"/>
              <w:rPr>
                <w:rFonts w:ascii="Arial" w:hAnsi="Arial" w:cs="Arial"/>
                <w:sz w:val="24"/>
              </w:rPr>
            </w:pP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870F88" w:rsidRPr="00A03712" w:rsidRDefault="006119A4" w:rsidP="00A03712">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F21F31">
      <w:pPr>
        <w:numPr>
          <w:ilvl w:val="3"/>
          <w:numId w:val="3"/>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F21F31">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w:t>
      </w:r>
      <w:r w:rsidRPr="00C74B4B">
        <w:rPr>
          <w:rFonts w:ascii="Arial" w:hAnsi="Arial" w:cs="Arial"/>
          <w:sz w:val="24"/>
        </w:rPr>
        <w:lastRenderedPageBreak/>
        <w:t xml:space="preserve">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F21F31">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F21F31">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F21F31">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F21F31">
      <w:pPr>
        <w:numPr>
          <w:ilvl w:val="3"/>
          <w:numId w:val="3"/>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F21F31">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F21F31">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F21F31">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F21F31">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F21F31">
      <w:pPr>
        <w:numPr>
          <w:ilvl w:val="3"/>
          <w:numId w:val="3"/>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F21F31">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F21F31">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FC0D10">
      <w:headerReference w:type="default" r:id="rId14"/>
      <w:pgSz w:w="12242" w:h="18722" w:code="14"/>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5D0" w:rsidRDefault="00C305D0" w:rsidP="003D1C8A">
      <w:pPr>
        <w:spacing w:after="0" w:line="240" w:lineRule="auto"/>
      </w:pPr>
      <w:r>
        <w:separator/>
      </w:r>
    </w:p>
  </w:endnote>
  <w:endnote w:type="continuationSeparator" w:id="1">
    <w:p w:rsidR="00C305D0" w:rsidRDefault="00C305D0"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5D0" w:rsidRDefault="00C305D0" w:rsidP="003D1C8A">
      <w:pPr>
        <w:spacing w:after="0" w:line="240" w:lineRule="auto"/>
      </w:pPr>
      <w:r>
        <w:separator/>
      </w:r>
    </w:p>
  </w:footnote>
  <w:footnote w:type="continuationSeparator" w:id="1">
    <w:p w:rsidR="00C305D0" w:rsidRDefault="00C305D0"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32E" w:rsidRDefault="004F332E" w:rsidP="00417B77">
    <w:pPr>
      <w:pStyle w:val="Encabezado"/>
      <w:rPr>
        <w:rFonts w:cstheme="minorHAnsi"/>
        <w:b/>
        <w:i/>
        <w:sz w:val="24"/>
      </w:rPr>
    </w:pPr>
    <w:r>
      <w:rPr>
        <w:noProof/>
        <w:lang w:eastAsia="es-PY"/>
      </w:rPr>
      <w:drawing>
        <wp:inline distT="0" distB="0" distL="0" distR="0">
          <wp:extent cx="1143000" cy="771525"/>
          <wp:effectExtent l="19050" t="0" r="0" b="0"/>
          <wp:docPr id="2" name="Imagen 1" descr="LOGO CH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HICO"/>
                  <pic:cNvPicPr>
                    <a:picLocks noChangeAspect="1" noChangeArrowheads="1"/>
                  </pic:cNvPicPr>
                </pic:nvPicPr>
                <pic:blipFill>
                  <a:blip r:embed="rId1"/>
                  <a:srcRect/>
                  <a:stretch>
                    <a:fillRect/>
                  </a:stretch>
                </pic:blipFill>
                <pic:spPr bwMode="auto">
                  <a:xfrm>
                    <a:off x="0" y="0"/>
                    <a:ext cx="1143000" cy="771525"/>
                  </a:xfrm>
                  <a:prstGeom prst="rect">
                    <a:avLst/>
                  </a:prstGeom>
                  <a:noFill/>
                  <a:ln w="9525">
                    <a:noFill/>
                    <a:miter lim="800000"/>
                    <a:headEnd/>
                    <a:tailEnd/>
                  </a:ln>
                </pic:spPr>
              </pic:pic>
            </a:graphicData>
          </a:graphic>
        </wp:inline>
      </w:drawing>
    </w:r>
    <w:r w:rsidR="00417B77">
      <w:rPr>
        <w:b/>
        <w:i/>
        <w:sz w:val="18"/>
        <w:szCs w:val="18"/>
      </w:rPr>
      <w:t>Contratación Directa N° 42</w:t>
    </w:r>
    <w:r>
      <w:rPr>
        <w:b/>
        <w:i/>
        <w:sz w:val="18"/>
        <w:szCs w:val="18"/>
      </w:rPr>
      <w:t>/17 ID Nº</w:t>
    </w:r>
    <w:r w:rsidR="00417B77">
      <w:rPr>
        <w:b/>
        <w:i/>
        <w:sz w:val="18"/>
        <w:szCs w:val="18"/>
      </w:rPr>
      <w:t xml:space="preserve"> 335.413 </w:t>
    </w:r>
    <w:r w:rsidR="00417B77" w:rsidRPr="00417B77">
      <w:rPr>
        <w:b/>
        <w:i/>
        <w:sz w:val="18"/>
        <w:szCs w:val="18"/>
      </w:rPr>
      <w:t>“ADQUISICIÓN DE EQUIPOS DE AUDIO Y VIDEO PARA CÁMARA GESSEL DE P. JUAN CABALLERO”</w:t>
    </w:r>
  </w:p>
  <w:p w:rsidR="004F332E" w:rsidRDefault="004F332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0000006"/>
    <w:multiLevelType w:val="multilevel"/>
    <w:tmpl w:val="FCCA9F0A"/>
    <w:name w:val="WW8Num6"/>
    <w:lvl w:ilvl="0">
      <w:start w:val="1"/>
      <w:numFmt w:val="bullet"/>
      <w:lvlText w:val=""/>
      <w:lvlJc w:val="left"/>
      <w:pPr>
        <w:tabs>
          <w:tab w:val="num" w:pos="720"/>
        </w:tabs>
        <w:ind w:left="720" w:hanging="283"/>
      </w:pPr>
      <w:rPr>
        <w:rFonts w:ascii="Wingdings 2" w:hAnsi="Wingdings 2" w:cs="Open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7"/>
    <w:lvl w:ilvl="0">
      <w:start w:val="1"/>
      <w:numFmt w:val="bullet"/>
      <w:lvlText w:val=""/>
      <w:lvlJc w:val="left"/>
      <w:pPr>
        <w:tabs>
          <w:tab w:val="num" w:pos="720"/>
        </w:tabs>
        <w:ind w:left="720" w:hanging="283"/>
      </w:pPr>
      <w:rPr>
        <w:rFonts w:ascii="Wingdings 2" w:hAnsi="Wingdings 2"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9"/>
    <w:multiLevelType w:val="multilevel"/>
    <w:tmpl w:val="00000009"/>
    <w:name w:val="WW8Num9"/>
    <w:lvl w:ilvl="0">
      <w:start w:val="1"/>
      <w:numFmt w:val="bullet"/>
      <w:lvlText w:val=""/>
      <w:lvlJc w:val="left"/>
      <w:pPr>
        <w:tabs>
          <w:tab w:val="num" w:pos="720"/>
        </w:tabs>
        <w:ind w:left="720" w:hanging="283"/>
      </w:pPr>
      <w:rPr>
        <w:rFonts w:ascii="Wingdings 2" w:hAnsi="Wingdings 2"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B"/>
    <w:multiLevelType w:val="multilevel"/>
    <w:tmpl w:val="0000000B"/>
    <w:name w:val="WW8Num11"/>
    <w:lvl w:ilvl="0">
      <w:start w:val="1"/>
      <w:numFmt w:val="bullet"/>
      <w:lvlText w:val=""/>
      <w:lvlJc w:val="left"/>
      <w:pPr>
        <w:tabs>
          <w:tab w:val="num" w:pos="720"/>
        </w:tabs>
        <w:ind w:left="720" w:hanging="283"/>
      </w:pPr>
      <w:rPr>
        <w:rFonts w:ascii="Wingdings 2" w:hAnsi="Wingdings 2"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08D347CE"/>
    <w:multiLevelType w:val="hybridMultilevel"/>
    <w:tmpl w:val="B8482774"/>
    <w:lvl w:ilvl="0" w:tplc="3C0A000B">
      <w:start w:val="1"/>
      <w:numFmt w:val="bullet"/>
      <w:lvlText w:val=""/>
      <w:lvlJc w:val="left"/>
      <w:pPr>
        <w:ind w:left="360" w:hanging="360"/>
      </w:pPr>
      <w:rPr>
        <w:rFonts w:ascii="Wingdings" w:hAnsi="Wingdings"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7">
    <w:nsid w:val="0D2A2C36"/>
    <w:multiLevelType w:val="hybridMultilevel"/>
    <w:tmpl w:val="8DA6A0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1115F51"/>
    <w:multiLevelType w:val="hybridMultilevel"/>
    <w:tmpl w:val="EF08BEDE"/>
    <w:lvl w:ilvl="0" w:tplc="3C0A0017">
      <w:start w:val="1"/>
      <w:numFmt w:val="lowerLetter"/>
      <w:lvlText w:val="%1)"/>
      <w:lvlJc w:val="left"/>
      <w:pPr>
        <w:ind w:left="1185" w:hanging="360"/>
      </w:pPr>
      <w:rPr>
        <w:rFonts w:cs="Times New Roman"/>
      </w:rPr>
    </w:lvl>
    <w:lvl w:ilvl="1" w:tplc="3C0A0019">
      <w:start w:val="1"/>
      <w:numFmt w:val="lowerLetter"/>
      <w:lvlText w:val="%2."/>
      <w:lvlJc w:val="left"/>
      <w:pPr>
        <w:ind w:left="1905" w:hanging="360"/>
      </w:pPr>
      <w:rPr>
        <w:rFonts w:cs="Times New Roman"/>
      </w:rPr>
    </w:lvl>
    <w:lvl w:ilvl="2" w:tplc="3C0A001B">
      <w:start w:val="1"/>
      <w:numFmt w:val="lowerRoman"/>
      <w:lvlText w:val="%3."/>
      <w:lvlJc w:val="right"/>
      <w:pPr>
        <w:ind w:left="2625" w:hanging="180"/>
      </w:pPr>
      <w:rPr>
        <w:rFonts w:cs="Times New Roman"/>
      </w:rPr>
    </w:lvl>
    <w:lvl w:ilvl="3" w:tplc="3C0A000F">
      <w:start w:val="1"/>
      <w:numFmt w:val="decimal"/>
      <w:lvlText w:val="%4."/>
      <w:lvlJc w:val="left"/>
      <w:pPr>
        <w:ind w:left="3345" w:hanging="360"/>
      </w:pPr>
      <w:rPr>
        <w:rFonts w:cs="Times New Roman"/>
      </w:rPr>
    </w:lvl>
    <w:lvl w:ilvl="4" w:tplc="3C0A0019">
      <w:start w:val="1"/>
      <w:numFmt w:val="lowerLetter"/>
      <w:lvlText w:val="%5."/>
      <w:lvlJc w:val="left"/>
      <w:pPr>
        <w:ind w:left="4065" w:hanging="360"/>
      </w:pPr>
      <w:rPr>
        <w:rFonts w:cs="Times New Roman"/>
      </w:rPr>
    </w:lvl>
    <w:lvl w:ilvl="5" w:tplc="3C0A001B">
      <w:start w:val="1"/>
      <w:numFmt w:val="lowerRoman"/>
      <w:lvlText w:val="%6."/>
      <w:lvlJc w:val="right"/>
      <w:pPr>
        <w:ind w:left="4785" w:hanging="180"/>
      </w:pPr>
      <w:rPr>
        <w:rFonts w:cs="Times New Roman"/>
      </w:rPr>
    </w:lvl>
    <w:lvl w:ilvl="6" w:tplc="3C0A000F">
      <w:start w:val="1"/>
      <w:numFmt w:val="decimal"/>
      <w:lvlText w:val="%7."/>
      <w:lvlJc w:val="left"/>
      <w:pPr>
        <w:ind w:left="5505" w:hanging="360"/>
      </w:pPr>
      <w:rPr>
        <w:rFonts w:cs="Times New Roman"/>
      </w:rPr>
    </w:lvl>
    <w:lvl w:ilvl="7" w:tplc="3C0A0019">
      <w:start w:val="1"/>
      <w:numFmt w:val="lowerLetter"/>
      <w:lvlText w:val="%8."/>
      <w:lvlJc w:val="left"/>
      <w:pPr>
        <w:ind w:left="6225" w:hanging="360"/>
      </w:pPr>
      <w:rPr>
        <w:rFonts w:cs="Times New Roman"/>
      </w:rPr>
    </w:lvl>
    <w:lvl w:ilvl="8" w:tplc="3C0A001B">
      <w:start w:val="1"/>
      <w:numFmt w:val="lowerRoman"/>
      <w:lvlText w:val="%9."/>
      <w:lvlJc w:val="right"/>
      <w:pPr>
        <w:ind w:left="6945" w:hanging="180"/>
      </w:pPr>
      <w:rPr>
        <w:rFonts w:cs="Times New Roman"/>
      </w:rPr>
    </w:lvl>
  </w:abstractNum>
  <w:abstractNum w:abstractNumId="9">
    <w:nsid w:val="1D9642C5"/>
    <w:multiLevelType w:val="multilevel"/>
    <w:tmpl w:val="5B10044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alibri" w:eastAsia="Calibri" w:hAnsi="Calibri" w:cs="Times New Roman"/>
        <w:lang w:val="es-PY"/>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38526DD2"/>
    <w:multiLevelType w:val="multilevel"/>
    <w:tmpl w:val="BF300808"/>
    <w:lvl w:ilvl="0">
      <w:start w:val="1"/>
      <w:numFmt w:val="decimal"/>
      <w:lvlText w:val="%1."/>
      <w:lvlJc w:val="left"/>
      <w:pPr>
        <w:ind w:left="360" w:hanging="360"/>
      </w:pPr>
      <w:rPr>
        <w:rFonts w:ascii="Arial" w:hAnsi="Arial" w:cs="Arial" w:hint="default"/>
        <w:b/>
        <w:i w:val="0"/>
        <w:color w:val="auto"/>
        <w:sz w:val="24"/>
      </w:rPr>
    </w:lvl>
    <w:lvl w:ilvl="1">
      <w:start w:val="1"/>
      <w:numFmt w:val="bullet"/>
      <w:lvlText w:val=""/>
      <w:lvlJc w:val="left"/>
      <w:pPr>
        <w:ind w:left="1185" w:hanging="465"/>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3FE8681C"/>
    <w:multiLevelType w:val="hybridMultilevel"/>
    <w:tmpl w:val="6C5EBA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6">
    <w:nsid w:val="4F292E8C"/>
    <w:multiLevelType w:val="hybridMultilevel"/>
    <w:tmpl w:val="F93297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8">
    <w:nsid w:val="54B73BAD"/>
    <w:multiLevelType w:val="hybridMultilevel"/>
    <w:tmpl w:val="80EA2D7A"/>
    <w:lvl w:ilvl="0" w:tplc="3C0A000B">
      <w:start w:val="1"/>
      <w:numFmt w:val="bullet"/>
      <w:lvlText w:val=""/>
      <w:lvlJc w:val="left"/>
      <w:pPr>
        <w:ind w:left="360" w:hanging="360"/>
      </w:pPr>
      <w:rPr>
        <w:rFonts w:ascii="Wingdings" w:hAnsi="Wingdings" w:hint="default"/>
      </w:rPr>
    </w:lvl>
    <w:lvl w:ilvl="1" w:tplc="3C0A000B">
      <w:start w:val="1"/>
      <w:numFmt w:val="bullet"/>
      <w:lvlText w:val=""/>
      <w:lvlJc w:val="left"/>
      <w:pPr>
        <w:ind w:left="1364" w:hanging="360"/>
      </w:pPr>
      <w:rPr>
        <w:rFonts w:ascii="Wingdings" w:hAnsi="Wingdings"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56CF0234"/>
    <w:multiLevelType w:val="hybridMultilevel"/>
    <w:tmpl w:val="48741E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4">
    <w:nsid w:val="60FF5BDA"/>
    <w:multiLevelType w:val="hybridMultilevel"/>
    <w:tmpl w:val="15B28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628C5A9B"/>
    <w:multiLevelType w:val="hybridMultilevel"/>
    <w:tmpl w:val="7C5E931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675211B0"/>
    <w:multiLevelType w:val="hybridMultilevel"/>
    <w:tmpl w:val="757CA5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6E1266"/>
    <w:multiLevelType w:val="hybridMultilevel"/>
    <w:tmpl w:val="9FFC03E2"/>
    <w:lvl w:ilvl="0" w:tplc="2700B0DC">
      <w:start w:val="3"/>
      <w:numFmt w:val="bullet"/>
      <w:lvlText w:val=""/>
      <w:lvlJc w:val="left"/>
      <w:pPr>
        <w:ind w:left="360" w:hanging="360"/>
      </w:pPr>
      <w:rPr>
        <w:rFonts w:ascii="Wingdings" w:eastAsia="Calibri" w:hAnsi="Wingdings" w:cs="Calibri" w:hint="default"/>
      </w:rPr>
    </w:lvl>
    <w:lvl w:ilvl="1" w:tplc="3C0A000B">
      <w:start w:val="1"/>
      <w:numFmt w:val="bullet"/>
      <w:lvlText w:val=""/>
      <w:lvlJc w:val="left"/>
      <w:pPr>
        <w:ind w:left="1364" w:hanging="360"/>
      </w:pPr>
      <w:rPr>
        <w:rFonts w:ascii="Wingdings" w:hAnsi="Wingdings"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2">
    <w:nsid w:val="72306F55"/>
    <w:multiLevelType w:val="multilevel"/>
    <w:tmpl w:val="F5F41D04"/>
    <w:lvl w:ilvl="0">
      <w:start w:val="1"/>
      <w:numFmt w:val="decimal"/>
      <w:lvlText w:val="%1."/>
      <w:lvlJc w:val="left"/>
      <w:pPr>
        <w:ind w:left="360" w:hanging="360"/>
      </w:pPr>
      <w:rPr>
        <w:rFonts w:ascii="Arial" w:hAnsi="Arial" w:cs="Arial" w:hint="default"/>
        <w:b/>
        <w:i w:val="0"/>
        <w:color w:val="auto"/>
        <w:sz w:val="24"/>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73F72A10"/>
    <w:multiLevelType w:val="hybridMultilevel"/>
    <w:tmpl w:val="8054A0B6"/>
    <w:lvl w:ilvl="0" w:tplc="10888E74">
      <w:start w:val="1"/>
      <w:numFmt w:val="bullet"/>
      <w:lvlText w:val=""/>
      <w:lvlJc w:val="left"/>
      <w:pPr>
        <w:ind w:left="502" w:hanging="360"/>
      </w:pPr>
      <w:rPr>
        <w:rFonts w:ascii="Wingdings" w:hAnsi="Wingdings" w:hint="default"/>
        <w:sz w:val="22"/>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5">
    <w:nsid w:val="768F1747"/>
    <w:multiLevelType w:val="hybridMultilevel"/>
    <w:tmpl w:val="D8AE220C"/>
    <w:lvl w:ilvl="0" w:tplc="0C0A0001">
      <w:start w:val="1"/>
      <w:numFmt w:val="bullet"/>
      <w:lvlText w:val=""/>
      <w:lvlJc w:val="left"/>
      <w:pPr>
        <w:tabs>
          <w:tab w:val="num" w:pos="1077"/>
        </w:tabs>
        <w:ind w:left="1077" w:hanging="360"/>
      </w:pPr>
      <w:rPr>
        <w:rFonts w:ascii="Symbol" w:hAnsi="Symbol" w:hint="default"/>
      </w:rPr>
    </w:lvl>
    <w:lvl w:ilvl="1" w:tplc="0C0A0003" w:tentative="1">
      <w:start w:val="1"/>
      <w:numFmt w:val="bullet"/>
      <w:lvlText w:val="o"/>
      <w:lvlJc w:val="left"/>
      <w:pPr>
        <w:tabs>
          <w:tab w:val="num" w:pos="1797"/>
        </w:tabs>
        <w:ind w:left="1797" w:hanging="360"/>
      </w:pPr>
      <w:rPr>
        <w:rFonts w:ascii="Courier New" w:hAnsi="Courier New" w:cs="Courier New" w:hint="default"/>
      </w:rPr>
    </w:lvl>
    <w:lvl w:ilvl="2" w:tplc="0C0A0005" w:tentative="1">
      <w:start w:val="1"/>
      <w:numFmt w:val="bullet"/>
      <w:lvlText w:val=""/>
      <w:lvlJc w:val="left"/>
      <w:pPr>
        <w:tabs>
          <w:tab w:val="num" w:pos="2517"/>
        </w:tabs>
        <w:ind w:left="2517" w:hanging="360"/>
      </w:pPr>
      <w:rPr>
        <w:rFonts w:ascii="Wingdings" w:hAnsi="Wingdings" w:hint="default"/>
      </w:rPr>
    </w:lvl>
    <w:lvl w:ilvl="3" w:tplc="0C0A0001" w:tentative="1">
      <w:start w:val="1"/>
      <w:numFmt w:val="bullet"/>
      <w:lvlText w:val=""/>
      <w:lvlJc w:val="left"/>
      <w:pPr>
        <w:tabs>
          <w:tab w:val="num" w:pos="3237"/>
        </w:tabs>
        <w:ind w:left="3237" w:hanging="360"/>
      </w:pPr>
      <w:rPr>
        <w:rFonts w:ascii="Symbol" w:hAnsi="Symbol" w:hint="default"/>
      </w:rPr>
    </w:lvl>
    <w:lvl w:ilvl="4" w:tplc="0C0A0003" w:tentative="1">
      <w:start w:val="1"/>
      <w:numFmt w:val="bullet"/>
      <w:lvlText w:val="o"/>
      <w:lvlJc w:val="left"/>
      <w:pPr>
        <w:tabs>
          <w:tab w:val="num" w:pos="3957"/>
        </w:tabs>
        <w:ind w:left="3957" w:hanging="360"/>
      </w:pPr>
      <w:rPr>
        <w:rFonts w:ascii="Courier New" w:hAnsi="Courier New" w:cs="Courier New" w:hint="default"/>
      </w:rPr>
    </w:lvl>
    <w:lvl w:ilvl="5" w:tplc="0C0A0005" w:tentative="1">
      <w:start w:val="1"/>
      <w:numFmt w:val="bullet"/>
      <w:lvlText w:val=""/>
      <w:lvlJc w:val="left"/>
      <w:pPr>
        <w:tabs>
          <w:tab w:val="num" w:pos="4677"/>
        </w:tabs>
        <w:ind w:left="4677" w:hanging="360"/>
      </w:pPr>
      <w:rPr>
        <w:rFonts w:ascii="Wingdings" w:hAnsi="Wingdings" w:hint="default"/>
      </w:rPr>
    </w:lvl>
    <w:lvl w:ilvl="6" w:tplc="0C0A0001" w:tentative="1">
      <w:start w:val="1"/>
      <w:numFmt w:val="bullet"/>
      <w:lvlText w:val=""/>
      <w:lvlJc w:val="left"/>
      <w:pPr>
        <w:tabs>
          <w:tab w:val="num" w:pos="5397"/>
        </w:tabs>
        <w:ind w:left="5397" w:hanging="360"/>
      </w:pPr>
      <w:rPr>
        <w:rFonts w:ascii="Symbol" w:hAnsi="Symbol" w:hint="default"/>
      </w:rPr>
    </w:lvl>
    <w:lvl w:ilvl="7" w:tplc="0C0A0003" w:tentative="1">
      <w:start w:val="1"/>
      <w:numFmt w:val="bullet"/>
      <w:lvlText w:val="o"/>
      <w:lvlJc w:val="left"/>
      <w:pPr>
        <w:tabs>
          <w:tab w:val="num" w:pos="6117"/>
        </w:tabs>
        <w:ind w:left="6117" w:hanging="360"/>
      </w:pPr>
      <w:rPr>
        <w:rFonts w:ascii="Courier New" w:hAnsi="Courier New" w:cs="Courier New" w:hint="default"/>
      </w:rPr>
    </w:lvl>
    <w:lvl w:ilvl="8" w:tplc="0C0A0005" w:tentative="1">
      <w:start w:val="1"/>
      <w:numFmt w:val="bullet"/>
      <w:lvlText w:val=""/>
      <w:lvlJc w:val="left"/>
      <w:pPr>
        <w:tabs>
          <w:tab w:val="num" w:pos="6837"/>
        </w:tabs>
        <w:ind w:left="6837" w:hanging="360"/>
      </w:pPr>
      <w:rPr>
        <w:rFonts w:ascii="Wingdings" w:hAnsi="Wingdings" w:hint="default"/>
      </w:rPr>
    </w:lvl>
  </w:abstractNum>
  <w:abstractNum w:abstractNumId="36">
    <w:nsid w:val="786A3C5C"/>
    <w:multiLevelType w:val="hybridMultilevel"/>
    <w:tmpl w:val="87FA08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7AEC7891"/>
    <w:multiLevelType w:val="hybridMultilevel"/>
    <w:tmpl w:val="3D3EBC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3"/>
  </w:num>
  <w:num w:numId="3">
    <w:abstractNumId w:val="30"/>
  </w:num>
  <w:num w:numId="4">
    <w:abstractNumId w:val="5"/>
  </w:num>
  <w:num w:numId="5">
    <w:abstractNumId w:val="17"/>
  </w:num>
  <w:num w:numId="6">
    <w:abstractNumId w:val="32"/>
  </w:num>
  <w:num w:numId="7">
    <w:abstractNumId w:val="21"/>
  </w:num>
  <w:num w:numId="8">
    <w:abstractNumId w:val="37"/>
  </w:num>
  <w:num w:numId="9">
    <w:abstractNumId w:val="14"/>
  </w:num>
  <w:num w:numId="10">
    <w:abstractNumId w:val="19"/>
  </w:num>
  <w:num w:numId="11">
    <w:abstractNumId w:val="15"/>
  </w:num>
  <w:num w:numId="12">
    <w:abstractNumId w:val="34"/>
  </w:num>
  <w:num w:numId="13">
    <w:abstractNumId w:val="38"/>
  </w:num>
  <w:num w:numId="14">
    <w:abstractNumId w:val="10"/>
  </w:num>
  <w:num w:numId="15">
    <w:abstractNumId w:val="26"/>
  </w:num>
  <w:num w:numId="16">
    <w:abstractNumId w:val="11"/>
  </w:num>
  <w:num w:numId="17">
    <w:abstractNumId w:val="29"/>
  </w:num>
  <w:num w:numId="18">
    <w:abstractNumId w:val="6"/>
  </w:num>
  <w:num w:numId="19">
    <w:abstractNumId w:val="28"/>
  </w:num>
  <w:num w:numId="20">
    <w:abstractNumId w:val="31"/>
  </w:num>
  <w:num w:numId="21">
    <w:abstractNumId w:val="18"/>
  </w:num>
  <w:num w:numId="22">
    <w:abstractNumId w:val="7"/>
  </w:num>
  <w:num w:numId="23">
    <w:abstractNumId w:val="13"/>
  </w:num>
  <w:num w:numId="24">
    <w:abstractNumId w:val="20"/>
  </w:num>
  <w:num w:numId="25">
    <w:abstractNumId w:val="16"/>
  </w:num>
  <w:num w:numId="26">
    <w:abstractNumId w:val="25"/>
  </w:num>
  <w:num w:numId="27">
    <w:abstractNumId w:val="39"/>
  </w:num>
  <w:num w:numId="28">
    <w:abstractNumId w:val="27"/>
  </w:num>
  <w:num w:numId="29">
    <w:abstractNumId w:val="36"/>
  </w:num>
  <w:num w:numId="30">
    <w:abstractNumId w:val="35"/>
  </w:num>
  <w:num w:numId="31">
    <w:abstractNumId w:val="33"/>
  </w:num>
  <w:num w:numId="32">
    <w:abstractNumId w:val="1"/>
  </w:num>
  <w:num w:numId="33">
    <w:abstractNumId w:val="2"/>
  </w:num>
  <w:num w:numId="34">
    <w:abstractNumId w:val="3"/>
  </w:num>
  <w:num w:numId="35">
    <w:abstractNumId w:val="4"/>
  </w:num>
  <w:num w:numId="36">
    <w:abstractNumId w:val="9"/>
  </w:num>
  <w:num w:numId="37">
    <w:abstractNumId w:val="8"/>
  </w:num>
  <w:num w:numId="38">
    <w:abstractNumId w:val="12"/>
  </w:num>
  <w:num w:numId="39">
    <w:abstractNumId w:val="2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D1C8A"/>
    <w:rsid w:val="00004D9C"/>
    <w:rsid w:val="00006767"/>
    <w:rsid w:val="000133EE"/>
    <w:rsid w:val="0001405B"/>
    <w:rsid w:val="000158ED"/>
    <w:rsid w:val="00020A9F"/>
    <w:rsid w:val="00023171"/>
    <w:rsid w:val="000279BC"/>
    <w:rsid w:val="000320A9"/>
    <w:rsid w:val="0003412D"/>
    <w:rsid w:val="00035CEB"/>
    <w:rsid w:val="00052A48"/>
    <w:rsid w:val="00061E4F"/>
    <w:rsid w:val="00074656"/>
    <w:rsid w:val="0008485D"/>
    <w:rsid w:val="000A45A3"/>
    <w:rsid w:val="000A4BCF"/>
    <w:rsid w:val="000A79FA"/>
    <w:rsid w:val="000B3799"/>
    <w:rsid w:val="000B7024"/>
    <w:rsid w:val="000C6691"/>
    <w:rsid w:val="000D313C"/>
    <w:rsid w:val="000D5C09"/>
    <w:rsid w:val="000E04E4"/>
    <w:rsid w:val="000E0D39"/>
    <w:rsid w:val="000E169C"/>
    <w:rsid w:val="000E4893"/>
    <w:rsid w:val="000E50FC"/>
    <w:rsid w:val="000E5A80"/>
    <w:rsid w:val="000E78DB"/>
    <w:rsid w:val="000F6F8F"/>
    <w:rsid w:val="0010139B"/>
    <w:rsid w:val="001047BD"/>
    <w:rsid w:val="00106362"/>
    <w:rsid w:val="00107965"/>
    <w:rsid w:val="00115E06"/>
    <w:rsid w:val="00120899"/>
    <w:rsid w:val="0012194C"/>
    <w:rsid w:val="0012233D"/>
    <w:rsid w:val="00126ECE"/>
    <w:rsid w:val="00134709"/>
    <w:rsid w:val="00140563"/>
    <w:rsid w:val="0014333C"/>
    <w:rsid w:val="00173C9E"/>
    <w:rsid w:val="00182ECD"/>
    <w:rsid w:val="00182FAF"/>
    <w:rsid w:val="0018343B"/>
    <w:rsid w:val="001A3568"/>
    <w:rsid w:val="001A56E7"/>
    <w:rsid w:val="001B32CF"/>
    <w:rsid w:val="001C252A"/>
    <w:rsid w:val="001C3235"/>
    <w:rsid w:val="001D6706"/>
    <w:rsid w:val="001D7681"/>
    <w:rsid w:val="001E29A1"/>
    <w:rsid w:val="001E29FA"/>
    <w:rsid w:val="001E42A2"/>
    <w:rsid w:val="001E7859"/>
    <w:rsid w:val="001F02FA"/>
    <w:rsid w:val="001F62A3"/>
    <w:rsid w:val="001F6D72"/>
    <w:rsid w:val="00200A95"/>
    <w:rsid w:val="00215499"/>
    <w:rsid w:val="00217A6B"/>
    <w:rsid w:val="00224944"/>
    <w:rsid w:val="002314F8"/>
    <w:rsid w:val="00235055"/>
    <w:rsid w:val="0023581C"/>
    <w:rsid w:val="00241C76"/>
    <w:rsid w:val="0024223E"/>
    <w:rsid w:val="00243D51"/>
    <w:rsid w:val="00250F3A"/>
    <w:rsid w:val="00253492"/>
    <w:rsid w:val="00253DD8"/>
    <w:rsid w:val="00256866"/>
    <w:rsid w:val="00257CA8"/>
    <w:rsid w:val="00262AD6"/>
    <w:rsid w:val="00273794"/>
    <w:rsid w:val="00281F66"/>
    <w:rsid w:val="002827D8"/>
    <w:rsid w:val="0028397F"/>
    <w:rsid w:val="002855D8"/>
    <w:rsid w:val="00285FF9"/>
    <w:rsid w:val="00290681"/>
    <w:rsid w:val="00292A53"/>
    <w:rsid w:val="00295E77"/>
    <w:rsid w:val="002A69F8"/>
    <w:rsid w:val="002B18F0"/>
    <w:rsid w:val="002B6401"/>
    <w:rsid w:val="002C623B"/>
    <w:rsid w:val="002C78B5"/>
    <w:rsid w:val="002D4C87"/>
    <w:rsid w:val="002E4976"/>
    <w:rsid w:val="002F7114"/>
    <w:rsid w:val="003023D1"/>
    <w:rsid w:val="00303046"/>
    <w:rsid w:val="0030362E"/>
    <w:rsid w:val="00305CEE"/>
    <w:rsid w:val="00310AED"/>
    <w:rsid w:val="00320350"/>
    <w:rsid w:val="0033013E"/>
    <w:rsid w:val="003303C3"/>
    <w:rsid w:val="00344823"/>
    <w:rsid w:val="00351188"/>
    <w:rsid w:val="003640C8"/>
    <w:rsid w:val="00373EE0"/>
    <w:rsid w:val="003815D1"/>
    <w:rsid w:val="00383A4A"/>
    <w:rsid w:val="003842CB"/>
    <w:rsid w:val="003A07C6"/>
    <w:rsid w:val="003A178E"/>
    <w:rsid w:val="003A1A86"/>
    <w:rsid w:val="003A3EE0"/>
    <w:rsid w:val="003B1AB1"/>
    <w:rsid w:val="003B1DF4"/>
    <w:rsid w:val="003B3B83"/>
    <w:rsid w:val="003B5283"/>
    <w:rsid w:val="003C0B8F"/>
    <w:rsid w:val="003C12B0"/>
    <w:rsid w:val="003D1C8A"/>
    <w:rsid w:val="003D6B6F"/>
    <w:rsid w:val="003F0230"/>
    <w:rsid w:val="00403559"/>
    <w:rsid w:val="004038B8"/>
    <w:rsid w:val="0041444B"/>
    <w:rsid w:val="004157BE"/>
    <w:rsid w:val="00417B77"/>
    <w:rsid w:val="0042209C"/>
    <w:rsid w:val="00422221"/>
    <w:rsid w:val="00423C9F"/>
    <w:rsid w:val="00440F84"/>
    <w:rsid w:val="004638BB"/>
    <w:rsid w:val="00466DDE"/>
    <w:rsid w:val="00474BCE"/>
    <w:rsid w:val="00475497"/>
    <w:rsid w:val="00483BC5"/>
    <w:rsid w:val="00490EE4"/>
    <w:rsid w:val="0049759C"/>
    <w:rsid w:val="004A0799"/>
    <w:rsid w:val="004A1290"/>
    <w:rsid w:val="004A7D22"/>
    <w:rsid w:val="004B187B"/>
    <w:rsid w:val="004B2EEE"/>
    <w:rsid w:val="004B59A6"/>
    <w:rsid w:val="004C039D"/>
    <w:rsid w:val="004C4651"/>
    <w:rsid w:val="004C62A9"/>
    <w:rsid w:val="004D377C"/>
    <w:rsid w:val="004D3D6D"/>
    <w:rsid w:val="004D7F5F"/>
    <w:rsid w:val="004E13B2"/>
    <w:rsid w:val="004E4203"/>
    <w:rsid w:val="004E69A3"/>
    <w:rsid w:val="004F332E"/>
    <w:rsid w:val="004F587D"/>
    <w:rsid w:val="004F6E6A"/>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05BA"/>
    <w:rsid w:val="00571234"/>
    <w:rsid w:val="005723D3"/>
    <w:rsid w:val="0057393C"/>
    <w:rsid w:val="00574786"/>
    <w:rsid w:val="005863A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52C9E"/>
    <w:rsid w:val="00656C7E"/>
    <w:rsid w:val="00661084"/>
    <w:rsid w:val="00664756"/>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6E6121"/>
    <w:rsid w:val="00702BC5"/>
    <w:rsid w:val="00707DD9"/>
    <w:rsid w:val="00710677"/>
    <w:rsid w:val="007129EB"/>
    <w:rsid w:val="00715373"/>
    <w:rsid w:val="00721BBE"/>
    <w:rsid w:val="007262B6"/>
    <w:rsid w:val="00737F48"/>
    <w:rsid w:val="00741391"/>
    <w:rsid w:val="007458B9"/>
    <w:rsid w:val="007547B5"/>
    <w:rsid w:val="00761A1F"/>
    <w:rsid w:val="00770832"/>
    <w:rsid w:val="00774386"/>
    <w:rsid w:val="007851BA"/>
    <w:rsid w:val="00787D0D"/>
    <w:rsid w:val="007903E6"/>
    <w:rsid w:val="007A270F"/>
    <w:rsid w:val="007B3660"/>
    <w:rsid w:val="007C1970"/>
    <w:rsid w:val="007C69E9"/>
    <w:rsid w:val="007D2766"/>
    <w:rsid w:val="007E37A2"/>
    <w:rsid w:val="007E5119"/>
    <w:rsid w:val="007F5201"/>
    <w:rsid w:val="008116BF"/>
    <w:rsid w:val="00814337"/>
    <w:rsid w:val="008318D7"/>
    <w:rsid w:val="00846659"/>
    <w:rsid w:val="00855835"/>
    <w:rsid w:val="0086474A"/>
    <w:rsid w:val="00866147"/>
    <w:rsid w:val="00870F88"/>
    <w:rsid w:val="0087278F"/>
    <w:rsid w:val="008772F4"/>
    <w:rsid w:val="00880949"/>
    <w:rsid w:val="00880D90"/>
    <w:rsid w:val="0088453E"/>
    <w:rsid w:val="00887A41"/>
    <w:rsid w:val="0089306B"/>
    <w:rsid w:val="008935E8"/>
    <w:rsid w:val="00896AB9"/>
    <w:rsid w:val="008A7BFD"/>
    <w:rsid w:val="008B110A"/>
    <w:rsid w:val="008B4AF6"/>
    <w:rsid w:val="008C1B4A"/>
    <w:rsid w:val="008C36B7"/>
    <w:rsid w:val="008C714C"/>
    <w:rsid w:val="008D00C2"/>
    <w:rsid w:val="008D2059"/>
    <w:rsid w:val="008D3D9C"/>
    <w:rsid w:val="008E4AB0"/>
    <w:rsid w:val="008E5B81"/>
    <w:rsid w:val="008F200B"/>
    <w:rsid w:val="008F622A"/>
    <w:rsid w:val="00900483"/>
    <w:rsid w:val="00900976"/>
    <w:rsid w:val="00914581"/>
    <w:rsid w:val="0092019F"/>
    <w:rsid w:val="00920931"/>
    <w:rsid w:val="009216F0"/>
    <w:rsid w:val="00921766"/>
    <w:rsid w:val="00947242"/>
    <w:rsid w:val="0096203E"/>
    <w:rsid w:val="00964A64"/>
    <w:rsid w:val="0096502F"/>
    <w:rsid w:val="009725F9"/>
    <w:rsid w:val="009910E1"/>
    <w:rsid w:val="009926D2"/>
    <w:rsid w:val="0099442E"/>
    <w:rsid w:val="0099500D"/>
    <w:rsid w:val="009A3BD0"/>
    <w:rsid w:val="009B1AE4"/>
    <w:rsid w:val="009B34B1"/>
    <w:rsid w:val="009B44B0"/>
    <w:rsid w:val="009B6122"/>
    <w:rsid w:val="009C0579"/>
    <w:rsid w:val="009C3D6E"/>
    <w:rsid w:val="009C5465"/>
    <w:rsid w:val="009D3677"/>
    <w:rsid w:val="009E36E9"/>
    <w:rsid w:val="009F536E"/>
    <w:rsid w:val="009F59F3"/>
    <w:rsid w:val="00A00107"/>
    <w:rsid w:val="00A00B4F"/>
    <w:rsid w:val="00A03712"/>
    <w:rsid w:val="00A040A2"/>
    <w:rsid w:val="00A13093"/>
    <w:rsid w:val="00A1743F"/>
    <w:rsid w:val="00A20D86"/>
    <w:rsid w:val="00A35CDC"/>
    <w:rsid w:val="00A4217C"/>
    <w:rsid w:val="00A55230"/>
    <w:rsid w:val="00A555C5"/>
    <w:rsid w:val="00A64641"/>
    <w:rsid w:val="00A6606E"/>
    <w:rsid w:val="00A72141"/>
    <w:rsid w:val="00A75691"/>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1555"/>
    <w:rsid w:val="00AD2AE5"/>
    <w:rsid w:val="00AD3598"/>
    <w:rsid w:val="00AD7D92"/>
    <w:rsid w:val="00AE2743"/>
    <w:rsid w:val="00AF4491"/>
    <w:rsid w:val="00B00B28"/>
    <w:rsid w:val="00B012BE"/>
    <w:rsid w:val="00B01F64"/>
    <w:rsid w:val="00B04FD2"/>
    <w:rsid w:val="00B208ED"/>
    <w:rsid w:val="00B242C8"/>
    <w:rsid w:val="00B25658"/>
    <w:rsid w:val="00B2692A"/>
    <w:rsid w:val="00B41E03"/>
    <w:rsid w:val="00B46517"/>
    <w:rsid w:val="00B53704"/>
    <w:rsid w:val="00B650FE"/>
    <w:rsid w:val="00B710B6"/>
    <w:rsid w:val="00B72282"/>
    <w:rsid w:val="00B72CDA"/>
    <w:rsid w:val="00B733E1"/>
    <w:rsid w:val="00B91E1C"/>
    <w:rsid w:val="00B92B18"/>
    <w:rsid w:val="00B94002"/>
    <w:rsid w:val="00B978BA"/>
    <w:rsid w:val="00BA062A"/>
    <w:rsid w:val="00BB0D86"/>
    <w:rsid w:val="00BB13B8"/>
    <w:rsid w:val="00BC162F"/>
    <w:rsid w:val="00BC3529"/>
    <w:rsid w:val="00BD06ED"/>
    <w:rsid w:val="00BD5144"/>
    <w:rsid w:val="00BD797A"/>
    <w:rsid w:val="00BE0126"/>
    <w:rsid w:val="00BF1C21"/>
    <w:rsid w:val="00C00EDA"/>
    <w:rsid w:val="00C016B0"/>
    <w:rsid w:val="00C05BA3"/>
    <w:rsid w:val="00C10B30"/>
    <w:rsid w:val="00C143FC"/>
    <w:rsid w:val="00C22F95"/>
    <w:rsid w:val="00C243BA"/>
    <w:rsid w:val="00C2770A"/>
    <w:rsid w:val="00C305D0"/>
    <w:rsid w:val="00C30A2D"/>
    <w:rsid w:val="00C445EB"/>
    <w:rsid w:val="00C52D26"/>
    <w:rsid w:val="00C52DA7"/>
    <w:rsid w:val="00C53A7F"/>
    <w:rsid w:val="00C5575E"/>
    <w:rsid w:val="00C61829"/>
    <w:rsid w:val="00C6788F"/>
    <w:rsid w:val="00C7067B"/>
    <w:rsid w:val="00C74B4B"/>
    <w:rsid w:val="00C76157"/>
    <w:rsid w:val="00C82218"/>
    <w:rsid w:val="00C85F27"/>
    <w:rsid w:val="00C869A9"/>
    <w:rsid w:val="00C87CC5"/>
    <w:rsid w:val="00C90A12"/>
    <w:rsid w:val="00CA540F"/>
    <w:rsid w:val="00CA7145"/>
    <w:rsid w:val="00CC3664"/>
    <w:rsid w:val="00CC4758"/>
    <w:rsid w:val="00CD5740"/>
    <w:rsid w:val="00CE121D"/>
    <w:rsid w:val="00CF1418"/>
    <w:rsid w:val="00D1316F"/>
    <w:rsid w:val="00D15C69"/>
    <w:rsid w:val="00D17AED"/>
    <w:rsid w:val="00D23BCB"/>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39CA"/>
    <w:rsid w:val="00DF547D"/>
    <w:rsid w:val="00E00675"/>
    <w:rsid w:val="00E01D57"/>
    <w:rsid w:val="00E0617C"/>
    <w:rsid w:val="00E1371B"/>
    <w:rsid w:val="00E148FA"/>
    <w:rsid w:val="00E172F5"/>
    <w:rsid w:val="00E23F7F"/>
    <w:rsid w:val="00E4280A"/>
    <w:rsid w:val="00E51A96"/>
    <w:rsid w:val="00E52EBE"/>
    <w:rsid w:val="00E52F4E"/>
    <w:rsid w:val="00E537CA"/>
    <w:rsid w:val="00E562DE"/>
    <w:rsid w:val="00E6349D"/>
    <w:rsid w:val="00E657C3"/>
    <w:rsid w:val="00E717C7"/>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21F31"/>
    <w:rsid w:val="00F32663"/>
    <w:rsid w:val="00F3395C"/>
    <w:rsid w:val="00F461F9"/>
    <w:rsid w:val="00F51025"/>
    <w:rsid w:val="00F5183B"/>
    <w:rsid w:val="00F538E9"/>
    <w:rsid w:val="00F64AB8"/>
    <w:rsid w:val="00F732AB"/>
    <w:rsid w:val="00F805DE"/>
    <w:rsid w:val="00F956AC"/>
    <w:rsid w:val="00F97D0C"/>
    <w:rsid w:val="00FA02D9"/>
    <w:rsid w:val="00FC0D10"/>
    <w:rsid w:val="00FD55A1"/>
    <w:rsid w:val="00FE55A9"/>
    <w:rsid w:val="00FF11D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188"/>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Prrafodelista1">
    <w:name w:val="Párrafo de lista1"/>
    <w:basedOn w:val="Normal"/>
    <w:rsid w:val="00FA02D9"/>
    <w:pPr>
      <w:ind w:left="720"/>
      <w:contextualSpacing/>
    </w:pPr>
    <w:rPr>
      <w:rFonts w:ascii="Calibri" w:eastAsia="Times New Roman" w:hAnsi="Calibri" w:cs="Times New Roman"/>
    </w:rPr>
  </w:style>
  <w:style w:type="character" w:customStyle="1" w:styleId="apple-converted-space">
    <w:name w:val="apple-converted-space"/>
    <w:basedOn w:val="Fuentedeprrafopredeter"/>
    <w:rsid w:val="00BB0D86"/>
  </w:style>
  <w:style w:type="paragraph" w:styleId="NormalWeb">
    <w:name w:val="Normal (Web)"/>
    <w:basedOn w:val="Normal"/>
    <w:rsid w:val="00BB0D8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Sinespaciado1">
    <w:name w:val="Sin espaciado1"/>
    <w:rsid w:val="00BB0D86"/>
    <w:pPr>
      <w:widowControl w:val="0"/>
      <w:adjustRightInd w:val="0"/>
      <w:spacing w:after="0" w:line="240" w:lineRule="auto"/>
      <w:jc w:val="both"/>
      <w:textAlignment w:val="baseline"/>
    </w:pPr>
    <w:rPr>
      <w:rFonts w:ascii="Times New Roman" w:eastAsia="Calibri"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8705482">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78841573">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09362855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B800D-D2A6-4F97-9BC0-B367D17FA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32</Pages>
  <Words>10252</Words>
  <Characters>56391</Characters>
  <Application>Microsoft Office Word</Application>
  <DocSecurity>0</DocSecurity>
  <Lines>469</Lines>
  <Paragraphs>133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66510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agomez</cp:lastModifiedBy>
  <cp:revision>47</cp:revision>
  <cp:lastPrinted>2017-09-06T15:20:00Z</cp:lastPrinted>
  <dcterms:created xsi:type="dcterms:W3CDTF">2017-07-25T17:19:00Z</dcterms:created>
  <dcterms:modified xsi:type="dcterms:W3CDTF">2017-09-15T13:27:00Z</dcterms:modified>
</cp:coreProperties>
</file>