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BD0" w:rsidRPr="00CA7145" w:rsidRDefault="009A3BD0" w:rsidP="00C82218">
      <w:pPr>
        <w:spacing w:after="0" w:line="240" w:lineRule="auto"/>
        <w:jc w:val="both"/>
      </w:pPr>
    </w:p>
    <w:p w:rsidR="009A3BD0" w:rsidRPr="00CA7145" w:rsidRDefault="009A3BD0" w:rsidP="00C82218">
      <w:pPr>
        <w:spacing w:after="0" w:line="240" w:lineRule="auto"/>
        <w:jc w:val="both"/>
      </w:pPr>
    </w:p>
    <w:p w:rsidR="009A3BD0" w:rsidRPr="00CA7145" w:rsidRDefault="009A3BD0" w:rsidP="00C82218">
      <w:pPr>
        <w:spacing w:after="0" w:line="240" w:lineRule="auto"/>
        <w:jc w:val="both"/>
        <w:rPr>
          <w:b/>
        </w:rPr>
      </w:pPr>
    </w:p>
    <w:p w:rsidR="009A3BD0" w:rsidRPr="005863AC" w:rsidRDefault="009A3BD0" w:rsidP="00C82218">
      <w:pPr>
        <w:spacing w:after="0" w:line="240" w:lineRule="auto"/>
        <w:jc w:val="center"/>
        <w:rPr>
          <w:b/>
          <w:spacing w:val="30"/>
          <w:sz w:val="72"/>
          <w:szCs w:val="40"/>
          <w:lang w:val="es-MX"/>
        </w:rPr>
      </w:pPr>
      <w:r w:rsidRPr="005863AC">
        <w:rPr>
          <w:b/>
          <w:spacing w:val="30"/>
          <w:sz w:val="40"/>
        </w:rPr>
        <w:t>REPÚBLICA DEL PARAGUAY</w:t>
      </w:r>
    </w:p>
    <w:p w:rsidR="009A3BD0" w:rsidRPr="005863AC" w:rsidRDefault="004771BC" w:rsidP="00C82218">
      <w:pPr>
        <w:spacing w:after="0" w:line="240" w:lineRule="auto"/>
        <w:jc w:val="center"/>
        <w:rPr>
          <w:b/>
          <w:i/>
          <w:sz w:val="40"/>
          <w:szCs w:val="40"/>
          <w:lang w:val="es-MX"/>
        </w:rPr>
      </w:pPr>
      <w:r>
        <w:rPr>
          <w:b/>
          <w:i/>
          <w:sz w:val="40"/>
          <w:szCs w:val="40"/>
          <w:lang w:val="es-MX"/>
        </w:rPr>
        <w:t>SECRETARIA DE EMERGENCIA NACIONAL</w:t>
      </w:r>
    </w:p>
    <w:p w:rsidR="00C82218" w:rsidRDefault="00C82218" w:rsidP="004771BC">
      <w:pPr>
        <w:spacing w:after="0" w:line="240" w:lineRule="auto"/>
        <w:rPr>
          <w:b/>
          <w:spacing w:val="20"/>
          <w:sz w:val="52"/>
          <w:szCs w:val="52"/>
        </w:rPr>
      </w:pPr>
    </w:p>
    <w:p w:rsidR="009A3BD0" w:rsidRPr="00C82218" w:rsidRDefault="0092019F" w:rsidP="00C82218">
      <w:pPr>
        <w:spacing w:after="0" w:line="240" w:lineRule="auto"/>
        <w:jc w:val="center"/>
        <w:rPr>
          <w:b/>
          <w:spacing w:val="20"/>
          <w:sz w:val="52"/>
          <w:szCs w:val="52"/>
        </w:rPr>
      </w:pPr>
      <w:r w:rsidRPr="00C82218">
        <w:rPr>
          <w:b/>
          <w:spacing w:val="20"/>
          <w:sz w:val="52"/>
          <w:szCs w:val="52"/>
        </w:rPr>
        <w:t>CARTA DE INVITACION ESTÁNDAR</w:t>
      </w:r>
    </w:p>
    <w:p w:rsidR="009A3BD0" w:rsidRPr="00C82218" w:rsidRDefault="009A3BD0" w:rsidP="00C82218">
      <w:pPr>
        <w:spacing w:after="0" w:line="240" w:lineRule="auto"/>
        <w:jc w:val="both"/>
        <w:rPr>
          <w:b/>
          <w:i/>
          <w:sz w:val="52"/>
          <w:szCs w:val="52"/>
        </w:rPr>
      </w:pPr>
    </w:p>
    <w:p w:rsidR="00F33E0A" w:rsidRDefault="00F33E0A" w:rsidP="00F33E0A">
      <w:pPr>
        <w:pStyle w:val="Ttulo"/>
        <w:rPr>
          <w:rFonts w:ascii="Britannic Bold" w:hAnsi="Britannic Bold"/>
          <w:bCs/>
          <w:sz w:val="44"/>
          <w:szCs w:val="44"/>
        </w:rPr>
      </w:pPr>
      <w:r w:rsidRPr="00F4606C">
        <w:rPr>
          <w:rFonts w:ascii="Britannic Bold" w:hAnsi="Britannic Bold"/>
          <w:bCs/>
          <w:sz w:val="44"/>
          <w:szCs w:val="44"/>
        </w:rPr>
        <w:t xml:space="preserve">CONTRATACION DIRECTA </w:t>
      </w:r>
      <w:r>
        <w:rPr>
          <w:rFonts w:ascii="Britannic Bold" w:hAnsi="Britannic Bold"/>
          <w:bCs/>
          <w:sz w:val="44"/>
          <w:szCs w:val="44"/>
        </w:rPr>
        <w:t>PLURIANUAL</w:t>
      </w:r>
    </w:p>
    <w:p w:rsidR="004771BC" w:rsidRPr="001F3AEB" w:rsidRDefault="00F33E0A" w:rsidP="00F33E0A">
      <w:pPr>
        <w:pStyle w:val="Ttulo"/>
        <w:rPr>
          <w:rFonts w:asciiTheme="minorHAnsi" w:eastAsiaTheme="minorHAnsi" w:hAnsiTheme="minorHAnsi" w:cstheme="minorBidi"/>
          <w:spacing w:val="20"/>
          <w:sz w:val="52"/>
          <w:szCs w:val="52"/>
          <w:lang w:val="es-PY" w:eastAsia="en-US"/>
        </w:rPr>
      </w:pPr>
      <w:r>
        <w:rPr>
          <w:rFonts w:ascii="Britannic Bold" w:hAnsi="Britannic Bold"/>
          <w:bCs/>
          <w:sz w:val="44"/>
          <w:szCs w:val="44"/>
        </w:rPr>
        <w:t xml:space="preserve">N°  </w:t>
      </w:r>
      <w:r w:rsidR="00AB55BF">
        <w:rPr>
          <w:rFonts w:ascii="Britannic Bold" w:hAnsi="Britannic Bold"/>
          <w:bCs/>
          <w:sz w:val="44"/>
          <w:szCs w:val="44"/>
        </w:rPr>
        <w:t>07</w:t>
      </w:r>
      <w:r>
        <w:rPr>
          <w:rFonts w:ascii="Britannic Bold" w:hAnsi="Britannic Bold"/>
          <w:bCs/>
          <w:sz w:val="44"/>
          <w:szCs w:val="44"/>
        </w:rPr>
        <w:t>/2017</w:t>
      </w:r>
      <w:r w:rsidR="004771BC" w:rsidRPr="001F3AEB">
        <w:rPr>
          <w:rFonts w:asciiTheme="minorHAnsi" w:eastAsiaTheme="minorHAnsi" w:hAnsiTheme="minorHAnsi" w:cstheme="minorBidi"/>
          <w:spacing w:val="20"/>
          <w:sz w:val="52"/>
          <w:szCs w:val="52"/>
          <w:lang w:val="es-PY" w:eastAsia="en-US"/>
        </w:rPr>
        <w:t xml:space="preserve"> </w:t>
      </w:r>
    </w:p>
    <w:p w:rsidR="004771BC" w:rsidRPr="00AB280D" w:rsidRDefault="004771BC" w:rsidP="004771BC">
      <w:pPr>
        <w:pStyle w:val="Ttulo"/>
        <w:rPr>
          <w:b w:val="0"/>
          <w:bCs/>
          <w:sz w:val="28"/>
          <w:szCs w:val="24"/>
        </w:rPr>
      </w:pPr>
    </w:p>
    <w:p w:rsidR="004771BC" w:rsidRDefault="004771BC" w:rsidP="004771BC">
      <w:pPr>
        <w:jc w:val="center"/>
        <w:rPr>
          <w:spacing w:val="60"/>
        </w:rPr>
      </w:pPr>
    </w:p>
    <w:p w:rsidR="00F33E0A" w:rsidRDefault="00F33E0A" w:rsidP="00F33E0A">
      <w:pPr>
        <w:pBdr>
          <w:top w:val="single" w:sz="4" w:space="1" w:color="auto"/>
          <w:left w:val="single" w:sz="4" w:space="4" w:color="auto"/>
          <w:bottom w:val="single" w:sz="4" w:space="1" w:color="auto"/>
          <w:right w:val="single" w:sz="4" w:space="12" w:color="auto"/>
        </w:pBdr>
        <w:jc w:val="center"/>
        <w:rPr>
          <w:b/>
          <w:bCs/>
          <w:i/>
          <w:sz w:val="52"/>
          <w:szCs w:val="52"/>
        </w:rPr>
      </w:pPr>
      <w:r w:rsidRPr="00ED7AA9">
        <w:rPr>
          <w:b/>
          <w:bCs/>
          <w:i/>
          <w:sz w:val="52"/>
          <w:szCs w:val="52"/>
        </w:rPr>
        <w:t>“</w:t>
      </w:r>
      <w:r w:rsidR="001945EC" w:rsidRPr="003029F1">
        <w:rPr>
          <w:b/>
          <w:bCs/>
          <w:i/>
          <w:sz w:val="52"/>
          <w:szCs w:val="52"/>
        </w:rPr>
        <w:t xml:space="preserve">Adquisición de </w:t>
      </w:r>
      <w:r w:rsidR="00A64FF4">
        <w:rPr>
          <w:b/>
          <w:bCs/>
          <w:i/>
          <w:sz w:val="52"/>
          <w:szCs w:val="52"/>
        </w:rPr>
        <w:t>Art. de Limpiezas</w:t>
      </w:r>
      <w:r>
        <w:rPr>
          <w:b/>
          <w:bCs/>
          <w:i/>
          <w:sz w:val="52"/>
          <w:szCs w:val="52"/>
        </w:rPr>
        <w:t xml:space="preserve">” </w:t>
      </w:r>
    </w:p>
    <w:p w:rsidR="00F33E0A" w:rsidRPr="00706B94" w:rsidRDefault="00F33E0A" w:rsidP="00F33E0A">
      <w:pPr>
        <w:pBdr>
          <w:top w:val="single" w:sz="4" w:space="1" w:color="auto"/>
          <w:left w:val="single" w:sz="4" w:space="4" w:color="auto"/>
          <w:bottom w:val="single" w:sz="4" w:space="1" w:color="auto"/>
          <w:right w:val="single" w:sz="4" w:space="12" w:color="auto"/>
        </w:pBdr>
        <w:jc w:val="center"/>
        <w:rPr>
          <w:rFonts w:ascii="Calibri" w:hAnsi="Calibri"/>
          <w:b/>
          <w:sz w:val="72"/>
          <w:szCs w:val="72"/>
        </w:rPr>
      </w:pPr>
      <w:r w:rsidRPr="00706B94">
        <w:rPr>
          <w:rFonts w:ascii="Calibri" w:hAnsi="Calibri"/>
          <w:b/>
          <w:sz w:val="72"/>
          <w:szCs w:val="72"/>
        </w:rPr>
        <w:t xml:space="preserve">ID Nº </w:t>
      </w:r>
      <w:r w:rsidR="00A64FF4">
        <w:rPr>
          <w:rFonts w:ascii="Calibri" w:hAnsi="Calibri"/>
          <w:b/>
          <w:sz w:val="72"/>
          <w:szCs w:val="72"/>
        </w:rPr>
        <w:t>327101</w:t>
      </w:r>
    </w:p>
    <w:p w:rsidR="00F33E0A" w:rsidRPr="00B92ABE" w:rsidRDefault="00F33E0A" w:rsidP="00F33E0A">
      <w:pPr>
        <w:spacing w:after="0" w:line="240" w:lineRule="auto"/>
        <w:jc w:val="center"/>
        <w:rPr>
          <w:b/>
          <w:i/>
          <w:lang w:val="es-MX"/>
        </w:rPr>
      </w:pPr>
    </w:p>
    <w:p w:rsidR="00C82218" w:rsidRDefault="00C82218" w:rsidP="004771BC">
      <w:pPr>
        <w:spacing w:after="0" w:line="240" w:lineRule="auto"/>
        <w:rPr>
          <w:bCs/>
          <w:sz w:val="36"/>
          <w:szCs w:val="36"/>
          <w:lang w:val="es-MX"/>
        </w:rPr>
      </w:pPr>
    </w:p>
    <w:p w:rsidR="00E05202" w:rsidRPr="005C2AD2" w:rsidRDefault="00E05202" w:rsidP="00E05202">
      <w:pPr>
        <w:spacing w:after="0" w:line="240" w:lineRule="auto"/>
        <w:jc w:val="center"/>
        <w:rPr>
          <w:rFonts w:ascii="Arial" w:hAnsi="Arial" w:cs="Arial"/>
          <w:bCs/>
          <w:i/>
          <w:sz w:val="36"/>
          <w:szCs w:val="36"/>
          <w:lang w:val="es-MX"/>
        </w:rPr>
      </w:pPr>
      <w:r w:rsidRPr="005C2AD2">
        <w:rPr>
          <w:rFonts w:ascii="Arial" w:hAnsi="Arial" w:cs="Arial"/>
          <w:bCs/>
          <w:i/>
          <w:sz w:val="36"/>
          <w:szCs w:val="36"/>
          <w:lang w:val="es-MX"/>
        </w:rPr>
        <w:t xml:space="preserve">[Aprobado por Resolución DNCP N° 4371 de fecha 16 de diciembre de 2016] </w:t>
      </w:r>
    </w:p>
    <w:p w:rsidR="00EA3A19" w:rsidRPr="00B92ABE" w:rsidRDefault="00EA3A19" w:rsidP="00C82218">
      <w:pPr>
        <w:spacing w:after="0" w:line="240" w:lineRule="auto"/>
        <w:jc w:val="both"/>
        <w:rPr>
          <w:b/>
          <w:i/>
          <w:lang w:val="es-MX"/>
        </w:rPr>
      </w:pPr>
    </w:p>
    <w:p w:rsidR="00EA3A19" w:rsidRDefault="00EA3A19" w:rsidP="00C82218">
      <w:pPr>
        <w:spacing w:after="0" w:line="240" w:lineRule="auto"/>
        <w:jc w:val="both"/>
        <w:rPr>
          <w:b/>
          <w:i/>
        </w:rPr>
      </w:pPr>
    </w:p>
    <w:p w:rsidR="00846427" w:rsidRDefault="00846427" w:rsidP="00C82218">
      <w:pPr>
        <w:spacing w:after="0" w:line="240" w:lineRule="auto"/>
        <w:jc w:val="both"/>
        <w:rPr>
          <w:b/>
          <w:i/>
        </w:rPr>
      </w:pPr>
    </w:p>
    <w:p w:rsidR="00EA3A19" w:rsidRDefault="00EA3A19" w:rsidP="00C82218">
      <w:pPr>
        <w:spacing w:after="0" w:line="240" w:lineRule="auto"/>
        <w:jc w:val="both"/>
        <w:rPr>
          <w:b/>
          <w:i/>
        </w:rPr>
      </w:pPr>
    </w:p>
    <w:p w:rsidR="00CB3D66" w:rsidRDefault="00CB3D66" w:rsidP="00C82218">
      <w:pPr>
        <w:spacing w:after="0" w:line="240" w:lineRule="auto"/>
        <w:jc w:val="both"/>
        <w:rPr>
          <w:b/>
          <w:i/>
        </w:rPr>
      </w:pPr>
    </w:p>
    <w:p w:rsidR="00CB3D66" w:rsidRDefault="00CB3D66" w:rsidP="00C82218">
      <w:pPr>
        <w:spacing w:after="0" w:line="240" w:lineRule="auto"/>
        <w:jc w:val="both"/>
        <w:rPr>
          <w:b/>
          <w:i/>
        </w:rPr>
      </w:pPr>
    </w:p>
    <w:p w:rsidR="00CB3D66" w:rsidRDefault="00CB3D66" w:rsidP="00C82218">
      <w:pPr>
        <w:spacing w:after="0" w:line="240" w:lineRule="auto"/>
        <w:jc w:val="both"/>
        <w:rPr>
          <w:b/>
          <w:i/>
        </w:rPr>
      </w:pPr>
    </w:p>
    <w:p w:rsidR="001E55FC" w:rsidRDefault="001E55FC" w:rsidP="00C82218">
      <w:pPr>
        <w:spacing w:after="0" w:line="240" w:lineRule="auto"/>
        <w:jc w:val="both"/>
        <w:rPr>
          <w:b/>
          <w:i/>
        </w:rPr>
      </w:pPr>
    </w:p>
    <w:p w:rsidR="001E55FC" w:rsidRDefault="001E55FC" w:rsidP="00C82218">
      <w:pPr>
        <w:spacing w:after="0" w:line="240" w:lineRule="auto"/>
        <w:jc w:val="both"/>
        <w:rPr>
          <w:b/>
          <w:i/>
        </w:rPr>
      </w:pPr>
    </w:p>
    <w:p w:rsidR="00B92ABE" w:rsidRDefault="00B92ABE" w:rsidP="00C82218">
      <w:pPr>
        <w:spacing w:after="0" w:line="240" w:lineRule="auto"/>
        <w:jc w:val="both"/>
        <w:rPr>
          <w:b/>
          <w:i/>
        </w:rPr>
      </w:pPr>
    </w:p>
    <w:p w:rsidR="00AA3AA2" w:rsidRPr="00CC3664" w:rsidRDefault="00AA3AA2" w:rsidP="005863AC">
      <w:pPr>
        <w:suppressAutoHyphens/>
        <w:spacing w:after="0" w:line="100" w:lineRule="atLeast"/>
        <w:jc w:val="center"/>
        <w:rPr>
          <w:b/>
          <w:kern w:val="2"/>
          <w:sz w:val="36"/>
        </w:rPr>
      </w:pPr>
      <w:r w:rsidRPr="00CC3664">
        <w:rPr>
          <w:b/>
          <w:kern w:val="2"/>
          <w:sz w:val="36"/>
        </w:rPr>
        <w:lastRenderedPageBreak/>
        <w:t>PREFACIO</w:t>
      </w:r>
    </w:p>
    <w:p w:rsidR="00AA3AA2" w:rsidRPr="00CC3664" w:rsidRDefault="00AA3AA2" w:rsidP="00C82218">
      <w:pPr>
        <w:spacing w:after="0" w:line="240" w:lineRule="auto"/>
        <w:jc w:val="both"/>
        <w:rPr>
          <w:b/>
          <w:i/>
        </w:rPr>
      </w:pPr>
    </w:p>
    <w:p w:rsidR="00A91DD5" w:rsidRDefault="00A91DD5" w:rsidP="00A91DD5">
      <w:pPr>
        <w:spacing w:before="240" w:after="240" w:line="240" w:lineRule="auto"/>
        <w:jc w:val="both"/>
        <w:rPr>
          <w:rFonts w:cs="Arial"/>
          <w:i/>
          <w:sz w:val="28"/>
          <w:szCs w:val="20"/>
          <w:lang w:val="es-ES"/>
        </w:rPr>
      </w:pPr>
      <w:r>
        <w:rPr>
          <w:rFonts w:cs="Arial"/>
          <w:i/>
          <w:sz w:val="28"/>
          <w:szCs w:val="20"/>
          <w:lang w:val="es-ES"/>
        </w:rPr>
        <w:t xml:space="preserve">[Esta </w:t>
      </w:r>
      <w:r w:rsidRPr="00CC3664">
        <w:rPr>
          <w:rFonts w:cs="Arial"/>
          <w:i/>
          <w:sz w:val="28"/>
          <w:szCs w:val="20"/>
          <w:lang w:val="es-ES"/>
        </w:rPr>
        <w:t xml:space="preserve">Carta de Invitación estándar </w:t>
      </w:r>
      <w:r>
        <w:rPr>
          <w:rFonts w:cs="Arial"/>
          <w:i/>
          <w:sz w:val="28"/>
          <w:szCs w:val="20"/>
          <w:lang w:val="es-ES"/>
        </w:rPr>
        <w:t xml:space="preserve">es de uso obligatorio para la preparación y ejecución de </w:t>
      </w:r>
      <w:r w:rsidRPr="00CC3664">
        <w:rPr>
          <w:rFonts w:cs="Arial"/>
          <w:i/>
          <w:sz w:val="28"/>
          <w:szCs w:val="20"/>
          <w:lang w:val="es-ES"/>
        </w:rPr>
        <w:t xml:space="preserve">procedimientos de Contratación Directa </w:t>
      </w:r>
      <w:r>
        <w:rPr>
          <w:rFonts w:cs="Arial"/>
          <w:i/>
          <w:sz w:val="28"/>
          <w:szCs w:val="20"/>
          <w:lang w:val="es-ES"/>
        </w:rPr>
        <w:t>de a</w:t>
      </w:r>
      <w:r w:rsidRPr="00CC3664">
        <w:rPr>
          <w:rFonts w:cs="Arial"/>
          <w:i/>
          <w:sz w:val="28"/>
          <w:szCs w:val="20"/>
          <w:lang w:val="es-ES"/>
        </w:rPr>
        <w:t xml:space="preserve">dquisición de Bienes y/o </w:t>
      </w:r>
      <w:r>
        <w:rPr>
          <w:rFonts w:cs="Arial"/>
          <w:i/>
          <w:sz w:val="28"/>
          <w:szCs w:val="20"/>
          <w:lang w:val="es-ES"/>
        </w:rPr>
        <w:t>p</w:t>
      </w:r>
      <w:r w:rsidRPr="00CC3664">
        <w:rPr>
          <w:rFonts w:cs="Arial"/>
          <w:i/>
          <w:sz w:val="28"/>
          <w:szCs w:val="20"/>
          <w:lang w:val="es-ES"/>
        </w:rPr>
        <w:t>restación de Servicios</w:t>
      </w:r>
      <w:r>
        <w:rPr>
          <w:rFonts w:cs="Arial"/>
          <w:i/>
          <w:sz w:val="28"/>
          <w:szCs w:val="20"/>
          <w:lang w:val="es-ES"/>
        </w:rPr>
        <w:t xml:space="preserve"> que realicen los Organismos y Entidades</w:t>
      </w:r>
      <w:r w:rsidR="00846427">
        <w:rPr>
          <w:rFonts w:cs="Arial"/>
          <w:i/>
          <w:sz w:val="28"/>
          <w:szCs w:val="20"/>
          <w:lang w:val="es-ES"/>
        </w:rPr>
        <w:t xml:space="preserve"> </w:t>
      </w:r>
      <w:r>
        <w:rPr>
          <w:rFonts w:cs="Arial"/>
          <w:i/>
          <w:sz w:val="28"/>
          <w:szCs w:val="20"/>
          <w:lang w:val="es-ES"/>
        </w:rPr>
        <w:t xml:space="preserve">del Estado y las Municipalidades </w:t>
      </w:r>
      <w:r w:rsidRPr="00CC3664">
        <w:rPr>
          <w:rFonts w:cs="Arial"/>
          <w:i/>
          <w:sz w:val="28"/>
          <w:szCs w:val="20"/>
          <w:lang w:val="es-ES"/>
        </w:rPr>
        <w:t>a través del procedimiento ordinario de contratación</w:t>
      </w:r>
      <w:r>
        <w:rPr>
          <w:rFonts w:cs="Arial"/>
          <w:i/>
          <w:sz w:val="28"/>
          <w:szCs w:val="20"/>
          <w:lang w:val="es-ES"/>
        </w:rPr>
        <w:t xml:space="preserve"> previsto en el artículo 34 de la Ley </w:t>
      </w:r>
      <w:r w:rsidRPr="00CC3664">
        <w:rPr>
          <w:rFonts w:cs="Arial"/>
          <w:i/>
          <w:sz w:val="28"/>
          <w:szCs w:val="20"/>
          <w:lang w:val="es-ES"/>
        </w:rPr>
        <w:t>Nº 2.051/03, su modificatoria, Decretos y Resoluciones reglamentarias,</w:t>
      </w:r>
      <w:r>
        <w:rPr>
          <w:rFonts w:cs="Arial"/>
          <w:i/>
          <w:sz w:val="28"/>
          <w:szCs w:val="20"/>
          <w:lang w:val="es-ES"/>
        </w:rPr>
        <w:t xml:space="preserve"> y cuando sean ejecutados por la vía de excepción conforme al artículo 33 del mismo cuerpo legal.</w:t>
      </w:r>
    </w:p>
    <w:p w:rsidR="00A91DD5" w:rsidRPr="00CC3664" w:rsidRDefault="00A91DD5" w:rsidP="00A91DD5">
      <w:pPr>
        <w:spacing w:before="240" w:after="240" w:line="240" w:lineRule="auto"/>
        <w:jc w:val="both"/>
        <w:rPr>
          <w:rFonts w:cs="Arial"/>
          <w:i/>
          <w:sz w:val="28"/>
          <w:szCs w:val="20"/>
          <w:lang w:val="es-ES"/>
        </w:rPr>
      </w:pPr>
      <w:r w:rsidRPr="00CC3664">
        <w:rPr>
          <w:rFonts w:cs="Arial"/>
          <w:i/>
          <w:sz w:val="28"/>
          <w:szCs w:val="20"/>
          <w:lang w:val="es-ES"/>
        </w:rPr>
        <w:t>Esta Carta de Invitación Estándar proporciona información relevante para la preparación de las ofertas, apertura y evaluación de las mismas, adjudicación y ejecución de los contratos.</w:t>
      </w:r>
      <w:r>
        <w:rPr>
          <w:rFonts w:cs="Arial"/>
          <w:i/>
          <w:sz w:val="28"/>
          <w:szCs w:val="20"/>
          <w:lang w:val="es-ES"/>
        </w:rPr>
        <w:t xml:space="preserve"> Además constituyen </w:t>
      </w:r>
      <w:r w:rsidRPr="00CC3664">
        <w:rPr>
          <w:rFonts w:cs="Arial"/>
          <w:i/>
          <w:sz w:val="28"/>
          <w:szCs w:val="20"/>
          <w:lang w:val="es-ES"/>
        </w:rPr>
        <w:t>reglas generales de participación y el marco conceptual e interpretativo de la contratación.</w:t>
      </w:r>
    </w:p>
    <w:p w:rsidR="00AA3AA2" w:rsidRPr="005863AC" w:rsidRDefault="00AA3AA2" w:rsidP="005863AC">
      <w:pPr>
        <w:spacing w:before="240" w:after="240" w:line="240" w:lineRule="auto"/>
        <w:jc w:val="both"/>
        <w:rPr>
          <w:rFonts w:cs="Arial"/>
          <w:i/>
          <w:sz w:val="28"/>
          <w:szCs w:val="20"/>
          <w:lang w:val="es-ES"/>
        </w:rPr>
      </w:pPr>
      <w:r w:rsidRPr="00CC3664">
        <w:rPr>
          <w:rFonts w:cs="Arial"/>
          <w:i/>
          <w:sz w:val="28"/>
          <w:szCs w:val="20"/>
          <w:lang w:val="es-ES"/>
        </w:rPr>
        <w:t>En la preparación de la carta de invitación</w:t>
      </w:r>
      <w:r w:rsidR="00A91DD5">
        <w:rPr>
          <w:rFonts w:cs="Arial"/>
          <w:i/>
          <w:sz w:val="28"/>
          <w:szCs w:val="20"/>
          <w:lang w:val="es-ES"/>
        </w:rPr>
        <w:t xml:space="preserve"> particular</w:t>
      </w:r>
      <w:r w:rsidRPr="00CC3664">
        <w:rPr>
          <w:rFonts w:cs="Arial"/>
          <w:i/>
          <w:sz w:val="28"/>
          <w:szCs w:val="20"/>
          <w:lang w:val="es-ES"/>
        </w:rPr>
        <w:t xml:space="preserve">, la Convocante no podrá eliminar o modificar las cláusulas </w:t>
      </w:r>
      <w:r w:rsidR="00A91DD5">
        <w:rPr>
          <w:rFonts w:cs="Arial"/>
          <w:i/>
          <w:sz w:val="28"/>
          <w:szCs w:val="20"/>
          <w:lang w:val="es-ES"/>
        </w:rPr>
        <w:t xml:space="preserve">estándar contenidas </w:t>
      </w:r>
      <w:r w:rsidRPr="00CC3664">
        <w:rPr>
          <w:rFonts w:cs="Arial"/>
          <w:i/>
          <w:sz w:val="28"/>
          <w:szCs w:val="20"/>
          <w:lang w:val="es-ES"/>
        </w:rPr>
        <w:t xml:space="preserve">en este documento, sino completarlas conforme a las indicaciones en cursiva y corchetes. Si no se utilizará alguna de ellas debe indicarse que no aplican. </w:t>
      </w:r>
      <w:r w:rsidR="00A91DD5">
        <w:rPr>
          <w:rFonts w:cs="Arial"/>
          <w:i/>
          <w:sz w:val="28"/>
          <w:szCs w:val="20"/>
          <w:lang w:val="es-ES"/>
        </w:rPr>
        <w:t xml:space="preserve">Todo el contenido estándar </w:t>
      </w:r>
      <w:r w:rsidRPr="00CC3664">
        <w:rPr>
          <w:rFonts w:cs="Arial"/>
          <w:i/>
          <w:sz w:val="28"/>
          <w:szCs w:val="20"/>
          <w:lang w:val="es-ES"/>
        </w:rPr>
        <w:t>únicamente puede ser modificad</w:t>
      </w:r>
      <w:r w:rsidR="00A91DD5">
        <w:rPr>
          <w:rFonts w:cs="Arial"/>
          <w:i/>
          <w:sz w:val="28"/>
          <w:szCs w:val="20"/>
          <w:lang w:val="es-ES"/>
        </w:rPr>
        <w:t>o</w:t>
      </w:r>
      <w:r w:rsidRPr="00CC3664">
        <w:rPr>
          <w:rFonts w:cs="Arial"/>
          <w:i/>
          <w:sz w:val="28"/>
          <w:szCs w:val="20"/>
          <w:lang w:val="es-ES"/>
        </w:rPr>
        <w:t xml:space="preserve"> por la Dirección Nacional de Contrataciones Públicas (DNCP), en uso de sus facultades para diseñar y emitir políticas generales sobre las contrataciones públicas y elaborar pliegos de bases y condiciones estándares de conformidad a la Ley 3.439/07.</w:t>
      </w:r>
      <w:r w:rsidR="00A91DD5">
        <w:rPr>
          <w:rFonts w:cs="Arial"/>
          <w:i/>
          <w:sz w:val="28"/>
          <w:szCs w:val="20"/>
          <w:lang w:val="es-ES"/>
        </w:rPr>
        <w:t>]</w:t>
      </w:r>
    </w:p>
    <w:p w:rsidR="00AA3AA2" w:rsidRPr="005863AC" w:rsidRDefault="00AA3AA2" w:rsidP="00C82218">
      <w:pPr>
        <w:spacing w:after="0" w:line="240" w:lineRule="auto"/>
        <w:jc w:val="both"/>
        <w:rPr>
          <w:b/>
          <w:i/>
          <w:sz w:val="24"/>
          <w:lang w:val="es-ES"/>
        </w:rPr>
      </w:pPr>
    </w:p>
    <w:p w:rsidR="00AA3AA2" w:rsidRDefault="00AA3AA2" w:rsidP="00C82218">
      <w:pPr>
        <w:spacing w:after="0" w:line="240" w:lineRule="auto"/>
        <w:jc w:val="both"/>
        <w:rPr>
          <w:b/>
          <w:i/>
        </w:rPr>
      </w:pPr>
    </w:p>
    <w:p w:rsidR="00AA3AA2" w:rsidRDefault="00AA3AA2" w:rsidP="00C82218">
      <w:pPr>
        <w:spacing w:after="0" w:line="240" w:lineRule="auto"/>
        <w:jc w:val="both"/>
        <w:rPr>
          <w:b/>
          <w:i/>
        </w:rPr>
      </w:pPr>
    </w:p>
    <w:p w:rsidR="00AA3AA2" w:rsidRDefault="00AA3AA2" w:rsidP="00C82218">
      <w:pPr>
        <w:spacing w:after="0" w:line="240" w:lineRule="auto"/>
        <w:jc w:val="both"/>
        <w:rPr>
          <w:b/>
          <w:i/>
        </w:rPr>
      </w:pPr>
    </w:p>
    <w:p w:rsidR="00AA3AA2" w:rsidRDefault="00AA3AA2" w:rsidP="00C82218">
      <w:pPr>
        <w:spacing w:after="0" w:line="240" w:lineRule="auto"/>
        <w:jc w:val="both"/>
        <w:rPr>
          <w:b/>
          <w:i/>
        </w:rPr>
      </w:pPr>
    </w:p>
    <w:p w:rsidR="00AA3AA2" w:rsidRDefault="00AA3AA2" w:rsidP="00C82218">
      <w:pPr>
        <w:spacing w:after="0" w:line="240" w:lineRule="auto"/>
        <w:jc w:val="both"/>
        <w:rPr>
          <w:b/>
          <w:i/>
        </w:rPr>
      </w:pPr>
    </w:p>
    <w:p w:rsidR="00AA3AA2" w:rsidRDefault="00AA3AA2" w:rsidP="00C82218">
      <w:pPr>
        <w:spacing w:after="0" w:line="240" w:lineRule="auto"/>
        <w:jc w:val="both"/>
        <w:rPr>
          <w:b/>
          <w:i/>
        </w:rPr>
      </w:pPr>
    </w:p>
    <w:p w:rsidR="00AA3AA2" w:rsidRDefault="00AA3AA2" w:rsidP="00C82218">
      <w:pPr>
        <w:spacing w:after="0" w:line="240" w:lineRule="auto"/>
        <w:jc w:val="both"/>
        <w:rPr>
          <w:b/>
          <w:i/>
        </w:rPr>
      </w:pPr>
    </w:p>
    <w:p w:rsidR="00AA3AA2" w:rsidRDefault="00AA3AA2" w:rsidP="00C82218">
      <w:pPr>
        <w:spacing w:after="0" w:line="240" w:lineRule="auto"/>
        <w:jc w:val="both"/>
        <w:rPr>
          <w:b/>
          <w:i/>
        </w:rPr>
      </w:pPr>
    </w:p>
    <w:p w:rsidR="00A112CA" w:rsidRDefault="00A112CA" w:rsidP="00C82218">
      <w:pPr>
        <w:spacing w:after="0" w:line="240" w:lineRule="auto"/>
        <w:jc w:val="both"/>
        <w:rPr>
          <w:b/>
          <w:i/>
        </w:rPr>
      </w:pPr>
    </w:p>
    <w:p w:rsidR="00AA3AA2" w:rsidRDefault="00AA3AA2" w:rsidP="00C82218">
      <w:pPr>
        <w:spacing w:after="0" w:line="240" w:lineRule="auto"/>
        <w:jc w:val="both"/>
        <w:rPr>
          <w:b/>
          <w:i/>
        </w:rPr>
      </w:pPr>
    </w:p>
    <w:p w:rsidR="00AA3AA2" w:rsidRDefault="00AA3AA2" w:rsidP="00C82218">
      <w:pPr>
        <w:spacing w:after="0" w:line="240" w:lineRule="auto"/>
        <w:jc w:val="both"/>
        <w:rPr>
          <w:b/>
          <w:i/>
        </w:rPr>
      </w:pPr>
    </w:p>
    <w:p w:rsidR="00CB3D66" w:rsidRDefault="00CB3D66" w:rsidP="00C82218">
      <w:pPr>
        <w:spacing w:after="0" w:line="240" w:lineRule="auto"/>
        <w:jc w:val="both"/>
        <w:rPr>
          <w:b/>
          <w:i/>
        </w:rPr>
      </w:pPr>
    </w:p>
    <w:p w:rsidR="00AA3AA2" w:rsidRPr="00CC3664" w:rsidRDefault="00AA3AA2" w:rsidP="00CC3664">
      <w:pPr>
        <w:suppressAutoHyphens/>
        <w:spacing w:after="0" w:line="100" w:lineRule="atLeast"/>
        <w:jc w:val="center"/>
        <w:rPr>
          <w:b/>
          <w:kern w:val="2"/>
          <w:sz w:val="36"/>
          <w:szCs w:val="36"/>
        </w:rPr>
      </w:pPr>
      <w:r w:rsidRPr="00CC3664">
        <w:rPr>
          <w:b/>
          <w:kern w:val="2"/>
          <w:sz w:val="36"/>
          <w:szCs w:val="36"/>
        </w:rPr>
        <w:t>CARTA DE INVITACIÓN Y ANEXOS</w:t>
      </w:r>
    </w:p>
    <w:p w:rsidR="00AA3AA2" w:rsidRPr="00DF547D" w:rsidRDefault="00AA3AA2" w:rsidP="00C82218">
      <w:pPr>
        <w:spacing w:after="0" w:line="240" w:lineRule="auto"/>
        <w:jc w:val="both"/>
        <w:rPr>
          <w:b/>
          <w:i/>
        </w:rPr>
      </w:pPr>
    </w:p>
    <w:p w:rsidR="00AA3AA2" w:rsidRPr="00DF547D" w:rsidRDefault="00AA3AA2" w:rsidP="00AA3AA2">
      <w:pPr>
        <w:suppressAutoHyphens/>
        <w:spacing w:after="0" w:line="100" w:lineRule="atLeast"/>
        <w:jc w:val="right"/>
        <w:rPr>
          <w:kern w:val="2"/>
        </w:rPr>
      </w:pPr>
    </w:p>
    <w:p w:rsidR="00AA3AA2" w:rsidRPr="00DF547D" w:rsidRDefault="00846427" w:rsidP="00AA3AA2">
      <w:pPr>
        <w:suppressAutoHyphens/>
        <w:spacing w:after="0" w:line="100" w:lineRule="atLeast"/>
        <w:jc w:val="right"/>
        <w:rPr>
          <w:kern w:val="2"/>
        </w:rPr>
      </w:pPr>
      <w:r>
        <w:rPr>
          <w:kern w:val="2"/>
        </w:rPr>
        <w:t xml:space="preserve">Asunción, </w:t>
      </w:r>
      <w:r w:rsidR="00EC2E35">
        <w:rPr>
          <w:kern w:val="2"/>
        </w:rPr>
        <w:t xml:space="preserve">     </w:t>
      </w:r>
      <w:r>
        <w:rPr>
          <w:kern w:val="2"/>
        </w:rPr>
        <w:t xml:space="preserve"> de </w:t>
      </w:r>
      <w:r w:rsidR="00AB55BF">
        <w:rPr>
          <w:kern w:val="2"/>
        </w:rPr>
        <w:t>ju</w:t>
      </w:r>
      <w:r w:rsidR="00E5701C">
        <w:rPr>
          <w:kern w:val="2"/>
        </w:rPr>
        <w:t>l</w:t>
      </w:r>
      <w:r w:rsidR="00AB55BF">
        <w:rPr>
          <w:kern w:val="2"/>
        </w:rPr>
        <w:t xml:space="preserve">io </w:t>
      </w:r>
      <w:r>
        <w:rPr>
          <w:kern w:val="2"/>
        </w:rPr>
        <w:t>de 2</w:t>
      </w:r>
      <w:r w:rsidR="007B6E1A">
        <w:rPr>
          <w:kern w:val="2"/>
        </w:rPr>
        <w:t>.</w:t>
      </w:r>
      <w:r>
        <w:rPr>
          <w:kern w:val="2"/>
        </w:rPr>
        <w:t>01</w:t>
      </w:r>
      <w:r w:rsidR="0021124A">
        <w:rPr>
          <w:kern w:val="2"/>
        </w:rPr>
        <w:t>7</w:t>
      </w:r>
    </w:p>
    <w:p w:rsidR="00AA3AA2" w:rsidRPr="00DF547D" w:rsidRDefault="00AA3AA2" w:rsidP="00AA3AA2">
      <w:pPr>
        <w:suppressAutoHyphens/>
        <w:spacing w:after="0" w:line="100" w:lineRule="atLeast"/>
        <w:rPr>
          <w:kern w:val="2"/>
        </w:rPr>
      </w:pPr>
    </w:p>
    <w:p w:rsidR="00AA3AA2" w:rsidRPr="00DF547D" w:rsidRDefault="00AA3AA2" w:rsidP="00AA3AA2">
      <w:pPr>
        <w:suppressAutoHyphens/>
        <w:spacing w:after="0" w:line="100" w:lineRule="atLeast"/>
        <w:rPr>
          <w:kern w:val="2"/>
        </w:rPr>
      </w:pPr>
      <w:r w:rsidRPr="00DF547D">
        <w:rPr>
          <w:kern w:val="2"/>
        </w:rPr>
        <w:t>Señor</w:t>
      </w:r>
      <w:r w:rsidR="004771BC">
        <w:rPr>
          <w:kern w:val="2"/>
        </w:rPr>
        <w:t>es</w:t>
      </w:r>
    </w:p>
    <w:p w:rsidR="00AA3AA2" w:rsidRPr="004771BC" w:rsidRDefault="00AA3AA2" w:rsidP="00AA3AA2">
      <w:pPr>
        <w:suppressAutoHyphens/>
        <w:spacing w:after="0" w:line="100" w:lineRule="atLeast"/>
        <w:rPr>
          <w:b/>
          <w:i/>
          <w:kern w:val="2"/>
        </w:rPr>
      </w:pPr>
      <w:r w:rsidRPr="004771BC">
        <w:rPr>
          <w:b/>
          <w:i/>
          <w:kern w:val="2"/>
        </w:rPr>
        <w:t xml:space="preserve"> </w:t>
      </w:r>
      <w:r w:rsidR="004771BC" w:rsidRPr="004771BC">
        <w:rPr>
          <w:b/>
          <w:i/>
          <w:kern w:val="2"/>
        </w:rPr>
        <w:t>OFERENTES</w:t>
      </w:r>
    </w:p>
    <w:p w:rsidR="00AA3AA2" w:rsidRPr="00DF547D" w:rsidRDefault="00AA3AA2" w:rsidP="00AA3AA2">
      <w:pPr>
        <w:suppressAutoHyphens/>
        <w:spacing w:after="0" w:line="100" w:lineRule="atLeast"/>
        <w:rPr>
          <w:kern w:val="2"/>
          <w:u w:val="single"/>
        </w:rPr>
      </w:pPr>
      <w:r w:rsidRPr="00DF547D">
        <w:rPr>
          <w:kern w:val="2"/>
          <w:u w:val="single"/>
        </w:rPr>
        <w:t>Presente</w:t>
      </w:r>
    </w:p>
    <w:p w:rsidR="00AA3AA2" w:rsidRPr="00DF547D" w:rsidRDefault="00AA3AA2" w:rsidP="00AA3AA2">
      <w:pPr>
        <w:suppressAutoHyphens/>
        <w:spacing w:after="0" w:line="100" w:lineRule="atLeast"/>
        <w:rPr>
          <w:kern w:val="2"/>
          <w:u w:val="single"/>
        </w:rPr>
      </w:pPr>
    </w:p>
    <w:p w:rsidR="00AA3AA2" w:rsidRPr="004771BC" w:rsidRDefault="00AA3AA2" w:rsidP="00BF3298">
      <w:pPr>
        <w:jc w:val="both"/>
        <w:rPr>
          <w:rFonts w:ascii="Calibri" w:hAnsi="Calibri" w:cs="Calibri"/>
          <w:b/>
          <w:lang w:val="es-MX"/>
        </w:rPr>
      </w:pPr>
      <w:r w:rsidRPr="00DF547D">
        <w:rPr>
          <w:kern w:val="2"/>
        </w:rPr>
        <w:t xml:space="preserve">Tenemos el agrado de dirigirnos a Ud. con el objeto de invitarlo a participar en el procedimiento de Contratación Directa </w:t>
      </w:r>
      <w:r w:rsidR="002A54D9">
        <w:rPr>
          <w:kern w:val="2"/>
        </w:rPr>
        <w:t xml:space="preserve">Plurianual </w:t>
      </w:r>
      <w:r w:rsidRPr="00DF547D">
        <w:rPr>
          <w:kern w:val="2"/>
        </w:rPr>
        <w:t>N°</w:t>
      </w:r>
      <w:r w:rsidR="00400BD2">
        <w:rPr>
          <w:kern w:val="2"/>
        </w:rPr>
        <w:t xml:space="preserve"> </w:t>
      </w:r>
      <w:r w:rsidR="00AB55BF">
        <w:rPr>
          <w:kern w:val="2"/>
        </w:rPr>
        <w:t>07</w:t>
      </w:r>
      <w:r w:rsidR="00707D8B" w:rsidRPr="00AB55BF">
        <w:rPr>
          <w:kern w:val="2"/>
        </w:rPr>
        <w:t>/201</w:t>
      </w:r>
      <w:r w:rsidR="0021124A" w:rsidRPr="00AB55BF">
        <w:rPr>
          <w:kern w:val="2"/>
        </w:rPr>
        <w:t>7</w:t>
      </w:r>
      <w:r w:rsidR="00EA3A19">
        <w:rPr>
          <w:kern w:val="2"/>
        </w:rPr>
        <w:t xml:space="preserve"> con ID N° </w:t>
      </w:r>
      <w:r w:rsidR="00A64FF4">
        <w:rPr>
          <w:kern w:val="2"/>
        </w:rPr>
        <w:t>327101</w:t>
      </w:r>
      <w:r w:rsidR="00EA3A19">
        <w:rPr>
          <w:kern w:val="2"/>
        </w:rPr>
        <w:t xml:space="preserve"> </w:t>
      </w:r>
      <w:r w:rsidRPr="00DF547D">
        <w:rPr>
          <w:kern w:val="2"/>
        </w:rPr>
        <w:t xml:space="preserve">para </w:t>
      </w:r>
      <w:r w:rsidR="00A64FF4">
        <w:rPr>
          <w:kern w:val="2"/>
        </w:rPr>
        <w:t xml:space="preserve">la </w:t>
      </w:r>
      <w:r w:rsidR="004771BC" w:rsidRPr="00F34798">
        <w:rPr>
          <w:rFonts w:ascii="Calibri" w:hAnsi="Calibri" w:cs="Calibri"/>
          <w:b/>
          <w:lang w:val="es-MX"/>
        </w:rPr>
        <w:t>“</w:t>
      </w:r>
      <w:r w:rsidR="00757622">
        <w:rPr>
          <w:rFonts w:ascii="Calibri" w:hAnsi="Calibri" w:cs="Calibri"/>
          <w:b/>
          <w:lang w:val="es-MX"/>
        </w:rPr>
        <w:t xml:space="preserve">Adquisición de </w:t>
      </w:r>
      <w:r w:rsidR="00A64FF4">
        <w:rPr>
          <w:rFonts w:ascii="Calibri" w:hAnsi="Calibri" w:cs="Calibri"/>
          <w:b/>
          <w:lang w:val="es-MX"/>
        </w:rPr>
        <w:t>Art. de Limpiezas</w:t>
      </w:r>
      <w:r w:rsidR="004771BC">
        <w:rPr>
          <w:rFonts w:ascii="Calibri" w:hAnsi="Calibri" w:cs="Calibri"/>
          <w:b/>
          <w:lang w:val="es-MX"/>
        </w:rPr>
        <w:t>”</w:t>
      </w:r>
      <w:r w:rsidR="004771BC" w:rsidRPr="00F34798">
        <w:rPr>
          <w:rFonts w:ascii="Calibri" w:hAnsi="Calibri" w:cs="Calibri"/>
          <w:b/>
          <w:lang w:val="es-MX"/>
        </w:rPr>
        <w:t>-</w:t>
      </w:r>
    </w:p>
    <w:p w:rsidR="00AA3AA2" w:rsidRPr="00DF547D" w:rsidRDefault="00AA3AA2" w:rsidP="00BF3298">
      <w:pPr>
        <w:suppressAutoHyphens/>
        <w:spacing w:after="0" w:line="100" w:lineRule="atLeast"/>
        <w:jc w:val="both"/>
        <w:rPr>
          <w:kern w:val="2"/>
        </w:rPr>
      </w:pPr>
      <w:r w:rsidRPr="00DF547D">
        <w:rPr>
          <w:kern w:val="2"/>
        </w:rPr>
        <w:t xml:space="preserve">La oferta deberá ajustarse a las condiciones del presente procedimiento de contratación, establecidas en los siguientes documentos que se adjuntan: </w:t>
      </w:r>
    </w:p>
    <w:p w:rsidR="00AA3AA2" w:rsidRPr="00DF547D" w:rsidRDefault="00AA3AA2" w:rsidP="00AA3AA2">
      <w:pPr>
        <w:suppressAutoHyphens/>
        <w:spacing w:after="0" w:line="100" w:lineRule="atLeast"/>
        <w:jc w:val="both"/>
        <w:rPr>
          <w:kern w:val="2"/>
        </w:rPr>
      </w:pPr>
    </w:p>
    <w:p w:rsidR="00AA3AA2" w:rsidRPr="00626F10" w:rsidRDefault="00AA3AA2" w:rsidP="00AA3AA2">
      <w:pPr>
        <w:suppressAutoHyphens/>
        <w:spacing w:after="0" w:line="100" w:lineRule="atLeast"/>
        <w:ind w:left="1134" w:hanging="1134"/>
        <w:jc w:val="both"/>
        <w:rPr>
          <w:b/>
          <w:kern w:val="2"/>
        </w:rPr>
      </w:pPr>
      <w:r w:rsidRPr="00626F10">
        <w:rPr>
          <w:b/>
          <w:kern w:val="2"/>
        </w:rPr>
        <w:t xml:space="preserve">Anexo A. </w:t>
      </w:r>
      <w:r w:rsidRPr="00626F10">
        <w:rPr>
          <w:b/>
          <w:kern w:val="2"/>
        </w:rPr>
        <w:tab/>
        <w:t>Generalidades.</w:t>
      </w:r>
    </w:p>
    <w:p w:rsidR="00AA3AA2" w:rsidRPr="00626F10" w:rsidRDefault="00AA3AA2" w:rsidP="00AA3AA2">
      <w:pPr>
        <w:suppressAutoHyphens/>
        <w:spacing w:after="0" w:line="100" w:lineRule="atLeast"/>
        <w:ind w:left="1134" w:hanging="1134"/>
        <w:jc w:val="both"/>
        <w:rPr>
          <w:b/>
          <w:kern w:val="2"/>
        </w:rPr>
      </w:pPr>
      <w:r w:rsidRPr="00626F10">
        <w:rPr>
          <w:b/>
          <w:kern w:val="2"/>
        </w:rPr>
        <w:t xml:space="preserve">Anexo B. </w:t>
      </w:r>
      <w:r w:rsidRPr="00626F10">
        <w:rPr>
          <w:b/>
          <w:kern w:val="2"/>
        </w:rPr>
        <w:tab/>
        <w:t>Datos de l</w:t>
      </w:r>
      <w:r w:rsidR="007D2766" w:rsidRPr="00626F10">
        <w:rPr>
          <w:b/>
          <w:kern w:val="2"/>
        </w:rPr>
        <w:t>a Contratación (DDL</w:t>
      </w:r>
      <w:r w:rsidR="00A040A2" w:rsidRPr="00626F10">
        <w:rPr>
          <w:b/>
          <w:kern w:val="2"/>
        </w:rPr>
        <w:t>C</w:t>
      </w:r>
      <w:r w:rsidRPr="00626F10">
        <w:rPr>
          <w:b/>
          <w:kern w:val="2"/>
        </w:rPr>
        <w:t>)</w:t>
      </w:r>
    </w:p>
    <w:p w:rsidR="00AA3AA2" w:rsidRPr="00626F10" w:rsidRDefault="00AA3AA2" w:rsidP="00AA3AA2">
      <w:pPr>
        <w:suppressAutoHyphens/>
        <w:spacing w:after="0" w:line="100" w:lineRule="atLeast"/>
        <w:ind w:left="1134" w:hanging="1134"/>
        <w:jc w:val="both"/>
        <w:rPr>
          <w:b/>
          <w:kern w:val="2"/>
        </w:rPr>
      </w:pPr>
      <w:r w:rsidRPr="00626F10">
        <w:rPr>
          <w:b/>
          <w:kern w:val="2"/>
        </w:rPr>
        <w:t xml:space="preserve">Anexo C. </w:t>
      </w:r>
      <w:r w:rsidRPr="00626F10">
        <w:rPr>
          <w:b/>
          <w:kern w:val="2"/>
        </w:rPr>
        <w:tab/>
        <w:t>Especificaciones técnicas de los bienes o servicios a ser adquiridos.</w:t>
      </w:r>
    </w:p>
    <w:p w:rsidR="00AA3AA2" w:rsidRPr="00626F10" w:rsidRDefault="00AA3AA2" w:rsidP="00AA3AA2">
      <w:pPr>
        <w:suppressAutoHyphens/>
        <w:spacing w:after="0" w:line="100" w:lineRule="atLeast"/>
        <w:ind w:left="1134" w:hanging="1134"/>
        <w:jc w:val="both"/>
        <w:rPr>
          <w:b/>
          <w:kern w:val="2"/>
        </w:rPr>
      </w:pPr>
      <w:r w:rsidRPr="00626F10">
        <w:rPr>
          <w:b/>
          <w:kern w:val="2"/>
        </w:rPr>
        <w:t xml:space="preserve">Anexo D. </w:t>
      </w:r>
      <w:r w:rsidRPr="00626F10">
        <w:rPr>
          <w:b/>
          <w:kern w:val="2"/>
        </w:rPr>
        <w:tab/>
        <w:t>Formularios.</w:t>
      </w:r>
    </w:p>
    <w:p w:rsidR="00173C9E" w:rsidRPr="00626F10" w:rsidRDefault="00173C9E" w:rsidP="00AA3AA2">
      <w:pPr>
        <w:suppressAutoHyphens/>
        <w:spacing w:after="0" w:line="100" w:lineRule="atLeast"/>
        <w:ind w:left="1134" w:hanging="1134"/>
        <w:jc w:val="both"/>
        <w:rPr>
          <w:b/>
          <w:kern w:val="2"/>
        </w:rPr>
      </w:pPr>
      <w:r w:rsidRPr="00626F10">
        <w:rPr>
          <w:b/>
          <w:kern w:val="2"/>
        </w:rPr>
        <w:t>Anexo E.</w:t>
      </w:r>
      <w:r w:rsidRPr="00626F10">
        <w:rPr>
          <w:b/>
          <w:kern w:val="2"/>
        </w:rPr>
        <w:tab/>
        <w:t>Documentos de la Oferta y para firma del contrato o emisión de Orden de Compra.</w:t>
      </w:r>
    </w:p>
    <w:p w:rsidR="00AA3AA2" w:rsidRPr="00DF547D" w:rsidRDefault="00AA3AA2" w:rsidP="00AA3AA2">
      <w:pPr>
        <w:suppressAutoHyphens/>
        <w:spacing w:after="0" w:line="100" w:lineRule="atLeast"/>
        <w:ind w:left="960" w:hanging="960"/>
        <w:jc w:val="both"/>
        <w:rPr>
          <w:kern w:val="2"/>
        </w:rPr>
      </w:pPr>
    </w:p>
    <w:p w:rsidR="00BF3298" w:rsidRDefault="00BF3298" w:rsidP="00AA3AA2">
      <w:pPr>
        <w:suppressAutoHyphens/>
        <w:spacing w:after="0" w:line="100" w:lineRule="atLeast"/>
        <w:jc w:val="both"/>
        <w:rPr>
          <w:kern w:val="2"/>
        </w:rPr>
      </w:pPr>
    </w:p>
    <w:p w:rsidR="00AA3AA2" w:rsidRPr="00DF547D" w:rsidRDefault="001A20FC" w:rsidP="00AA3AA2">
      <w:pPr>
        <w:suppressAutoHyphens/>
        <w:spacing w:after="0" w:line="100" w:lineRule="atLeast"/>
        <w:jc w:val="both"/>
        <w:rPr>
          <w:kern w:val="2"/>
        </w:rPr>
      </w:pPr>
      <w:r>
        <w:rPr>
          <w:kern w:val="2"/>
        </w:rPr>
        <w:t xml:space="preserve">                                                       </w:t>
      </w:r>
      <w:r w:rsidR="00AA3AA2" w:rsidRPr="00DF547D">
        <w:rPr>
          <w:kern w:val="2"/>
        </w:rPr>
        <w:t>Atentamente,</w:t>
      </w:r>
    </w:p>
    <w:p w:rsidR="00AA3AA2" w:rsidRPr="00DF547D" w:rsidRDefault="00AA3AA2" w:rsidP="00AA3AA2">
      <w:pPr>
        <w:suppressAutoHyphens/>
        <w:spacing w:after="0" w:line="100" w:lineRule="atLeast"/>
        <w:ind w:left="720"/>
        <w:jc w:val="both"/>
        <w:rPr>
          <w:kern w:val="2"/>
        </w:rPr>
      </w:pPr>
    </w:p>
    <w:p w:rsidR="004B59A6" w:rsidRDefault="004B59A6" w:rsidP="00C82218">
      <w:pPr>
        <w:spacing w:after="0" w:line="240" w:lineRule="auto"/>
        <w:jc w:val="both"/>
        <w:rPr>
          <w:kern w:val="2"/>
        </w:rPr>
      </w:pPr>
    </w:p>
    <w:p w:rsidR="004771BC" w:rsidRPr="00BF3298" w:rsidRDefault="00F609E9" w:rsidP="004771BC">
      <w:pPr>
        <w:pStyle w:val="Sinespaciado"/>
        <w:ind w:left="4248" w:firstLine="708"/>
        <w:rPr>
          <w:lang w:val="es-ES"/>
        </w:rPr>
      </w:pPr>
      <w:r>
        <w:rPr>
          <w:b/>
          <w:lang w:val="es-ES"/>
        </w:rPr>
        <w:t xml:space="preserve">           </w:t>
      </w:r>
      <w:r w:rsidRPr="00BF3298">
        <w:rPr>
          <w:lang w:val="es-ES"/>
        </w:rPr>
        <w:t>Lic. Reinaldo Maciel</w:t>
      </w:r>
    </w:p>
    <w:p w:rsidR="004771BC" w:rsidRPr="00BF3298" w:rsidRDefault="00F609E9" w:rsidP="004771BC">
      <w:pPr>
        <w:pStyle w:val="Sinespaciado"/>
        <w:ind w:left="4956" w:firstLine="708"/>
      </w:pPr>
      <w:r w:rsidRPr="00BF3298">
        <w:t xml:space="preserve">        </w:t>
      </w:r>
      <w:r w:rsidR="004771BC" w:rsidRPr="00BF3298">
        <w:t>Director</w:t>
      </w:r>
    </w:p>
    <w:p w:rsidR="004771BC" w:rsidRPr="00BF3298" w:rsidRDefault="004771BC" w:rsidP="004771BC">
      <w:pPr>
        <w:pStyle w:val="Sinespaciado"/>
        <w:ind w:left="4248" w:firstLine="708"/>
      </w:pPr>
      <w:r w:rsidRPr="00BF3298">
        <w:t>Unidad Operativa de Contrataciones</w:t>
      </w:r>
    </w:p>
    <w:p w:rsidR="004771BC" w:rsidRPr="00BF3298" w:rsidRDefault="004771BC" w:rsidP="004771BC">
      <w:pPr>
        <w:spacing w:after="0" w:line="240" w:lineRule="auto"/>
        <w:rPr>
          <w:i/>
        </w:rPr>
      </w:pPr>
    </w:p>
    <w:p w:rsidR="004B59A6" w:rsidRPr="00CA7145" w:rsidRDefault="004B59A6" w:rsidP="00C82218">
      <w:pPr>
        <w:spacing w:after="0" w:line="240" w:lineRule="auto"/>
        <w:jc w:val="both"/>
        <w:rPr>
          <w:b/>
          <w:i/>
        </w:rPr>
      </w:pPr>
    </w:p>
    <w:p w:rsidR="00C82218" w:rsidRDefault="00C82218" w:rsidP="00C82218">
      <w:pPr>
        <w:spacing w:after="0" w:line="240" w:lineRule="auto"/>
        <w:jc w:val="center"/>
        <w:rPr>
          <w:rFonts w:cs="Arial"/>
          <w:u w:val="single"/>
          <w:lang w:val="es-ES"/>
        </w:rPr>
      </w:pPr>
    </w:p>
    <w:p w:rsidR="0099500D" w:rsidRPr="005863AC" w:rsidRDefault="0099500D" w:rsidP="005863AC">
      <w:pPr>
        <w:spacing w:after="0" w:line="240" w:lineRule="auto"/>
        <w:rPr>
          <w:rFonts w:cs="Arial"/>
          <w:b/>
          <w:sz w:val="40"/>
          <w:szCs w:val="40"/>
        </w:rPr>
      </w:pPr>
    </w:p>
    <w:p w:rsidR="0099500D" w:rsidRDefault="0099500D" w:rsidP="00C82218">
      <w:pPr>
        <w:spacing w:after="0" w:line="240" w:lineRule="auto"/>
        <w:jc w:val="center"/>
        <w:rPr>
          <w:rFonts w:cs="Arial"/>
          <w:b/>
          <w:sz w:val="40"/>
          <w:szCs w:val="40"/>
          <w:lang w:val="es-ES"/>
        </w:rPr>
      </w:pPr>
    </w:p>
    <w:p w:rsidR="0099500D" w:rsidRDefault="0099500D" w:rsidP="00C82218">
      <w:pPr>
        <w:spacing w:after="0" w:line="240" w:lineRule="auto"/>
        <w:jc w:val="center"/>
        <w:rPr>
          <w:rFonts w:cs="Arial"/>
          <w:b/>
          <w:sz w:val="40"/>
          <w:szCs w:val="40"/>
          <w:lang w:val="es-ES"/>
        </w:rPr>
      </w:pPr>
    </w:p>
    <w:p w:rsidR="00A64FF4" w:rsidRDefault="00A64FF4" w:rsidP="00C82218">
      <w:pPr>
        <w:spacing w:after="0" w:line="240" w:lineRule="auto"/>
        <w:jc w:val="center"/>
        <w:rPr>
          <w:rFonts w:cs="Arial"/>
          <w:b/>
          <w:sz w:val="40"/>
          <w:szCs w:val="40"/>
          <w:lang w:val="es-ES"/>
        </w:rPr>
      </w:pPr>
    </w:p>
    <w:p w:rsidR="00A64FF4" w:rsidRDefault="00A64FF4" w:rsidP="00C82218">
      <w:pPr>
        <w:spacing w:after="0" w:line="240" w:lineRule="auto"/>
        <w:jc w:val="center"/>
        <w:rPr>
          <w:rFonts w:cs="Arial"/>
          <w:b/>
          <w:sz w:val="40"/>
          <w:szCs w:val="40"/>
          <w:lang w:val="es-ES"/>
        </w:rPr>
      </w:pPr>
    </w:p>
    <w:p w:rsidR="00D921D3" w:rsidRDefault="00D921D3" w:rsidP="00DC1A29">
      <w:pPr>
        <w:spacing w:before="120" w:after="120" w:line="240" w:lineRule="auto"/>
        <w:jc w:val="center"/>
        <w:rPr>
          <w:rFonts w:cs="Arial"/>
          <w:b/>
          <w:sz w:val="40"/>
          <w:szCs w:val="40"/>
          <w:lang w:val="es-ES"/>
        </w:rPr>
      </w:pPr>
      <w:r>
        <w:rPr>
          <w:rFonts w:cs="Arial"/>
          <w:b/>
          <w:sz w:val="40"/>
          <w:szCs w:val="40"/>
          <w:lang w:val="es-ES"/>
        </w:rPr>
        <w:lastRenderedPageBreak/>
        <w:t xml:space="preserve">Anexo </w:t>
      </w:r>
      <w:r w:rsidR="0099500D">
        <w:rPr>
          <w:rFonts w:cs="Arial"/>
          <w:b/>
          <w:sz w:val="40"/>
          <w:szCs w:val="40"/>
          <w:lang w:val="es-ES"/>
        </w:rPr>
        <w:t>A</w:t>
      </w:r>
    </w:p>
    <w:p w:rsidR="00EF1548" w:rsidRDefault="00814337" w:rsidP="005863AC">
      <w:pPr>
        <w:spacing w:before="120" w:after="120" w:line="240" w:lineRule="auto"/>
        <w:jc w:val="center"/>
        <w:rPr>
          <w:rFonts w:cs="Arial"/>
          <w:b/>
          <w:sz w:val="40"/>
          <w:szCs w:val="40"/>
          <w:lang w:val="es-ES"/>
        </w:rPr>
      </w:pPr>
      <w:r w:rsidRPr="006B0D43">
        <w:rPr>
          <w:rFonts w:cs="Arial"/>
          <w:b/>
          <w:sz w:val="40"/>
          <w:szCs w:val="40"/>
          <w:lang w:val="es-ES"/>
        </w:rPr>
        <w:t>Generalidades</w:t>
      </w:r>
    </w:p>
    <w:p w:rsidR="00626F10" w:rsidRDefault="00626F10" w:rsidP="00E7573F">
      <w:pPr>
        <w:pStyle w:val="Prrafodelista"/>
        <w:numPr>
          <w:ilvl w:val="0"/>
          <w:numId w:val="5"/>
        </w:numPr>
        <w:tabs>
          <w:tab w:val="left" w:pos="426"/>
        </w:tabs>
        <w:spacing w:before="120" w:after="120"/>
        <w:ind w:left="0" w:firstLine="0"/>
        <w:contextualSpacing w:val="0"/>
        <w:jc w:val="both"/>
        <w:rPr>
          <w:sz w:val="20"/>
          <w:lang w:val="es-ES"/>
        </w:rPr>
      </w:pPr>
      <w:r w:rsidRPr="00AE233C">
        <w:rPr>
          <w:b/>
          <w:sz w:val="20"/>
          <w:u w:val="single"/>
          <w:lang w:val="es-ES"/>
        </w:rPr>
        <w:t>Fraude y Corrupción:</w:t>
      </w:r>
    </w:p>
    <w:p w:rsidR="00C82218" w:rsidRPr="005863AC" w:rsidRDefault="00C82218" w:rsidP="00626F10">
      <w:pPr>
        <w:pStyle w:val="Prrafodelista"/>
        <w:tabs>
          <w:tab w:val="left" w:pos="426"/>
        </w:tabs>
        <w:spacing w:before="120" w:after="120"/>
        <w:ind w:left="0"/>
        <w:contextualSpacing w:val="0"/>
        <w:jc w:val="both"/>
        <w:rPr>
          <w:sz w:val="20"/>
          <w:lang w:val="es-ES"/>
        </w:rPr>
      </w:pPr>
      <w:r w:rsidRPr="005863AC">
        <w:rPr>
          <w:sz w:val="20"/>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C82218" w:rsidRPr="005863AC" w:rsidRDefault="00C82218" w:rsidP="00626F10">
      <w:pPr>
        <w:pStyle w:val="Prrafodelista"/>
        <w:tabs>
          <w:tab w:val="left" w:pos="426"/>
        </w:tabs>
        <w:spacing w:before="120" w:after="120"/>
        <w:ind w:left="0"/>
        <w:contextualSpacing w:val="0"/>
        <w:jc w:val="both"/>
        <w:rPr>
          <w:sz w:val="20"/>
          <w:lang w:val="es-ES"/>
        </w:rPr>
      </w:pPr>
      <w:r w:rsidRPr="005863AC">
        <w:rPr>
          <w:sz w:val="20"/>
          <w:lang w:val="es-ES"/>
        </w:rPr>
        <w:t>Si se comprueba que un funcionario público, o quien actúe en su lugar, y/o el Oferente o adjudicatario propuesto en un proceso de contratación, ha incurrido en prácticas fraudulentas o corruptas, la Convocante deberá:</w:t>
      </w:r>
      <w:r w:rsidR="00F609E9">
        <w:rPr>
          <w:sz w:val="20"/>
          <w:lang w:val="es-ES"/>
        </w:rPr>
        <w:t xml:space="preserve"> </w:t>
      </w:r>
      <w:r w:rsidRPr="005863AC">
        <w:rPr>
          <w:sz w:val="20"/>
          <w:lang w:val="es-ES"/>
        </w:rPr>
        <w:t>a) Descalificar cualquier oferta y/o rechazar cualquier propuesta de adjudicación relacionada con el proceso de adquisición o contratación de que se trate; y/o;</w:t>
      </w:r>
      <w:r w:rsidR="00F609E9">
        <w:rPr>
          <w:sz w:val="20"/>
          <w:lang w:val="es-ES"/>
        </w:rPr>
        <w:t xml:space="preserve"> </w:t>
      </w:r>
      <w:r w:rsidRPr="005863AC">
        <w:rPr>
          <w:sz w:val="20"/>
          <w:lang w:val="es-ES"/>
        </w:rPr>
        <w:t>b) Remitir los antecedentes del oferente directamente involucrado en las prácticas fraudulentas o corruptivas, a la Dirección Nacional de Contrataciones Públicas, a los efectos de la aplicación de las sanciones previstas.</w:t>
      </w:r>
      <w:r w:rsidR="00F609E9">
        <w:rPr>
          <w:sz w:val="20"/>
          <w:lang w:val="es-ES"/>
        </w:rPr>
        <w:t xml:space="preserve"> </w:t>
      </w:r>
      <w:r w:rsidRPr="005863AC">
        <w:rPr>
          <w:sz w:val="20"/>
          <w:lang w:val="es-ES"/>
        </w:rPr>
        <w:t>c) Presentar la denuncia penal ante las instancias correspondientes si el hecho conocido se encontrare tipificado en la legislación penal.</w:t>
      </w:r>
    </w:p>
    <w:p w:rsidR="00C82218" w:rsidRPr="005863AC" w:rsidRDefault="00AB53A6" w:rsidP="009F536E">
      <w:pPr>
        <w:pStyle w:val="Prrafodelista"/>
        <w:tabs>
          <w:tab w:val="left" w:pos="426"/>
        </w:tabs>
        <w:spacing w:before="120" w:after="120"/>
        <w:ind w:left="0"/>
        <w:contextualSpacing w:val="0"/>
        <w:jc w:val="both"/>
        <w:rPr>
          <w:sz w:val="20"/>
          <w:lang w:val="es-ES"/>
        </w:rPr>
      </w:pPr>
      <w:r w:rsidRPr="005863AC">
        <w:rPr>
          <w:sz w:val="20"/>
          <w:lang w:val="es-ES"/>
        </w:rPr>
        <w:t>Los hechos de f</w:t>
      </w:r>
      <w:r w:rsidR="00C82218" w:rsidRPr="005863AC">
        <w:rPr>
          <w:sz w:val="20"/>
          <w:lang w:val="es-ES"/>
        </w:rPr>
        <w:t>raude y corrupción comprenden actos como:</w:t>
      </w:r>
    </w:p>
    <w:p w:rsidR="00AA3AA2" w:rsidRPr="005863AC" w:rsidRDefault="00C82218" w:rsidP="00E7573F">
      <w:pPr>
        <w:pStyle w:val="Prrafodelista"/>
        <w:numPr>
          <w:ilvl w:val="0"/>
          <w:numId w:val="6"/>
        </w:numPr>
        <w:spacing w:before="120" w:after="120"/>
        <w:ind w:left="567" w:hanging="283"/>
        <w:contextualSpacing w:val="0"/>
        <w:jc w:val="both"/>
        <w:rPr>
          <w:sz w:val="20"/>
          <w:lang w:val="es-ES"/>
        </w:rPr>
      </w:pPr>
      <w:r w:rsidRPr="005863AC">
        <w:rPr>
          <w:sz w:val="20"/>
          <w:lang w:val="es-ES"/>
        </w:rPr>
        <w:t>ofrecer, dar, recibir o solicitar, directa o indirectamente, cualquier cosa de valor para influenciar las acciones de otra parte;</w:t>
      </w:r>
    </w:p>
    <w:p w:rsidR="00AA3AA2" w:rsidRPr="005863AC" w:rsidRDefault="005B153B" w:rsidP="00E7573F">
      <w:pPr>
        <w:pStyle w:val="Prrafodelista"/>
        <w:numPr>
          <w:ilvl w:val="0"/>
          <w:numId w:val="6"/>
        </w:numPr>
        <w:spacing w:before="120" w:after="120"/>
        <w:ind w:left="567" w:hanging="283"/>
        <w:contextualSpacing w:val="0"/>
        <w:jc w:val="both"/>
        <w:rPr>
          <w:sz w:val="20"/>
          <w:lang w:val="es-ES"/>
        </w:rPr>
      </w:pPr>
      <w:r w:rsidRPr="005863AC">
        <w:rPr>
          <w:sz w:val="20"/>
          <w:lang w:val="es-ES"/>
        </w:rPr>
        <w:t>Cualquier</w:t>
      </w:r>
      <w:r w:rsidR="00C82218" w:rsidRPr="005863AC">
        <w:rPr>
          <w:sz w:val="20"/>
          <w:lang w:val="es-ES"/>
        </w:rPr>
        <w:t xml:space="preserve"> acto u omisión, incluyendo la tergiversación de hechos y circunstancias, que engañen, o intenten engañar, a alguna parte para obtener un beneficio económico o de otra naturaleza o para evadir una obligación;</w:t>
      </w:r>
    </w:p>
    <w:p w:rsidR="00AA3AA2" w:rsidRPr="005863AC" w:rsidRDefault="005B153B" w:rsidP="00E7573F">
      <w:pPr>
        <w:pStyle w:val="Prrafodelista"/>
        <w:numPr>
          <w:ilvl w:val="0"/>
          <w:numId w:val="6"/>
        </w:numPr>
        <w:spacing w:before="120" w:after="120"/>
        <w:ind w:left="567" w:hanging="283"/>
        <w:contextualSpacing w:val="0"/>
        <w:jc w:val="both"/>
        <w:rPr>
          <w:sz w:val="20"/>
          <w:lang w:val="es-ES"/>
        </w:rPr>
      </w:pPr>
      <w:r w:rsidRPr="005863AC">
        <w:rPr>
          <w:sz w:val="20"/>
          <w:lang w:val="es-ES"/>
        </w:rPr>
        <w:t>Perjudicar</w:t>
      </w:r>
      <w:r w:rsidR="00C82218" w:rsidRPr="005863AC">
        <w:rPr>
          <w:sz w:val="20"/>
          <w:lang w:val="es-ES"/>
        </w:rPr>
        <w:t xml:space="preserve"> o causar daño, o amenazar con perjudicar o causar daño, directa o indirectamente, a cualquier parte o a sus bienes para influenciar las acciones de una parte;</w:t>
      </w:r>
    </w:p>
    <w:p w:rsidR="00AA3AA2" w:rsidRPr="005863AC" w:rsidRDefault="005B153B" w:rsidP="00E7573F">
      <w:pPr>
        <w:pStyle w:val="Prrafodelista"/>
        <w:numPr>
          <w:ilvl w:val="0"/>
          <w:numId w:val="6"/>
        </w:numPr>
        <w:spacing w:before="120" w:after="120"/>
        <w:ind w:left="567" w:hanging="283"/>
        <w:contextualSpacing w:val="0"/>
        <w:jc w:val="both"/>
        <w:rPr>
          <w:sz w:val="20"/>
          <w:lang w:val="es-ES"/>
        </w:rPr>
      </w:pPr>
      <w:r w:rsidRPr="005863AC">
        <w:rPr>
          <w:sz w:val="20"/>
          <w:lang w:val="es-ES"/>
        </w:rPr>
        <w:t>Colusión</w:t>
      </w:r>
      <w:r w:rsidR="00C82218" w:rsidRPr="005863AC">
        <w:rPr>
          <w:sz w:val="20"/>
          <w:lang w:val="es-ES"/>
        </w:rPr>
        <w:t xml:space="preserve"> o acuerdo entre dos o más partes realizado con la intención de alcanzar un propósito inapropiado, incluyendo influenciar en forma inapropiada las acciones de otra parte</w:t>
      </w:r>
      <w:r w:rsidR="0057393C" w:rsidRPr="005863AC">
        <w:rPr>
          <w:sz w:val="20"/>
          <w:lang w:val="es-ES"/>
        </w:rPr>
        <w:t xml:space="preserve">; </w:t>
      </w:r>
    </w:p>
    <w:p w:rsidR="00C82218" w:rsidRPr="005863AC" w:rsidRDefault="00C82218" w:rsidP="00E7573F">
      <w:pPr>
        <w:pStyle w:val="Prrafodelista"/>
        <w:numPr>
          <w:ilvl w:val="0"/>
          <w:numId w:val="6"/>
        </w:numPr>
        <w:spacing w:before="120" w:after="120"/>
        <w:ind w:left="567" w:hanging="283"/>
        <w:contextualSpacing w:val="0"/>
        <w:jc w:val="both"/>
        <w:rPr>
          <w:sz w:val="20"/>
          <w:lang w:val="es-ES"/>
        </w:rPr>
      </w:pPr>
      <w:r w:rsidRPr="005863AC">
        <w:rPr>
          <w:sz w:val="20"/>
          <w:lang w:val="es-ES"/>
        </w:rPr>
        <w:t>Cualquier otro acto considerado como tal en la legislación vigente.</w:t>
      </w:r>
    </w:p>
    <w:p w:rsidR="00626F10" w:rsidRPr="00CB7FF9" w:rsidRDefault="00626F10" w:rsidP="00E7573F">
      <w:pPr>
        <w:pStyle w:val="Prrafodelista"/>
        <w:numPr>
          <w:ilvl w:val="0"/>
          <w:numId w:val="5"/>
        </w:numPr>
        <w:tabs>
          <w:tab w:val="left" w:pos="426"/>
        </w:tabs>
        <w:spacing w:before="120" w:after="120"/>
        <w:ind w:left="0" w:firstLine="0"/>
        <w:contextualSpacing w:val="0"/>
        <w:jc w:val="both"/>
        <w:rPr>
          <w:b/>
          <w:sz w:val="20"/>
          <w:u w:val="single"/>
          <w:lang w:val="es-ES"/>
        </w:rPr>
      </w:pPr>
      <w:r w:rsidRPr="00CB7FF9">
        <w:rPr>
          <w:b/>
          <w:sz w:val="20"/>
          <w:u w:val="single"/>
          <w:lang w:val="es-ES"/>
        </w:rPr>
        <w:t>Integridad</w:t>
      </w:r>
    </w:p>
    <w:p w:rsidR="00C82218" w:rsidRPr="005863AC" w:rsidRDefault="00C82218" w:rsidP="00626F10">
      <w:pPr>
        <w:pStyle w:val="Prrafodelista"/>
        <w:tabs>
          <w:tab w:val="left" w:pos="426"/>
        </w:tabs>
        <w:spacing w:before="120" w:after="120"/>
        <w:ind w:left="0"/>
        <w:contextualSpacing w:val="0"/>
        <w:jc w:val="both"/>
        <w:rPr>
          <w:sz w:val="20"/>
          <w:lang w:val="es-ES"/>
        </w:rPr>
      </w:pPr>
      <w:r w:rsidRPr="005863AC">
        <w:rPr>
          <w:sz w:val="20"/>
          <w:lang w:val="es-ES"/>
        </w:rPr>
        <w:t xml:space="preserve">Los Oferentes deberán declarar que por sí mismos o a través de </w:t>
      </w:r>
      <w:proofErr w:type="spellStart"/>
      <w:r w:rsidRPr="005863AC">
        <w:rPr>
          <w:sz w:val="20"/>
          <w:lang w:val="es-ES"/>
        </w:rPr>
        <w:t>interpósita</w:t>
      </w:r>
      <w:proofErr w:type="spellEnd"/>
      <w:r w:rsidRPr="005863AC">
        <w:rPr>
          <w:sz w:val="20"/>
          <w:lang w:val="es-ES"/>
        </w:rPr>
        <w:t xml:space="preserve"> persona, se abstendrán de adoptar conductas orientadas a que los funcionarios o empleados de la</w:t>
      </w:r>
      <w:r w:rsidR="00B92ABE">
        <w:rPr>
          <w:sz w:val="20"/>
          <w:lang w:val="es-ES"/>
        </w:rPr>
        <w:t xml:space="preserve"> </w:t>
      </w:r>
      <w:r w:rsidRPr="005863AC">
        <w:rPr>
          <w:sz w:val="20"/>
          <w:lang w:val="es-ES"/>
        </w:rPr>
        <w:t>Convocante induzcan o alteren las evaluaciones de las propuestas, el resultado del procedimiento u otros aspectos que les otorguen condiciones más ventajosas con relación a los demás participantes (Declaratoria de Integridad).</w:t>
      </w:r>
    </w:p>
    <w:p w:rsidR="00626F10" w:rsidRPr="00CB7FF9" w:rsidRDefault="00626F10" w:rsidP="00E7573F">
      <w:pPr>
        <w:pStyle w:val="Prrafodelista"/>
        <w:numPr>
          <w:ilvl w:val="0"/>
          <w:numId w:val="5"/>
        </w:numPr>
        <w:tabs>
          <w:tab w:val="left" w:pos="426"/>
        </w:tabs>
        <w:spacing w:before="120" w:after="120"/>
        <w:ind w:left="0" w:firstLine="0"/>
        <w:contextualSpacing w:val="0"/>
        <w:jc w:val="both"/>
        <w:rPr>
          <w:b/>
          <w:sz w:val="20"/>
          <w:lang w:val="es-ES"/>
        </w:rPr>
      </w:pPr>
      <w:r w:rsidRPr="00CB7FF9">
        <w:rPr>
          <w:b/>
          <w:sz w:val="20"/>
          <w:u w:val="single"/>
          <w:lang w:val="es-ES"/>
        </w:rPr>
        <w:t>Condiciones de Participación</w:t>
      </w:r>
    </w:p>
    <w:p w:rsidR="00C82218" w:rsidRDefault="00C82218" w:rsidP="00626F10">
      <w:pPr>
        <w:pStyle w:val="Prrafodelista"/>
        <w:tabs>
          <w:tab w:val="left" w:pos="426"/>
        </w:tabs>
        <w:spacing w:before="120" w:after="120"/>
        <w:ind w:left="0"/>
        <w:contextualSpacing w:val="0"/>
        <w:jc w:val="both"/>
        <w:rPr>
          <w:sz w:val="20"/>
          <w:lang w:val="es-ES"/>
        </w:rPr>
      </w:pPr>
      <w:r w:rsidRPr="005863AC">
        <w:rPr>
          <w:sz w:val="20"/>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D34891" w:rsidRPr="005863AC" w:rsidRDefault="00D34891" w:rsidP="00626F10">
      <w:pPr>
        <w:pStyle w:val="Prrafodelista"/>
        <w:tabs>
          <w:tab w:val="left" w:pos="426"/>
        </w:tabs>
        <w:spacing w:before="120" w:after="120"/>
        <w:ind w:left="0"/>
        <w:contextualSpacing w:val="0"/>
        <w:jc w:val="both"/>
        <w:rPr>
          <w:sz w:val="20"/>
          <w:lang w:val="es-ES"/>
        </w:rPr>
      </w:pPr>
    </w:p>
    <w:p w:rsidR="00626F10" w:rsidRPr="008626FA" w:rsidRDefault="00626F10" w:rsidP="00E7573F">
      <w:pPr>
        <w:pStyle w:val="Prrafodelista"/>
        <w:numPr>
          <w:ilvl w:val="0"/>
          <w:numId w:val="5"/>
        </w:numPr>
        <w:tabs>
          <w:tab w:val="left" w:pos="426"/>
        </w:tabs>
        <w:spacing w:before="120" w:after="120"/>
        <w:ind w:left="0" w:firstLine="0"/>
        <w:contextualSpacing w:val="0"/>
        <w:jc w:val="both"/>
        <w:rPr>
          <w:b/>
          <w:sz w:val="20"/>
          <w:u w:val="single"/>
          <w:lang w:val="es-ES"/>
        </w:rPr>
      </w:pPr>
      <w:r w:rsidRPr="008626FA">
        <w:rPr>
          <w:b/>
          <w:sz w:val="20"/>
          <w:u w:val="single"/>
          <w:lang w:val="es-ES"/>
        </w:rPr>
        <w:lastRenderedPageBreak/>
        <w:t>Prohibición de Negociar</w:t>
      </w:r>
      <w:r>
        <w:rPr>
          <w:b/>
          <w:sz w:val="20"/>
          <w:u w:val="single"/>
          <w:lang w:val="es-ES"/>
        </w:rPr>
        <w:t xml:space="preserve"> (Art. 20, inciso f, Ley N° 2051/03)</w:t>
      </w:r>
    </w:p>
    <w:p w:rsidR="00C82218" w:rsidRDefault="00C82218" w:rsidP="00626F10">
      <w:pPr>
        <w:pStyle w:val="Prrafodelista"/>
        <w:tabs>
          <w:tab w:val="left" w:pos="426"/>
        </w:tabs>
        <w:spacing w:before="120" w:after="120"/>
        <w:ind w:left="0"/>
        <w:contextualSpacing w:val="0"/>
        <w:jc w:val="both"/>
        <w:rPr>
          <w:sz w:val="20"/>
          <w:lang w:val="es-ES"/>
        </w:rPr>
      </w:pPr>
      <w:r w:rsidRPr="005863AC">
        <w:rPr>
          <w:sz w:val="20"/>
          <w:lang w:val="es-ES"/>
        </w:rPr>
        <w:t xml:space="preserve">Ninguna de las condiciones contenidas en las bases y condiciones de la Contratación Directa, así como en las ofertas presentadas por los participantes </w:t>
      </w:r>
      <w:r w:rsidR="005B153B" w:rsidRPr="005863AC">
        <w:rPr>
          <w:sz w:val="20"/>
          <w:lang w:val="es-ES"/>
        </w:rPr>
        <w:t>podrá</w:t>
      </w:r>
      <w:r w:rsidRPr="005863AC">
        <w:rPr>
          <w:sz w:val="20"/>
          <w:lang w:val="es-ES"/>
        </w:rPr>
        <w:t xml:space="preserve"> ser </w:t>
      </w:r>
      <w:r w:rsidR="005B153B" w:rsidRPr="005863AC">
        <w:rPr>
          <w:sz w:val="20"/>
          <w:lang w:val="es-ES"/>
        </w:rPr>
        <w:t>negociada</w:t>
      </w:r>
      <w:r w:rsidRPr="005863AC">
        <w:rPr>
          <w:sz w:val="20"/>
          <w:lang w:val="es-ES"/>
        </w:rPr>
        <w:t>.</w:t>
      </w:r>
    </w:p>
    <w:p w:rsidR="00626F10" w:rsidRPr="008626FA" w:rsidRDefault="00626F10" w:rsidP="00E7573F">
      <w:pPr>
        <w:pStyle w:val="Prrafodelista"/>
        <w:numPr>
          <w:ilvl w:val="0"/>
          <w:numId w:val="5"/>
        </w:numPr>
        <w:tabs>
          <w:tab w:val="left" w:pos="426"/>
        </w:tabs>
        <w:spacing w:before="120" w:after="120"/>
        <w:ind w:left="0" w:firstLine="0"/>
        <w:contextualSpacing w:val="0"/>
        <w:jc w:val="both"/>
        <w:rPr>
          <w:b/>
          <w:sz w:val="20"/>
          <w:u w:val="single"/>
          <w:lang w:val="es-ES"/>
        </w:rPr>
      </w:pPr>
      <w:r w:rsidRPr="008626FA">
        <w:rPr>
          <w:b/>
          <w:sz w:val="20"/>
          <w:u w:val="single"/>
          <w:lang w:val="es-ES"/>
        </w:rPr>
        <w:t>Protestas</w:t>
      </w:r>
    </w:p>
    <w:p w:rsidR="00C82218" w:rsidRPr="005863AC" w:rsidRDefault="00C82218" w:rsidP="00626F10">
      <w:pPr>
        <w:pStyle w:val="Prrafodelista"/>
        <w:tabs>
          <w:tab w:val="left" w:pos="426"/>
        </w:tabs>
        <w:spacing w:before="120" w:after="120"/>
        <w:ind w:left="0"/>
        <w:contextualSpacing w:val="0"/>
        <w:jc w:val="both"/>
        <w:rPr>
          <w:sz w:val="20"/>
          <w:lang w:val="es-ES"/>
        </w:rPr>
      </w:pPr>
      <w:r w:rsidRPr="005863AC">
        <w:rPr>
          <w:sz w:val="20"/>
          <w:lang w:val="es-ES"/>
        </w:rPr>
        <w:t>Las personas interesadas podrán protestar por escrito ante la Dirección Nacional de</w:t>
      </w:r>
      <w:r w:rsidR="00B92ABE">
        <w:rPr>
          <w:sz w:val="20"/>
          <w:lang w:val="es-ES"/>
        </w:rPr>
        <w:t xml:space="preserve"> </w:t>
      </w:r>
      <w:r w:rsidRPr="005863AC">
        <w:rPr>
          <w:sz w:val="20"/>
          <w:lang w:val="es-ES"/>
        </w:rPr>
        <w:t>Contrataciones Públicas, contra los actos que contravengan las disposiciones que rijan la materia objeto de este documento, dentro de los diez (10) días hábiles siguientes a aquél en que éste ocurra o el Oferente tenga o deba haber tenido conocimiento del acto impugnado.</w:t>
      </w:r>
    </w:p>
    <w:p w:rsidR="00626F10" w:rsidRPr="008626FA" w:rsidRDefault="00626F10" w:rsidP="00E7573F">
      <w:pPr>
        <w:pStyle w:val="Prrafodelista"/>
        <w:numPr>
          <w:ilvl w:val="0"/>
          <w:numId w:val="5"/>
        </w:numPr>
        <w:tabs>
          <w:tab w:val="left" w:pos="426"/>
        </w:tabs>
        <w:spacing w:before="120" w:after="120"/>
        <w:ind w:left="0" w:firstLine="0"/>
        <w:contextualSpacing w:val="0"/>
        <w:jc w:val="both"/>
        <w:rPr>
          <w:b/>
          <w:sz w:val="20"/>
          <w:u w:val="single"/>
          <w:lang w:val="es-ES"/>
        </w:rPr>
      </w:pPr>
      <w:r w:rsidRPr="008626FA">
        <w:rPr>
          <w:b/>
          <w:sz w:val="20"/>
          <w:u w:val="single"/>
          <w:lang w:val="es-ES"/>
        </w:rPr>
        <w:t>Denuncias</w:t>
      </w:r>
    </w:p>
    <w:p w:rsidR="00C82218" w:rsidRDefault="00C82218" w:rsidP="00626F10">
      <w:pPr>
        <w:pStyle w:val="Prrafodelista"/>
        <w:tabs>
          <w:tab w:val="left" w:pos="426"/>
        </w:tabs>
        <w:spacing w:before="120" w:after="120"/>
        <w:ind w:left="0"/>
        <w:contextualSpacing w:val="0"/>
        <w:jc w:val="both"/>
        <w:rPr>
          <w:sz w:val="20"/>
          <w:lang w:val="es-ES"/>
        </w:rPr>
      </w:pPr>
      <w:r w:rsidRPr="005863AC">
        <w:rPr>
          <w:sz w:val="20"/>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626F10" w:rsidRPr="008626FA" w:rsidRDefault="00626F10" w:rsidP="00E7573F">
      <w:pPr>
        <w:pStyle w:val="Prrafodelista"/>
        <w:numPr>
          <w:ilvl w:val="0"/>
          <w:numId w:val="5"/>
        </w:numPr>
        <w:tabs>
          <w:tab w:val="left" w:pos="426"/>
        </w:tabs>
        <w:spacing w:before="120" w:after="120"/>
        <w:ind w:left="0" w:firstLine="0"/>
        <w:contextualSpacing w:val="0"/>
        <w:jc w:val="both"/>
        <w:rPr>
          <w:b/>
          <w:sz w:val="20"/>
          <w:u w:val="single"/>
          <w:lang w:val="es-ES"/>
        </w:rPr>
      </w:pPr>
      <w:r w:rsidRPr="008626FA">
        <w:rPr>
          <w:b/>
          <w:sz w:val="20"/>
          <w:u w:val="single"/>
          <w:lang w:val="es-ES"/>
        </w:rPr>
        <w:t>Solución de Controversias</w:t>
      </w:r>
    </w:p>
    <w:p w:rsidR="000B3799" w:rsidRPr="000B3799" w:rsidRDefault="000B3799" w:rsidP="00626F10">
      <w:pPr>
        <w:pStyle w:val="Prrafodelista"/>
        <w:tabs>
          <w:tab w:val="left" w:pos="426"/>
        </w:tabs>
        <w:spacing w:before="120" w:after="120"/>
        <w:ind w:left="0"/>
        <w:contextualSpacing w:val="0"/>
        <w:jc w:val="both"/>
        <w:rPr>
          <w:sz w:val="20"/>
          <w:lang w:val="es-ES"/>
        </w:rPr>
      </w:pPr>
      <w:r>
        <w:rPr>
          <w:sz w:val="20"/>
          <w:lang w:val="es-ES"/>
        </w:rPr>
        <w:t xml:space="preserve">Los interesados podrán recurrir al procedimiento de Avenimiento, </w:t>
      </w:r>
      <w:r w:rsidRPr="000B3799">
        <w:rPr>
          <w:sz w:val="20"/>
          <w:lang w:val="es-ES"/>
        </w:rPr>
        <w:t>previsto en el Título Octavo, Capítulo Segundo de la Ley N° 2051/03 “De Contrataciones Públicas”</w:t>
      </w:r>
      <w:r>
        <w:rPr>
          <w:sz w:val="20"/>
          <w:lang w:val="es-ES"/>
        </w:rPr>
        <w:t>, como mecanismo de solución de diferendos.</w:t>
      </w:r>
    </w:p>
    <w:p w:rsidR="000B3799" w:rsidRPr="005863AC" w:rsidRDefault="000B3799" w:rsidP="00626F10">
      <w:pPr>
        <w:pStyle w:val="Prrafodelista"/>
        <w:tabs>
          <w:tab w:val="left" w:pos="426"/>
        </w:tabs>
        <w:spacing w:before="120" w:after="120"/>
        <w:ind w:left="0"/>
        <w:contextualSpacing w:val="0"/>
        <w:jc w:val="both"/>
        <w:rPr>
          <w:sz w:val="20"/>
          <w:lang w:val="es-ES"/>
        </w:rPr>
      </w:pPr>
      <w:r>
        <w:rPr>
          <w:sz w:val="20"/>
          <w:lang w:val="es-ES"/>
        </w:rPr>
        <w:t xml:space="preserve">Como resultado del procedimiento de contratación derivado del presente documento, las partes someterán sus diferendos, además, a </w:t>
      </w:r>
      <w:r w:rsidR="00E537CA">
        <w:rPr>
          <w:sz w:val="20"/>
          <w:lang w:val="es-ES"/>
        </w:rPr>
        <w:t xml:space="preserve">la jurisdicción de </w:t>
      </w:r>
      <w:r>
        <w:rPr>
          <w:sz w:val="20"/>
          <w:lang w:val="es-ES"/>
        </w:rPr>
        <w:t>los Tribunales de la República del Paraguay.</w:t>
      </w:r>
    </w:p>
    <w:p w:rsidR="00626F10" w:rsidRPr="000D31E8" w:rsidRDefault="00626F10" w:rsidP="00E7573F">
      <w:pPr>
        <w:pStyle w:val="Prrafodelista"/>
        <w:numPr>
          <w:ilvl w:val="0"/>
          <w:numId w:val="5"/>
        </w:numPr>
        <w:tabs>
          <w:tab w:val="left" w:pos="426"/>
        </w:tabs>
        <w:spacing w:before="120" w:after="120"/>
        <w:ind w:left="0" w:firstLine="0"/>
        <w:contextualSpacing w:val="0"/>
        <w:jc w:val="both"/>
        <w:rPr>
          <w:b/>
          <w:sz w:val="20"/>
          <w:szCs w:val="20"/>
          <w:u w:val="single"/>
          <w:lang w:val="es-ES"/>
        </w:rPr>
      </w:pPr>
      <w:r>
        <w:rPr>
          <w:b/>
          <w:sz w:val="20"/>
          <w:szCs w:val="20"/>
          <w:u w:val="single"/>
          <w:lang w:val="es-ES"/>
        </w:rPr>
        <w:t>Documentos complementarios</w:t>
      </w:r>
    </w:p>
    <w:p w:rsidR="00626F10" w:rsidRDefault="006761E4" w:rsidP="00626F10">
      <w:pPr>
        <w:pStyle w:val="Prrafodelista"/>
        <w:tabs>
          <w:tab w:val="left" w:pos="426"/>
        </w:tabs>
        <w:spacing w:before="120" w:after="120"/>
        <w:ind w:left="0"/>
        <w:contextualSpacing w:val="0"/>
        <w:jc w:val="both"/>
        <w:rPr>
          <w:sz w:val="20"/>
          <w:lang w:val="es-ES"/>
        </w:rPr>
      </w:pPr>
      <w:r>
        <w:rPr>
          <w:sz w:val="20"/>
          <w:lang w:val="es-ES"/>
        </w:rPr>
        <w:t>En</w:t>
      </w:r>
      <w:r w:rsidR="005F6D7A">
        <w:rPr>
          <w:sz w:val="20"/>
          <w:lang w:val="es-ES"/>
        </w:rPr>
        <w:t xml:space="preserve"> todo lo que </w:t>
      </w:r>
      <w:r>
        <w:rPr>
          <w:sz w:val="20"/>
          <w:lang w:val="es-ES"/>
        </w:rPr>
        <w:t xml:space="preserve">no </w:t>
      </w:r>
      <w:r w:rsidR="005F6D7A">
        <w:rPr>
          <w:sz w:val="20"/>
          <w:lang w:val="es-ES"/>
        </w:rPr>
        <w:t>esté expresamente indicado</w:t>
      </w:r>
      <w:r>
        <w:rPr>
          <w:sz w:val="20"/>
          <w:lang w:val="es-ES"/>
        </w:rPr>
        <w:t xml:space="preserve"> en esta Carta de Invitación</w:t>
      </w:r>
      <w:r w:rsidR="005F6D7A">
        <w:rPr>
          <w:sz w:val="20"/>
          <w:lang w:val="es-ES"/>
        </w:rPr>
        <w:t xml:space="preserve"> sobre preparación, presentación, evaluación y adjudicación de ofertas</w:t>
      </w:r>
      <w:r>
        <w:rPr>
          <w:sz w:val="20"/>
          <w:lang w:val="es-ES"/>
        </w:rPr>
        <w:t xml:space="preserve">, aplicarán supletoriamente las Instrucciones a los Oferentes (IAO) del Pliego de Bases y Condiciones estándar para adquisición de Bienes y Servicios, aprobado por la Dirección Nacional de Contrataciones Públicas. </w:t>
      </w:r>
    </w:p>
    <w:p w:rsidR="00626F10" w:rsidRDefault="00626F10" w:rsidP="00626F10">
      <w:pPr>
        <w:pStyle w:val="Prrafodelista"/>
        <w:tabs>
          <w:tab w:val="left" w:pos="426"/>
        </w:tabs>
        <w:spacing w:before="120" w:after="120"/>
        <w:ind w:left="0"/>
        <w:contextualSpacing w:val="0"/>
        <w:jc w:val="both"/>
        <w:rPr>
          <w:sz w:val="20"/>
          <w:lang w:val="es-ES"/>
        </w:rPr>
      </w:pPr>
      <w:r w:rsidRPr="005863AC">
        <w:rPr>
          <w:sz w:val="20"/>
          <w:lang w:val="es-ES"/>
        </w:rPr>
        <w:t xml:space="preserve">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w:t>
      </w:r>
      <w:r>
        <w:rPr>
          <w:sz w:val="20"/>
          <w:lang w:val="es-ES"/>
        </w:rPr>
        <w:t>contratación públicas vigentes.</w:t>
      </w:r>
    </w:p>
    <w:p w:rsidR="00626F10" w:rsidRPr="00CB7FF9" w:rsidRDefault="00626F10" w:rsidP="00E7573F">
      <w:pPr>
        <w:pStyle w:val="Prrafodelista"/>
        <w:numPr>
          <w:ilvl w:val="0"/>
          <w:numId w:val="5"/>
        </w:numPr>
        <w:tabs>
          <w:tab w:val="left" w:pos="426"/>
        </w:tabs>
        <w:spacing w:before="120" w:after="120"/>
        <w:ind w:left="0" w:firstLine="0"/>
        <w:contextualSpacing w:val="0"/>
        <w:jc w:val="both"/>
        <w:rPr>
          <w:b/>
          <w:sz w:val="20"/>
          <w:u w:val="single"/>
          <w:lang w:val="es-ES"/>
        </w:rPr>
      </w:pPr>
      <w:r w:rsidRPr="00CB7FF9">
        <w:rPr>
          <w:b/>
          <w:sz w:val="20"/>
          <w:u w:val="single"/>
          <w:lang w:val="es-ES"/>
        </w:rPr>
        <w:t xml:space="preserve">Ausencia del </w:t>
      </w:r>
      <w:r>
        <w:rPr>
          <w:b/>
          <w:sz w:val="20"/>
          <w:u w:val="single"/>
          <w:lang w:val="es-ES"/>
        </w:rPr>
        <w:t>m</w:t>
      </w:r>
      <w:r w:rsidRPr="00CB7FF9">
        <w:rPr>
          <w:b/>
          <w:sz w:val="20"/>
          <w:u w:val="single"/>
          <w:lang w:val="es-ES"/>
        </w:rPr>
        <w:t>ínimo de Ofertas</w:t>
      </w:r>
    </w:p>
    <w:p w:rsidR="000D5C09" w:rsidRDefault="009C5465" w:rsidP="00626F10">
      <w:pPr>
        <w:pStyle w:val="Prrafodelista"/>
        <w:tabs>
          <w:tab w:val="left" w:pos="426"/>
        </w:tabs>
        <w:spacing w:before="120" w:after="120"/>
        <w:ind w:left="0"/>
        <w:contextualSpacing w:val="0"/>
        <w:jc w:val="both"/>
        <w:rPr>
          <w:sz w:val="20"/>
          <w:lang w:val="es-ES"/>
        </w:rPr>
      </w:pPr>
      <w:r>
        <w:rPr>
          <w:sz w:val="20"/>
          <w:lang w:val="es-ES"/>
        </w:rPr>
        <w:t xml:space="preserve">El procedimiento de prórroga de </w:t>
      </w:r>
      <w:r w:rsidR="000D5C09">
        <w:rPr>
          <w:sz w:val="20"/>
          <w:lang w:val="es-ES"/>
        </w:rPr>
        <w:t xml:space="preserve">presentación y apertura de ofertas </w:t>
      </w:r>
      <w:r>
        <w:rPr>
          <w:sz w:val="20"/>
          <w:lang w:val="es-ES"/>
        </w:rPr>
        <w:t xml:space="preserve">por ausencia del mínimo de ofertas requeridas, </w:t>
      </w:r>
      <w:r w:rsidR="000D5C09">
        <w:rPr>
          <w:sz w:val="20"/>
          <w:lang w:val="es-ES"/>
        </w:rPr>
        <w:t xml:space="preserve">estará sujeta a la reglamentación vigente dispuesta por la DNCP.   </w:t>
      </w:r>
    </w:p>
    <w:p w:rsidR="00626F10" w:rsidRPr="00CB7FF9" w:rsidRDefault="00626F10" w:rsidP="00E7573F">
      <w:pPr>
        <w:pStyle w:val="Prrafodelista"/>
        <w:numPr>
          <w:ilvl w:val="0"/>
          <w:numId w:val="5"/>
        </w:numPr>
        <w:tabs>
          <w:tab w:val="left" w:pos="426"/>
        </w:tabs>
        <w:spacing w:before="120" w:after="120"/>
        <w:ind w:left="0" w:firstLine="0"/>
        <w:contextualSpacing w:val="0"/>
        <w:jc w:val="both"/>
        <w:rPr>
          <w:b/>
          <w:sz w:val="20"/>
          <w:u w:val="single"/>
          <w:lang w:val="es-ES"/>
        </w:rPr>
      </w:pPr>
      <w:r w:rsidRPr="00CB7FF9">
        <w:rPr>
          <w:b/>
          <w:sz w:val="20"/>
          <w:u w:val="single"/>
          <w:lang w:val="es-ES"/>
        </w:rPr>
        <w:t>Declaración Jurada</w:t>
      </w:r>
    </w:p>
    <w:p w:rsidR="006B3670" w:rsidRPr="00ED7AA9" w:rsidRDefault="006B3670" w:rsidP="00626F10">
      <w:pPr>
        <w:pStyle w:val="Prrafodelista"/>
        <w:tabs>
          <w:tab w:val="left" w:pos="426"/>
        </w:tabs>
        <w:spacing w:before="120" w:after="120"/>
        <w:ind w:left="0"/>
        <w:contextualSpacing w:val="0"/>
        <w:jc w:val="both"/>
        <w:rPr>
          <w:sz w:val="20"/>
          <w:lang w:val="es-ES"/>
        </w:rPr>
      </w:pPr>
      <w:r w:rsidRPr="00ED7AA9">
        <w:rPr>
          <w:sz w:val="20"/>
          <w:lang w:val="es-ES"/>
        </w:rPr>
        <w:t>Cuando la Convocante permita la presentación de la Garantía de Mantenimiento de Ofertas y de Cumplimiento de Contrato a través de Declaración Jurada, el Oferente podrá optar por presentar ambas garantías de acuerdo al formato de los Formulario N° 2 y</w:t>
      </w:r>
      <w:r w:rsidR="005C1D3E" w:rsidRPr="00ED7AA9">
        <w:rPr>
          <w:sz w:val="20"/>
          <w:lang w:val="es-ES"/>
        </w:rPr>
        <w:t>/o</w:t>
      </w:r>
      <w:r w:rsidRPr="00ED7AA9">
        <w:rPr>
          <w:sz w:val="20"/>
          <w:lang w:val="es-ES"/>
        </w:rPr>
        <w:t xml:space="preserve"> 3. En este caso, no será necesario que el Oferente presente además la misma garantía a través de póliza de caución y/o garantía bancaria.   </w:t>
      </w:r>
    </w:p>
    <w:p w:rsidR="00D921D3" w:rsidRDefault="00D921D3" w:rsidP="00DC1A29">
      <w:pPr>
        <w:spacing w:before="120" w:after="120" w:line="240" w:lineRule="auto"/>
        <w:jc w:val="center"/>
        <w:rPr>
          <w:rFonts w:cs="Arial"/>
          <w:b/>
          <w:sz w:val="40"/>
          <w:szCs w:val="40"/>
          <w:lang w:val="es-ES"/>
        </w:rPr>
      </w:pPr>
      <w:r w:rsidRPr="005863AC">
        <w:rPr>
          <w:rFonts w:cs="Arial"/>
          <w:b/>
          <w:sz w:val="40"/>
          <w:szCs w:val="40"/>
          <w:lang w:val="es-ES"/>
        </w:rPr>
        <w:lastRenderedPageBreak/>
        <w:t xml:space="preserve">Anexo </w:t>
      </w:r>
      <w:r w:rsidR="006B0D43" w:rsidRPr="006B0D43">
        <w:rPr>
          <w:rFonts w:cs="Arial"/>
          <w:b/>
          <w:sz w:val="40"/>
          <w:szCs w:val="40"/>
          <w:lang w:val="es-ES"/>
        </w:rPr>
        <w:t>B</w:t>
      </w:r>
    </w:p>
    <w:p w:rsidR="00814337" w:rsidRPr="006B0D43" w:rsidRDefault="0088453E" w:rsidP="0057393C">
      <w:pPr>
        <w:spacing w:after="0" w:line="240" w:lineRule="auto"/>
        <w:jc w:val="center"/>
        <w:rPr>
          <w:rFonts w:cs="Arial"/>
          <w:b/>
          <w:sz w:val="40"/>
          <w:szCs w:val="40"/>
          <w:lang w:val="es-ES"/>
        </w:rPr>
      </w:pPr>
      <w:r>
        <w:rPr>
          <w:rFonts w:cs="Arial"/>
          <w:b/>
          <w:sz w:val="40"/>
          <w:szCs w:val="40"/>
          <w:lang w:val="es-ES"/>
        </w:rPr>
        <w:t>Datos de la Contratación (DDL</w:t>
      </w:r>
      <w:r w:rsidR="00A040A2">
        <w:rPr>
          <w:rFonts w:cs="Arial"/>
          <w:b/>
          <w:sz w:val="40"/>
          <w:szCs w:val="40"/>
          <w:lang w:val="es-ES"/>
        </w:rPr>
        <w:t>C</w:t>
      </w:r>
      <w:r w:rsidR="00814337" w:rsidRPr="006B0D43">
        <w:rPr>
          <w:rFonts w:cs="Arial"/>
          <w:b/>
          <w:sz w:val="40"/>
          <w:szCs w:val="40"/>
          <w:lang w:val="es-ES"/>
        </w:rPr>
        <w:t>)</w:t>
      </w:r>
    </w:p>
    <w:p w:rsidR="004E69A3" w:rsidRPr="005863AC" w:rsidRDefault="004E69A3" w:rsidP="00E7573F">
      <w:pPr>
        <w:pStyle w:val="Prrafodelista"/>
        <w:numPr>
          <w:ilvl w:val="0"/>
          <w:numId w:val="7"/>
        </w:numPr>
        <w:spacing w:before="240" w:after="240" w:line="240" w:lineRule="auto"/>
        <w:ind w:left="284" w:hanging="284"/>
        <w:contextualSpacing w:val="0"/>
        <w:jc w:val="both"/>
        <w:rPr>
          <w:rFonts w:cstheme="minorHAnsi"/>
          <w:i/>
          <w:sz w:val="20"/>
        </w:rPr>
      </w:pPr>
      <w:r w:rsidRPr="005863AC">
        <w:rPr>
          <w:rFonts w:cstheme="minorHAnsi"/>
          <w:b/>
          <w:sz w:val="20"/>
        </w:rPr>
        <w:t>La convocante es:</w:t>
      </w:r>
      <w:r w:rsidR="004771BC">
        <w:rPr>
          <w:rFonts w:cstheme="minorHAnsi"/>
          <w:i/>
          <w:sz w:val="20"/>
        </w:rPr>
        <w:t xml:space="preserve"> </w:t>
      </w:r>
      <w:r w:rsidR="004771BC" w:rsidRPr="004771BC">
        <w:rPr>
          <w:rFonts w:cstheme="minorHAnsi"/>
          <w:i/>
          <w:sz w:val="24"/>
          <w:szCs w:val="24"/>
        </w:rPr>
        <w:t>Secretaria de Emergencia Nacional</w:t>
      </w:r>
      <w:r w:rsidR="004771BC">
        <w:rPr>
          <w:rFonts w:cstheme="minorHAnsi"/>
          <w:i/>
          <w:sz w:val="20"/>
        </w:rPr>
        <w:t xml:space="preserve"> </w:t>
      </w:r>
    </w:p>
    <w:p w:rsidR="004E69A3" w:rsidRPr="005863AC" w:rsidRDefault="004E69A3" w:rsidP="00E7573F">
      <w:pPr>
        <w:pStyle w:val="Prrafodelista"/>
        <w:numPr>
          <w:ilvl w:val="0"/>
          <w:numId w:val="7"/>
        </w:numPr>
        <w:spacing w:before="240" w:after="240" w:line="240" w:lineRule="auto"/>
        <w:ind w:left="284" w:hanging="284"/>
        <w:contextualSpacing w:val="0"/>
        <w:jc w:val="both"/>
        <w:rPr>
          <w:rFonts w:cstheme="minorHAnsi"/>
          <w:i/>
          <w:sz w:val="20"/>
        </w:rPr>
      </w:pPr>
      <w:r w:rsidRPr="004E69A3">
        <w:rPr>
          <w:rFonts w:cstheme="minorHAnsi"/>
          <w:b/>
          <w:sz w:val="20"/>
        </w:rPr>
        <w:t>La descripción y el número del llamado a Contratación Directa</w:t>
      </w:r>
      <w:r w:rsidR="00EA3A19">
        <w:rPr>
          <w:rFonts w:cstheme="minorHAnsi"/>
          <w:b/>
          <w:sz w:val="20"/>
        </w:rPr>
        <w:t xml:space="preserve"> </w:t>
      </w:r>
      <w:r w:rsidR="00A64FF4">
        <w:rPr>
          <w:rFonts w:cstheme="minorHAnsi"/>
          <w:b/>
          <w:sz w:val="20"/>
        </w:rPr>
        <w:t>Plurianual</w:t>
      </w:r>
      <w:r w:rsidR="002A54D9">
        <w:rPr>
          <w:rFonts w:cstheme="minorHAnsi"/>
          <w:b/>
          <w:sz w:val="20"/>
        </w:rPr>
        <w:t xml:space="preserve"> </w:t>
      </w:r>
      <w:r w:rsidR="00EA3A19">
        <w:rPr>
          <w:rFonts w:cstheme="minorHAnsi"/>
          <w:b/>
          <w:sz w:val="20"/>
        </w:rPr>
        <w:t>N</w:t>
      </w:r>
      <w:r w:rsidR="00B92ABE">
        <w:rPr>
          <w:rFonts w:cstheme="minorHAnsi"/>
          <w:b/>
          <w:sz w:val="20"/>
        </w:rPr>
        <w:t xml:space="preserve">º </w:t>
      </w:r>
      <w:r w:rsidR="00AB55BF">
        <w:rPr>
          <w:rFonts w:cstheme="minorHAnsi"/>
          <w:b/>
          <w:sz w:val="20"/>
        </w:rPr>
        <w:t>07</w:t>
      </w:r>
      <w:r w:rsidR="004771BC">
        <w:rPr>
          <w:rFonts w:cstheme="minorHAnsi"/>
          <w:b/>
          <w:sz w:val="20"/>
        </w:rPr>
        <w:t>/2</w:t>
      </w:r>
      <w:r w:rsidR="00A64FF4">
        <w:rPr>
          <w:rFonts w:cstheme="minorHAnsi"/>
          <w:b/>
          <w:sz w:val="20"/>
        </w:rPr>
        <w:t>.</w:t>
      </w:r>
      <w:r w:rsidR="004771BC">
        <w:rPr>
          <w:rFonts w:cstheme="minorHAnsi"/>
          <w:b/>
          <w:sz w:val="20"/>
        </w:rPr>
        <w:t>01</w:t>
      </w:r>
      <w:r w:rsidR="00186E87">
        <w:rPr>
          <w:rFonts w:cstheme="minorHAnsi"/>
          <w:b/>
          <w:sz w:val="20"/>
        </w:rPr>
        <w:t>7</w:t>
      </w:r>
      <w:r w:rsidR="004771BC">
        <w:rPr>
          <w:rFonts w:cstheme="minorHAnsi"/>
          <w:i/>
          <w:sz w:val="20"/>
        </w:rPr>
        <w:t xml:space="preserve"> </w:t>
      </w:r>
      <w:r w:rsidR="00DD63F8">
        <w:rPr>
          <w:rFonts w:cstheme="minorHAnsi"/>
          <w:i/>
          <w:sz w:val="20"/>
        </w:rPr>
        <w:t>“</w:t>
      </w:r>
      <w:r w:rsidR="00F25A93">
        <w:rPr>
          <w:rFonts w:cstheme="minorHAnsi"/>
          <w:i/>
          <w:sz w:val="20"/>
        </w:rPr>
        <w:t xml:space="preserve">Adquisición de </w:t>
      </w:r>
      <w:r w:rsidR="00A64FF4">
        <w:rPr>
          <w:rFonts w:cstheme="minorHAnsi"/>
          <w:i/>
          <w:sz w:val="20"/>
        </w:rPr>
        <w:t>Art. de Limpiezas</w:t>
      </w:r>
      <w:r w:rsidR="00DD63F8">
        <w:rPr>
          <w:rFonts w:cstheme="minorHAnsi"/>
          <w:i/>
          <w:sz w:val="20"/>
        </w:rPr>
        <w:t>”</w:t>
      </w:r>
      <w:r w:rsidR="00950E16">
        <w:rPr>
          <w:rFonts w:cstheme="minorHAnsi"/>
          <w:i/>
          <w:sz w:val="20"/>
        </w:rPr>
        <w:t>.</w:t>
      </w:r>
    </w:p>
    <w:p w:rsidR="004E69A3" w:rsidRPr="005863AC" w:rsidRDefault="004E69A3" w:rsidP="00E7573F">
      <w:pPr>
        <w:pStyle w:val="Prrafodelista"/>
        <w:numPr>
          <w:ilvl w:val="0"/>
          <w:numId w:val="7"/>
        </w:numPr>
        <w:spacing w:before="240" w:after="240" w:line="240" w:lineRule="auto"/>
        <w:ind w:left="284" w:hanging="284"/>
        <w:contextualSpacing w:val="0"/>
        <w:jc w:val="both"/>
        <w:rPr>
          <w:rFonts w:cstheme="minorHAnsi"/>
          <w:b/>
          <w:sz w:val="20"/>
        </w:rPr>
      </w:pPr>
      <w:r w:rsidRPr="004E69A3">
        <w:rPr>
          <w:rFonts w:cstheme="minorHAnsi"/>
          <w:b/>
          <w:sz w:val="20"/>
        </w:rPr>
        <w:t>El identificador del llamado en el Sistema de Información de las Contrataciones Públicas  (ID) es:</w:t>
      </w:r>
      <w:r w:rsidR="00492490">
        <w:rPr>
          <w:rFonts w:cstheme="minorHAnsi"/>
          <w:i/>
          <w:sz w:val="20"/>
        </w:rPr>
        <w:t xml:space="preserve"> </w:t>
      </w:r>
      <w:r w:rsidR="00F25A93">
        <w:rPr>
          <w:rFonts w:cstheme="minorHAnsi"/>
          <w:i/>
          <w:sz w:val="20"/>
        </w:rPr>
        <w:t>32</w:t>
      </w:r>
      <w:r w:rsidR="00A64FF4">
        <w:rPr>
          <w:rFonts w:cstheme="minorHAnsi"/>
          <w:i/>
          <w:sz w:val="20"/>
        </w:rPr>
        <w:t>7101</w:t>
      </w:r>
    </w:p>
    <w:p w:rsidR="004E69A3" w:rsidRPr="005863AC" w:rsidRDefault="004E69A3" w:rsidP="00E7573F">
      <w:pPr>
        <w:pStyle w:val="Prrafodelista"/>
        <w:numPr>
          <w:ilvl w:val="0"/>
          <w:numId w:val="7"/>
        </w:numPr>
        <w:spacing w:before="240" w:after="240" w:line="240" w:lineRule="auto"/>
        <w:ind w:left="284" w:hanging="284"/>
        <w:contextualSpacing w:val="0"/>
        <w:jc w:val="both"/>
        <w:rPr>
          <w:rFonts w:cstheme="minorHAnsi"/>
          <w:b/>
          <w:sz w:val="20"/>
        </w:rPr>
      </w:pPr>
      <w:r w:rsidRPr="004E69A3">
        <w:rPr>
          <w:rFonts w:cstheme="minorHAnsi"/>
          <w:b/>
          <w:sz w:val="20"/>
        </w:rPr>
        <w:t>El sistema de adjudicación de la presente licitación:</w:t>
      </w:r>
      <w:r w:rsidRPr="005863AC">
        <w:rPr>
          <w:rFonts w:cstheme="minorHAnsi"/>
          <w:i/>
          <w:sz w:val="20"/>
        </w:rPr>
        <w:t xml:space="preserve"> </w:t>
      </w:r>
      <w:r w:rsidR="00492490" w:rsidRPr="00492490">
        <w:rPr>
          <w:rFonts w:cstheme="minorHAnsi"/>
          <w:i/>
          <w:sz w:val="20"/>
        </w:rPr>
        <w:t xml:space="preserve">Por </w:t>
      </w:r>
      <w:r w:rsidR="00A64FF4">
        <w:rPr>
          <w:rFonts w:cstheme="minorHAnsi"/>
          <w:i/>
          <w:sz w:val="20"/>
        </w:rPr>
        <w:t>Lotes</w:t>
      </w:r>
      <w:r w:rsidR="00083987">
        <w:rPr>
          <w:rFonts w:cstheme="minorHAnsi"/>
          <w:i/>
          <w:sz w:val="20"/>
        </w:rPr>
        <w:t xml:space="preserve"> </w:t>
      </w:r>
      <w:r w:rsidR="00D61758">
        <w:rPr>
          <w:rFonts w:cstheme="minorHAnsi"/>
          <w:i/>
          <w:sz w:val="20"/>
        </w:rPr>
        <w:t xml:space="preserve"> </w:t>
      </w:r>
    </w:p>
    <w:p w:rsidR="00A64FF4" w:rsidRPr="001E6FCC" w:rsidRDefault="004E69A3" w:rsidP="00A64FF4">
      <w:pPr>
        <w:pStyle w:val="Prrafodelista"/>
        <w:numPr>
          <w:ilvl w:val="0"/>
          <w:numId w:val="7"/>
        </w:numPr>
        <w:spacing w:before="240" w:after="240" w:line="240" w:lineRule="auto"/>
        <w:ind w:left="284" w:hanging="284"/>
        <w:contextualSpacing w:val="0"/>
        <w:jc w:val="both"/>
        <w:rPr>
          <w:rFonts w:cstheme="minorHAnsi"/>
          <w:sz w:val="20"/>
        </w:rPr>
      </w:pPr>
      <w:r w:rsidRPr="00F25A93">
        <w:rPr>
          <w:rFonts w:cstheme="minorHAnsi"/>
          <w:b/>
          <w:sz w:val="20"/>
        </w:rPr>
        <w:t>Los rubros para esta Contratación Directa corresponden a la partida presupuestaria</w:t>
      </w:r>
      <w:r w:rsidR="00F25A93" w:rsidRPr="00F25A93">
        <w:rPr>
          <w:sz w:val="20"/>
          <w:szCs w:val="20"/>
        </w:rPr>
        <w:t xml:space="preserve"> </w:t>
      </w:r>
      <w:r w:rsidR="00F25A93" w:rsidRPr="004457F2">
        <w:rPr>
          <w:sz w:val="20"/>
          <w:szCs w:val="20"/>
        </w:rPr>
        <w:t xml:space="preserve">Los fondos para la presente Contratación, se encuentra </w:t>
      </w:r>
      <w:r w:rsidR="00A64FF4">
        <w:rPr>
          <w:sz w:val="20"/>
          <w:szCs w:val="20"/>
        </w:rPr>
        <w:t xml:space="preserve">en el </w:t>
      </w:r>
      <w:r w:rsidR="00A64FF4">
        <w:rPr>
          <w:rFonts w:cstheme="minorHAnsi"/>
          <w:sz w:val="20"/>
        </w:rPr>
        <w:t>Objeto de Gasto 340 “Bienes de Consumo e Insumos”</w:t>
      </w:r>
      <w:r w:rsidR="00A64FF4" w:rsidRPr="000F2731">
        <w:rPr>
          <w:rFonts w:cstheme="minorHAnsi"/>
          <w:sz w:val="20"/>
        </w:rPr>
        <w:t xml:space="preserve"> Fuente de Financiamiento 10 Recursos del Tesoro del Presupuesto General de Gastos de la Nacional para el Ejercicio Fiscal Vigente</w:t>
      </w:r>
      <w:r w:rsidR="00A64FF4">
        <w:rPr>
          <w:rFonts w:cstheme="minorHAnsi"/>
          <w:sz w:val="20"/>
        </w:rPr>
        <w:t xml:space="preserve">. </w:t>
      </w:r>
      <w:r w:rsidR="00A64FF4" w:rsidRPr="001E6FCC">
        <w:rPr>
          <w:rFonts w:cstheme="minorHAnsi"/>
          <w:sz w:val="20"/>
        </w:rPr>
        <w:t>El Presupuesto del ejercicio fiscal 2</w:t>
      </w:r>
      <w:r w:rsidR="00A64FF4">
        <w:rPr>
          <w:rFonts w:cstheme="minorHAnsi"/>
          <w:sz w:val="20"/>
        </w:rPr>
        <w:t>.</w:t>
      </w:r>
      <w:r w:rsidR="00A64FF4" w:rsidRPr="001E6FCC">
        <w:rPr>
          <w:rFonts w:cstheme="minorHAnsi"/>
          <w:sz w:val="20"/>
        </w:rPr>
        <w:t>01</w:t>
      </w:r>
      <w:r w:rsidR="00A64FF4">
        <w:rPr>
          <w:rFonts w:cstheme="minorHAnsi"/>
          <w:sz w:val="20"/>
        </w:rPr>
        <w:t>8</w:t>
      </w:r>
      <w:r w:rsidR="00A64FF4" w:rsidRPr="001E6FCC">
        <w:rPr>
          <w:rFonts w:cstheme="minorHAnsi"/>
          <w:sz w:val="20"/>
        </w:rPr>
        <w:t xml:space="preserve"> se encuentra supeditado a la aprobación de la partida presupuestaria del período respectivo.   </w:t>
      </w:r>
    </w:p>
    <w:p w:rsidR="000F2731" w:rsidRPr="000471DD" w:rsidRDefault="004E69A3" w:rsidP="00E7573F">
      <w:pPr>
        <w:pStyle w:val="Prrafodelista"/>
        <w:numPr>
          <w:ilvl w:val="0"/>
          <w:numId w:val="7"/>
        </w:numPr>
        <w:spacing w:before="240" w:after="240" w:line="240" w:lineRule="auto"/>
        <w:ind w:left="284" w:hanging="284"/>
        <w:contextualSpacing w:val="0"/>
        <w:jc w:val="both"/>
        <w:rPr>
          <w:rFonts w:cstheme="minorHAnsi"/>
          <w:sz w:val="20"/>
        </w:rPr>
      </w:pPr>
      <w:r w:rsidRPr="00D921D3">
        <w:rPr>
          <w:rFonts w:cstheme="minorHAnsi"/>
          <w:b/>
          <w:sz w:val="20"/>
        </w:rPr>
        <w:t>Para aclaraciones sobre los documentos que forman parte de la Carta de Invitación, la dirección y contacto de la Convocante es la siguiente</w:t>
      </w:r>
      <w:r w:rsidRPr="005863AC">
        <w:rPr>
          <w:rFonts w:cstheme="minorHAnsi"/>
          <w:b/>
          <w:i/>
          <w:sz w:val="20"/>
        </w:rPr>
        <w:t>:</w:t>
      </w:r>
      <w:r w:rsidRPr="005863AC">
        <w:rPr>
          <w:rFonts w:cstheme="minorHAnsi"/>
          <w:i/>
          <w:sz w:val="20"/>
        </w:rPr>
        <w:t xml:space="preserve"> </w:t>
      </w:r>
    </w:p>
    <w:p w:rsidR="000471DD" w:rsidRPr="00F921C9" w:rsidRDefault="000471DD" w:rsidP="000471DD">
      <w:pPr>
        <w:pStyle w:val="Sinespaciado"/>
        <w:rPr>
          <w:rFonts w:cstheme="minorHAnsi"/>
          <w:sz w:val="20"/>
        </w:rPr>
      </w:pPr>
      <w:r w:rsidRPr="000471DD">
        <w:rPr>
          <w:b/>
        </w:rPr>
        <w:t xml:space="preserve"> </w:t>
      </w:r>
      <w:r>
        <w:rPr>
          <w:b/>
        </w:rPr>
        <w:t>Nombre y Apellido</w:t>
      </w:r>
      <w:r w:rsidRPr="000471DD">
        <w:t>:</w:t>
      </w:r>
      <w:r>
        <w:t xml:space="preserve">    </w:t>
      </w:r>
      <w:r w:rsidR="00D73601" w:rsidRPr="00F921C9">
        <w:rPr>
          <w:rFonts w:cstheme="minorHAnsi"/>
          <w:sz w:val="20"/>
        </w:rPr>
        <w:t>Lic. Reinaldo Maciel O</w:t>
      </w:r>
      <w:r w:rsidRPr="00F921C9">
        <w:rPr>
          <w:rFonts w:cstheme="minorHAnsi"/>
          <w:sz w:val="20"/>
        </w:rPr>
        <w:t xml:space="preserve"> – Director de la Unidad Operativa de Contrataciones – SEN</w:t>
      </w:r>
    </w:p>
    <w:p w:rsidR="000471DD" w:rsidRPr="00F921C9" w:rsidRDefault="000471DD" w:rsidP="000471DD">
      <w:pPr>
        <w:pStyle w:val="Sinespaciado"/>
        <w:rPr>
          <w:rFonts w:cstheme="minorHAnsi"/>
          <w:sz w:val="20"/>
        </w:rPr>
      </w:pPr>
      <w:r>
        <w:rPr>
          <w:b/>
        </w:rPr>
        <w:t>Dirección:</w:t>
      </w:r>
      <w:r>
        <w:t xml:space="preserve"> </w:t>
      </w:r>
      <w:r w:rsidRPr="00F921C9">
        <w:rPr>
          <w:rFonts w:cstheme="minorHAnsi"/>
          <w:sz w:val="20"/>
        </w:rPr>
        <w:t xml:space="preserve">Fulgencio R. Moreno y </w:t>
      </w:r>
      <w:proofErr w:type="spellStart"/>
      <w:r w:rsidRPr="00F921C9">
        <w:rPr>
          <w:rFonts w:cstheme="minorHAnsi"/>
          <w:sz w:val="20"/>
        </w:rPr>
        <w:t>Parapiti</w:t>
      </w:r>
      <w:proofErr w:type="spellEnd"/>
      <w:r w:rsidRPr="00F921C9">
        <w:rPr>
          <w:rFonts w:cstheme="minorHAnsi"/>
          <w:sz w:val="20"/>
        </w:rPr>
        <w:t xml:space="preserve">  1</w:t>
      </w:r>
      <w:r w:rsidR="00D73601" w:rsidRPr="00F921C9">
        <w:rPr>
          <w:rFonts w:cstheme="minorHAnsi"/>
          <w:sz w:val="20"/>
        </w:rPr>
        <w:t>er.</w:t>
      </w:r>
      <w:r w:rsidRPr="00F921C9">
        <w:rPr>
          <w:rFonts w:cstheme="minorHAnsi"/>
          <w:sz w:val="20"/>
        </w:rPr>
        <w:t xml:space="preserve"> Piso  </w:t>
      </w:r>
    </w:p>
    <w:p w:rsidR="000471DD" w:rsidRDefault="000471DD" w:rsidP="000471DD">
      <w:pPr>
        <w:pStyle w:val="Sinespaciado"/>
      </w:pPr>
      <w:r w:rsidRPr="000471DD">
        <w:rPr>
          <w:b/>
        </w:rPr>
        <w:t>Teléfono:</w:t>
      </w:r>
      <w:r>
        <w:t xml:space="preserve"> </w:t>
      </w:r>
      <w:r w:rsidRPr="00F921C9">
        <w:rPr>
          <w:rFonts w:cstheme="minorHAnsi"/>
          <w:sz w:val="20"/>
        </w:rPr>
        <w:t>021-440</w:t>
      </w:r>
      <w:r w:rsidR="00F921C9">
        <w:rPr>
          <w:rFonts w:cstheme="minorHAnsi"/>
          <w:sz w:val="20"/>
        </w:rPr>
        <w:t>.</w:t>
      </w:r>
      <w:r w:rsidRPr="00F921C9">
        <w:rPr>
          <w:rFonts w:cstheme="minorHAnsi"/>
          <w:sz w:val="20"/>
        </w:rPr>
        <w:t>289</w:t>
      </w:r>
    </w:p>
    <w:p w:rsidR="000471DD" w:rsidRPr="00F921C9" w:rsidRDefault="000471DD" w:rsidP="000471DD">
      <w:pPr>
        <w:pStyle w:val="Sinespaciado"/>
        <w:rPr>
          <w:rFonts w:cstheme="minorHAnsi"/>
          <w:sz w:val="20"/>
        </w:rPr>
      </w:pPr>
      <w:r w:rsidRPr="00F921C9">
        <w:rPr>
          <w:rFonts w:cstheme="minorHAnsi"/>
          <w:sz w:val="20"/>
        </w:rPr>
        <w:t>Correo Electrónico</w:t>
      </w:r>
      <w:r w:rsidR="00770C54" w:rsidRPr="00F921C9">
        <w:rPr>
          <w:rFonts w:cstheme="minorHAnsi"/>
          <w:sz w:val="20"/>
        </w:rPr>
        <w:t>: remao</w:t>
      </w:r>
      <w:r w:rsidR="00DD63F8" w:rsidRPr="00F921C9">
        <w:rPr>
          <w:rFonts w:cstheme="minorHAnsi"/>
          <w:sz w:val="20"/>
        </w:rPr>
        <w:t>_19@hotamil.com</w:t>
      </w:r>
    </w:p>
    <w:p w:rsidR="004E69A3" w:rsidRPr="001F2ED3" w:rsidRDefault="004E69A3" w:rsidP="00E7573F">
      <w:pPr>
        <w:pStyle w:val="Prrafodelista"/>
        <w:numPr>
          <w:ilvl w:val="0"/>
          <w:numId w:val="7"/>
        </w:numPr>
        <w:spacing w:before="240" w:after="240" w:line="240" w:lineRule="auto"/>
        <w:ind w:left="284" w:hanging="284"/>
        <w:contextualSpacing w:val="0"/>
        <w:jc w:val="both"/>
        <w:rPr>
          <w:rFonts w:cstheme="minorHAnsi"/>
          <w:b/>
          <w:sz w:val="20"/>
        </w:rPr>
      </w:pPr>
      <w:r w:rsidRPr="00E35C81">
        <w:rPr>
          <w:rFonts w:cstheme="minorHAnsi"/>
          <w:b/>
          <w:sz w:val="20"/>
        </w:rPr>
        <w:t>Fecha y hora límites</w:t>
      </w:r>
      <w:r w:rsidRPr="00D921D3">
        <w:rPr>
          <w:rFonts w:cstheme="minorHAnsi"/>
          <w:b/>
          <w:sz w:val="20"/>
        </w:rPr>
        <w:t xml:space="preserve"> para realizar consultas:</w:t>
      </w:r>
      <w:r w:rsidR="008B66EC">
        <w:rPr>
          <w:rFonts w:cstheme="minorHAnsi"/>
          <w:b/>
          <w:sz w:val="20"/>
        </w:rPr>
        <w:t xml:space="preserve"> </w:t>
      </w:r>
      <w:r w:rsidR="006628A5">
        <w:rPr>
          <w:rFonts w:cstheme="minorHAnsi"/>
          <w:b/>
          <w:sz w:val="20"/>
        </w:rPr>
        <w:t>07</w:t>
      </w:r>
      <w:r w:rsidR="00E72427">
        <w:rPr>
          <w:rFonts w:cstheme="minorHAnsi"/>
          <w:b/>
          <w:sz w:val="20"/>
        </w:rPr>
        <w:t xml:space="preserve"> </w:t>
      </w:r>
      <w:r w:rsidR="00DD63F8" w:rsidRPr="00A828B0">
        <w:rPr>
          <w:rFonts w:cstheme="minorHAnsi"/>
          <w:b/>
          <w:sz w:val="20"/>
        </w:rPr>
        <w:t xml:space="preserve">de </w:t>
      </w:r>
      <w:r w:rsidR="006628A5">
        <w:rPr>
          <w:rFonts w:cstheme="minorHAnsi"/>
          <w:b/>
          <w:sz w:val="20"/>
        </w:rPr>
        <w:t xml:space="preserve">agosto </w:t>
      </w:r>
      <w:r w:rsidR="00DD63F8" w:rsidRPr="00A828B0">
        <w:rPr>
          <w:rFonts w:cstheme="minorHAnsi"/>
          <w:b/>
          <w:sz w:val="20"/>
        </w:rPr>
        <w:t>de 2</w:t>
      </w:r>
      <w:r w:rsidR="00EA5496">
        <w:rPr>
          <w:rFonts w:cstheme="minorHAnsi"/>
          <w:b/>
          <w:sz w:val="20"/>
        </w:rPr>
        <w:t>.</w:t>
      </w:r>
      <w:r w:rsidR="00DD63F8" w:rsidRPr="00A828B0">
        <w:rPr>
          <w:rFonts w:cstheme="minorHAnsi"/>
          <w:b/>
          <w:sz w:val="20"/>
        </w:rPr>
        <w:t>01</w:t>
      </w:r>
      <w:r w:rsidR="00C85A1C">
        <w:rPr>
          <w:rFonts w:cstheme="minorHAnsi"/>
          <w:b/>
          <w:sz w:val="20"/>
        </w:rPr>
        <w:t>7</w:t>
      </w:r>
      <w:r w:rsidR="00DD63F8">
        <w:rPr>
          <w:rFonts w:cstheme="minorHAnsi"/>
          <w:b/>
          <w:sz w:val="20"/>
        </w:rPr>
        <w:t xml:space="preserve"> </w:t>
      </w:r>
      <w:r w:rsidR="000471DD" w:rsidRPr="001F2ED3">
        <w:rPr>
          <w:rFonts w:cstheme="minorHAnsi"/>
          <w:b/>
          <w:i/>
          <w:sz w:val="20"/>
        </w:rPr>
        <w:t xml:space="preserve">HASTA LAS </w:t>
      </w:r>
      <w:r w:rsidR="00D73601">
        <w:rPr>
          <w:rFonts w:cstheme="minorHAnsi"/>
          <w:b/>
          <w:i/>
          <w:sz w:val="20"/>
        </w:rPr>
        <w:t>1</w:t>
      </w:r>
      <w:r w:rsidR="009E0551">
        <w:rPr>
          <w:rFonts w:cstheme="minorHAnsi"/>
          <w:b/>
          <w:i/>
          <w:sz w:val="20"/>
        </w:rPr>
        <w:t>3</w:t>
      </w:r>
      <w:r w:rsidR="00D73601">
        <w:rPr>
          <w:rFonts w:cstheme="minorHAnsi"/>
          <w:b/>
          <w:i/>
          <w:sz w:val="20"/>
        </w:rPr>
        <w:t>:</w:t>
      </w:r>
      <w:r w:rsidR="000471DD" w:rsidRPr="001F2ED3">
        <w:rPr>
          <w:rFonts w:cstheme="minorHAnsi"/>
          <w:b/>
          <w:i/>
          <w:sz w:val="20"/>
        </w:rPr>
        <w:t>00 HS</w:t>
      </w:r>
    </w:p>
    <w:p w:rsidR="004E69A3" w:rsidRPr="005863AC" w:rsidRDefault="004E69A3" w:rsidP="00E7573F">
      <w:pPr>
        <w:pStyle w:val="Prrafodelista"/>
        <w:numPr>
          <w:ilvl w:val="0"/>
          <w:numId w:val="7"/>
        </w:numPr>
        <w:spacing w:before="240" w:after="240" w:line="240" w:lineRule="auto"/>
        <w:ind w:left="284" w:hanging="284"/>
        <w:contextualSpacing w:val="0"/>
        <w:jc w:val="both"/>
        <w:rPr>
          <w:rFonts w:cstheme="minorHAnsi"/>
          <w:b/>
          <w:sz w:val="20"/>
        </w:rPr>
      </w:pPr>
      <w:r w:rsidRPr="00D921D3">
        <w:rPr>
          <w:rFonts w:cstheme="minorHAnsi"/>
          <w:b/>
          <w:sz w:val="20"/>
        </w:rPr>
        <w:t>La Convocante realizará una Junta de Acl</w:t>
      </w:r>
      <w:bookmarkStart w:id="0" w:name="_GoBack"/>
      <w:bookmarkEnd w:id="0"/>
      <w:r w:rsidRPr="00D921D3">
        <w:rPr>
          <w:rFonts w:cstheme="minorHAnsi"/>
          <w:b/>
          <w:sz w:val="20"/>
        </w:rPr>
        <w:t xml:space="preserve">araciones: </w:t>
      </w:r>
      <w:r w:rsidR="002E72C6">
        <w:rPr>
          <w:rFonts w:cstheme="minorHAnsi"/>
          <w:sz w:val="20"/>
        </w:rPr>
        <w:t>NO APLICA</w:t>
      </w:r>
    </w:p>
    <w:p w:rsidR="002E72C6" w:rsidRPr="002E72C6" w:rsidRDefault="004E69A3" w:rsidP="00E7573F">
      <w:pPr>
        <w:pStyle w:val="Prrafodelista"/>
        <w:numPr>
          <w:ilvl w:val="0"/>
          <w:numId w:val="7"/>
        </w:numPr>
        <w:spacing w:before="240" w:after="240" w:line="240" w:lineRule="auto"/>
        <w:ind w:left="284" w:hanging="284"/>
        <w:contextualSpacing w:val="0"/>
        <w:jc w:val="both"/>
        <w:rPr>
          <w:rFonts w:cstheme="minorHAnsi"/>
          <w:b/>
          <w:sz w:val="20"/>
        </w:rPr>
      </w:pPr>
      <w:r w:rsidRPr="00D921D3">
        <w:rPr>
          <w:rFonts w:cstheme="minorHAnsi"/>
          <w:b/>
          <w:sz w:val="20"/>
        </w:rPr>
        <w:t xml:space="preserve">Se permitirán catálogos y/o folletos en idioma distinto al Castellano: </w:t>
      </w:r>
      <w:r w:rsidRPr="00D921D3">
        <w:rPr>
          <w:rFonts w:cstheme="minorHAnsi"/>
          <w:i/>
          <w:sz w:val="20"/>
        </w:rPr>
        <w:t>NO</w:t>
      </w:r>
      <w:r w:rsidR="00456DBB">
        <w:rPr>
          <w:rFonts w:cstheme="minorHAnsi"/>
          <w:i/>
          <w:sz w:val="20"/>
        </w:rPr>
        <w:t xml:space="preserve"> </w:t>
      </w:r>
      <w:r w:rsidR="002E72C6">
        <w:rPr>
          <w:rFonts w:cstheme="minorHAnsi"/>
          <w:i/>
          <w:sz w:val="20"/>
        </w:rPr>
        <w:t>APLICA</w:t>
      </w:r>
    </w:p>
    <w:p w:rsidR="002E72C6" w:rsidRDefault="00E72427" w:rsidP="00E7573F">
      <w:pPr>
        <w:pStyle w:val="Prrafodelista"/>
        <w:numPr>
          <w:ilvl w:val="0"/>
          <w:numId w:val="7"/>
        </w:numPr>
        <w:spacing w:before="240" w:after="240" w:line="240" w:lineRule="auto"/>
        <w:ind w:left="284" w:hanging="284"/>
        <w:contextualSpacing w:val="0"/>
        <w:jc w:val="both"/>
        <w:rPr>
          <w:rFonts w:cstheme="minorHAnsi"/>
          <w:b/>
          <w:sz w:val="20"/>
        </w:rPr>
      </w:pPr>
      <w:r w:rsidRPr="002E72C6">
        <w:rPr>
          <w:rFonts w:cstheme="minorHAnsi"/>
          <w:b/>
          <w:sz w:val="20"/>
        </w:rPr>
        <w:t>Se utilizará la</w:t>
      </w:r>
      <w:r>
        <w:rPr>
          <w:rFonts w:cstheme="minorHAnsi"/>
          <w:b/>
          <w:sz w:val="20"/>
        </w:rPr>
        <w:t xml:space="preserve"> modalidad de Contrato Abierto: Si. </w:t>
      </w:r>
      <w:r>
        <w:rPr>
          <w:rFonts w:cstheme="minorHAnsi"/>
          <w:sz w:val="20"/>
        </w:rPr>
        <w:t xml:space="preserve"> </w:t>
      </w:r>
      <w:r w:rsidR="00546C1D">
        <w:rPr>
          <w:rFonts w:cstheme="minorHAnsi"/>
          <w:b/>
          <w:sz w:val="20"/>
        </w:rPr>
        <w:t xml:space="preserve"> </w:t>
      </w:r>
      <w:r w:rsidR="002E72C6">
        <w:rPr>
          <w:rFonts w:cstheme="minorHAnsi"/>
          <w:b/>
          <w:sz w:val="20"/>
        </w:rPr>
        <w:t xml:space="preserve"> </w:t>
      </w:r>
    </w:p>
    <w:p w:rsidR="004E69A3" w:rsidRPr="002E72C6" w:rsidRDefault="004E69A3" w:rsidP="00E7573F">
      <w:pPr>
        <w:pStyle w:val="Prrafodelista"/>
        <w:numPr>
          <w:ilvl w:val="0"/>
          <w:numId w:val="7"/>
        </w:numPr>
        <w:spacing w:before="240" w:after="240" w:line="240" w:lineRule="auto"/>
        <w:ind w:left="284" w:hanging="284"/>
        <w:contextualSpacing w:val="0"/>
        <w:jc w:val="both"/>
        <w:rPr>
          <w:rFonts w:cstheme="minorHAnsi"/>
          <w:b/>
          <w:sz w:val="20"/>
        </w:rPr>
      </w:pPr>
      <w:r w:rsidRPr="002E72C6">
        <w:rPr>
          <w:rFonts w:cstheme="minorHAnsi"/>
          <w:b/>
          <w:sz w:val="20"/>
        </w:rPr>
        <w:t xml:space="preserve">El período de tiempo estimado de funcionamiento de los Bienes: </w:t>
      </w:r>
      <w:r w:rsidR="002E72C6">
        <w:rPr>
          <w:rFonts w:cstheme="minorHAnsi"/>
          <w:i/>
          <w:sz w:val="20"/>
        </w:rPr>
        <w:t>NO APLICA</w:t>
      </w:r>
    </w:p>
    <w:p w:rsidR="002E72C6" w:rsidRDefault="004E69A3" w:rsidP="00E7573F">
      <w:pPr>
        <w:pStyle w:val="Prrafodelista"/>
        <w:numPr>
          <w:ilvl w:val="0"/>
          <w:numId w:val="7"/>
        </w:numPr>
        <w:spacing w:before="240" w:after="240" w:line="240" w:lineRule="auto"/>
        <w:ind w:left="284" w:hanging="284"/>
        <w:contextualSpacing w:val="0"/>
        <w:jc w:val="both"/>
        <w:rPr>
          <w:rFonts w:cstheme="minorHAnsi"/>
          <w:b/>
          <w:sz w:val="20"/>
        </w:rPr>
      </w:pPr>
      <w:r w:rsidRPr="002E72C6">
        <w:rPr>
          <w:rFonts w:cstheme="minorHAnsi"/>
          <w:b/>
          <w:sz w:val="20"/>
        </w:rPr>
        <w:t xml:space="preserve">Autorización del Fabricante, Representante o Distribuidor: </w:t>
      </w:r>
      <w:r w:rsidR="002E72C6">
        <w:rPr>
          <w:rFonts w:cstheme="minorHAnsi"/>
          <w:b/>
          <w:sz w:val="20"/>
        </w:rPr>
        <w:t xml:space="preserve"> </w:t>
      </w:r>
      <w:r w:rsidR="003B2AA2">
        <w:rPr>
          <w:rFonts w:cstheme="minorHAnsi"/>
          <w:b/>
          <w:sz w:val="20"/>
        </w:rPr>
        <w:t>No</w:t>
      </w:r>
    </w:p>
    <w:p w:rsidR="004E69A3" w:rsidRPr="002E72C6" w:rsidRDefault="004E69A3" w:rsidP="00E7573F">
      <w:pPr>
        <w:pStyle w:val="Prrafodelista"/>
        <w:numPr>
          <w:ilvl w:val="0"/>
          <w:numId w:val="7"/>
        </w:numPr>
        <w:spacing w:before="240" w:after="240" w:line="240" w:lineRule="auto"/>
        <w:ind w:left="284" w:hanging="284"/>
        <w:contextualSpacing w:val="0"/>
        <w:jc w:val="both"/>
        <w:rPr>
          <w:rFonts w:cstheme="minorHAnsi"/>
          <w:b/>
          <w:sz w:val="20"/>
        </w:rPr>
      </w:pPr>
      <w:r w:rsidRPr="002E72C6">
        <w:rPr>
          <w:rFonts w:cstheme="minorHAnsi"/>
          <w:b/>
          <w:sz w:val="20"/>
        </w:rPr>
        <w:t xml:space="preserve">Plazo de validez de las ofertas, contado desde la fecha y hora límite de presentación de ofertas: </w:t>
      </w:r>
      <w:r w:rsidR="002E72C6">
        <w:rPr>
          <w:rFonts w:cstheme="minorHAnsi"/>
          <w:i/>
          <w:sz w:val="20"/>
        </w:rPr>
        <w:t xml:space="preserve">90 (noventa) </w:t>
      </w:r>
      <w:r w:rsidR="00DD343E">
        <w:rPr>
          <w:rFonts w:cstheme="minorHAnsi"/>
          <w:i/>
          <w:sz w:val="20"/>
        </w:rPr>
        <w:t>días</w:t>
      </w:r>
    </w:p>
    <w:p w:rsidR="00622DF0" w:rsidRPr="00DD343E" w:rsidRDefault="004E69A3" w:rsidP="00622DF0">
      <w:pPr>
        <w:pStyle w:val="Prrafodelista"/>
        <w:numPr>
          <w:ilvl w:val="0"/>
          <w:numId w:val="7"/>
        </w:numPr>
        <w:spacing w:before="240" w:after="240" w:line="240" w:lineRule="auto"/>
        <w:ind w:left="284" w:hanging="284"/>
        <w:contextualSpacing w:val="0"/>
        <w:jc w:val="both"/>
        <w:rPr>
          <w:rFonts w:cstheme="minorHAnsi"/>
          <w:b/>
          <w:sz w:val="20"/>
        </w:rPr>
      </w:pPr>
      <w:r w:rsidRPr="00DD343E">
        <w:rPr>
          <w:rFonts w:cstheme="minorHAnsi"/>
          <w:b/>
          <w:sz w:val="20"/>
        </w:rPr>
        <w:t xml:space="preserve">El porcentaje de garantía de mantenimiento de ofertas deberá ser del: </w:t>
      </w:r>
      <w:r w:rsidR="00900F2C">
        <w:rPr>
          <w:rFonts w:cstheme="minorHAnsi"/>
          <w:b/>
          <w:sz w:val="20"/>
        </w:rPr>
        <w:t>3</w:t>
      </w:r>
      <w:r w:rsidR="00DD343E">
        <w:rPr>
          <w:rFonts w:cstheme="minorHAnsi"/>
          <w:b/>
          <w:sz w:val="20"/>
        </w:rPr>
        <w:t xml:space="preserve">% </w:t>
      </w:r>
      <w:r w:rsidR="00DD343E" w:rsidRPr="00DD343E">
        <w:rPr>
          <w:rFonts w:cstheme="minorHAnsi"/>
          <w:sz w:val="20"/>
        </w:rPr>
        <w:t>(</w:t>
      </w:r>
      <w:r w:rsidR="00900F2C">
        <w:rPr>
          <w:rFonts w:cstheme="minorHAnsi"/>
          <w:sz w:val="20"/>
        </w:rPr>
        <w:t>tres</w:t>
      </w:r>
      <w:r w:rsidR="00DD343E" w:rsidRPr="00DD343E">
        <w:rPr>
          <w:rFonts w:cstheme="minorHAnsi"/>
          <w:sz w:val="20"/>
        </w:rPr>
        <w:t xml:space="preserve"> por ciento</w:t>
      </w:r>
      <w:r w:rsidR="00DD343E">
        <w:rPr>
          <w:rFonts w:cstheme="minorHAnsi"/>
          <w:b/>
          <w:sz w:val="20"/>
        </w:rPr>
        <w:t>)</w:t>
      </w:r>
      <w:r w:rsidR="00FF435A">
        <w:rPr>
          <w:rFonts w:cstheme="minorHAnsi"/>
          <w:b/>
          <w:sz w:val="20"/>
        </w:rPr>
        <w:t xml:space="preserve">. </w:t>
      </w:r>
      <w:r w:rsidR="00FF435A" w:rsidRPr="00FF435A">
        <w:rPr>
          <w:rFonts w:cstheme="minorHAnsi"/>
          <w:sz w:val="20"/>
        </w:rPr>
        <w:t xml:space="preserve">Éste </w:t>
      </w:r>
      <w:r w:rsidR="00FF435A">
        <w:rPr>
          <w:rFonts w:cstheme="minorHAnsi"/>
          <w:sz w:val="20"/>
        </w:rPr>
        <w:t xml:space="preserve">porcentaje se realizará </w:t>
      </w:r>
      <w:r w:rsidR="00622DF0" w:rsidRPr="00622DF0">
        <w:rPr>
          <w:rFonts w:cstheme="minorHAnsi"/>
          <w:sz w:val="20"/>
        </w:rPr>
        <w:t>sobre el monto total de la oferta.</w:t>
      </w:r>
      <w:r w:rsidR="00622DF0">
        <w:rPr>
          <w:rFonts w:cstheme="minorHAnsi"/>
          <w:b/>
          <w:sz w:val="20"/>
        </w:rPr>
        <w:t xml:space="preserve"> </w:t>
      </w:r>
    </w:p>
    <w:p w:rsidR="004E69A3" w:rsidRPr="00DD343E" w:rsidRDefault="004E69A3" w:rsidP="00E7573F">
      <w:pPr>
        <w:pStyle w:val="Prrafodelista"/>
        <w:numPr>
          <w:ilvl w:val="0"/>
          <w:numId w:val="7"/>
        </w:numPr>
        <w:spacing w:before="240" w:after="240" w:line="240" w:lineRule="auto"/>
        <w:ind w:left="284" w:hanging="284"/>
        <w:contextualSpacing w:val="0"/>
        <w:jc w:val="both"/>
        <w:rPr>
          <w:rFonts w:cstheme="minorHAnsi"/>
          <w:b/>
          <w:sz w:val="20"/>
        </w:rPr>
      </w:pPr>
      <w:r w:rsidRPr="00DD343E">
        <w:rPr>
          <w:rFonts w:cstheme="minorHAnsi"/>
          <w:b/>
          <w:sz w:val="20"/>
        </w:rPr>
        <w:lastRenderedPageBreak/>
        <w:t xml:space="preserve">La </w:t>
      </w:r>
      <w:r w:rsidR="005F6D7A" w:rsidRPr="00DD343E">
        <w:rPr>
          <w:rFonts w:cstheme="minorHAnsi"/>
          <w:b/>
          <w:sz w:val="20"/>
        </w:rPr>
        <w:t>C</w:t>
      </w:r>
      <w:r w:rsidRPr="00DD343E">
        <w:rPr>
          <w:rFonts w:cstheme="minorHAnsi"/>
          <w:b/>
          <w:sz w:val="20"/>
        </w:rPr>
        <w:t xml:space="preserve">onvocante </w:t>
      </w:r>
      <w:r w:rsidR="009C5465" w:rsidRPr="00DD343E">
        <w:rPr>
          <w:rFonts w:cstheme="minorHAnsi"/>
          <w:b/>
          <w:sz w:val="20"/>
        </w:rPr>
        <w:t>aceptará la presentación de la G</w:t>
      </w:r>
      <w:r w:rsidRPr="00DD343E">
        <w:rPr>
          <w:rFonts w:cstheme="minorHAnsi"/>
          <w:b/>
          <w:sz w:val="20"/>
        </w:rPr>
        <w:t xml:space="preserve">arantía de </w:t>
      </w:r>
      <w:r w:rsidR="009C5465" w:rsidRPr="00DD343E">
        <w:rPr>
          <w:rFonts w:cstheme="minorHAnsi"/>
          <w:b/>
          <w:sz w:val="20"/>
        </w:rPr>
        <w:t>M</w:t>
      </w:r>
      <w:r w:rsidRPr="00DD343E">
        <w:rPr>
          <w:rFonts w:cstheme="minorHAnsi"/>
          <w:b/>
          <w:sz w:val="20"/>
        </w:rPr>
        <w:t xml:space="preserve">antenimiento de </w:t>
      </w:r>
      <w:r w:rsidR="009C5465" w:rsidRPr="00DD343E">
        <w:rPr>
          <w:rFonts w:cstheme="minorHAnsi"/>
          <w:b/>
          <w:sz w:val="20"/>
        </w:rPr>
        <w:t>O</w:t>
      </w:r>
      <w:r w:rsidRPr="00DD343E">
        <w:rPr>
          <w:rFonts w:cstheme="minorHAnsi"/>
          <w:b/>
          <w:sz w:val="20"/>
        </w:rPr>
        <w:t xml:space="preserve">ferta </w:t>
      </w:r>
      <w:r w:rsidR="00D73601">
        <w:rPr>
          <w:rFonts w:cstheme="minorHAnsi"/>
          <w:b/>
          <w:sz w:val="20"/>
        </w:rPr>
        <w:t>a través de Declaración Jurada: (</w:t>
      </w:r>
      <w:r w:rsidR="00DD343E">
        <w:rPr>
          <w:rFonts w:cstheme="minorHAnsi"/>
          <w:i/>
          <w:sz w:val="20"/>
        </w:rPr>
        <w:t>S</w:t>
      </w:r>
      <w:r w:rsidR="00D73601">
        <w:rPr>
          <w:rFonts w:cstheme="minorHAnsi"/>
          <w:i/>
          <w:sz w:val="20"/>
        </w:rPr>
        <w:t xml:space="preserve">i, </w:t>
      </w:r>
      <w:r w:rsidR="00DD343E">
        <w:rPr>
          <w:rFonts w:cstheme="minorHAnsi"/>
          <w:i/>
          <w:sz w:val="20"/>
        </w:rPr>
        <w:t>de acuerdo a lo estipulado en el</w:t>
      </w:r>
      <w:r w:rsidR="005F6D7A" w:rsidRPr="00DD343E">
        <w:rPr>
          <w:rFonts w:cstheme="minorHAnsi"/>
          <w:i/>
          <w:sz w:val="20"/>
        </w:rPr>
        <w:t xml:space="preserve"> Formulario N° 2</w:t>
      </w:r>
      <w:r w:rsidR="006B3670" w:rsidRPr="00DD343E">
        <w:rPr>
          <w:rFonts w:cstheme="minorHAnsi"/>
          <w:i/>
          <w:sz w:val="20"/>
        </w:rPr>
        <w:t>,</w:t>
      </w:r>
      <w:r w:rsidR="00EA3A19">
        <w:rPr>
          <w:rFonts w:cstheme="minorHAnsi"/>
          <w:i/>
          <w:sz w:val="20"/>
        </w:rPr>
        <w:t>)</w:t>
      </w:r>
      <w:r w:rsidR="006B3670" w:rsidRPr="00DD343E">
        <w:rPr>
          <w:rFonts w:cstheme="minorHAnsi"/>
          <w:i/>
          <w:sz w:val="20"/>
        </w:rPr>
        <w:t xml:space="preserve"> </w:t>
      </w:r>
    </w:p>
    <w:p w:rsidR="00DD343E" w:rsidRDefault="004E69A3" w:rsidP="00E7573F">
      <w:pPr>
        <w:pStyle w:val="Prrafodelista"/>
        <w:numPr>
          <w:ilvl w:val="0"/>
          <w:numId w:val="7"/>
        </w:numPr>
        <w:spacing w:before="240" w:after="0" w:line="240" w:lineRule="auto"/>
        <w:ind w:left="284" w:hanging="284"/>
        <w:contextualSpacing w:val="0"/>
        <w:jc w:val="both"/>
        <w:rPr>
          <w:rFonts w:cstheme="minorHAnsi"/>
          <w:b/>
          <w:sz w:val="20"/>
        </w:rPr>
      </w:pPr>
      <w:r w:rsidRPr="00DD343E">
        <w:rPr>
          <w:rFonts w:cstheme="minorHAnsi"/>
          <w:b/>
          <w:sz w:val="20"/>
        </w:rPr>
        <w:t xml:space="preserve">El periodo de validez de la </w:t>
      </w:r>
      <w:r w:rsidR="00570376" w:rsidRPr="00DD343E">
        <w:rPr>
          <w:rFonts w:cstheme="minorHAnsi"/>
          <w:b/>
          <w:sz w:val="20"/>
        </w:rPr>
        <w:t>G</w:t>
      </w:r>
      <w:r w:rsidRPr="00DD343E">
        <w:rPr>
          <w:rFonts w:cstheme="minorHAnsi"/>
          <w:b/>
          <w:sz w:val="20"/>
        </w:rPr>
        <w:t xml:space="preserve">arantía de </w:t>
      </w:r>
      <w:r w:rsidR="00570376" w:rsidRPr="00DD343E">
        <w:rPr>
          <w:rFonts w:cstheme="minorHAnsi"/>
          <w:b/>
          <w:sz w:val="20"/>
        </w:rPr>
        <w:t>M</w:t>
      </w:r>
      <w:r w:rsidRPr="00DD343E">
        <w:rPr>
          <w:rFonts w:cstheme="minorHAnsi"/>
          <w:b/>
          <w:sz w:val="20"/>
        </w:rPr>
        <w:t xml:space="preserve">antenimiento de </w:t>
      </w:r>
      <w:r w:rsidR="00570376" w:rsidRPr="00DD343E">
        <w:rPr>
          <w:rFonts w:cstheme="minorHAnsi"/>
          <w:b/>
          <w:sz w:val="20"/>
        </w:rPr>
        <w:t>O</w:t>
      </w:r>
      <w:r w:rsidRPr="00DD343E">
        <w:rPr>
          <w:rFonts w:cstheme="minorHAnsi"/>
          <w:b/>
          <w:sz w:val="20"/>
        </w:rPr>
        <w:t>fertas</w:t>
      </w:r>
      <w:r w:rsidR="00E86E64" w:rsidRPr="00DD343E">
        <w:rPr>
          <w:rFonts w:cstheme="minorHAnsi"/>
          <w:b/>
          <w:sz w:val="20"/>
        </w:rPr>
        <w:t>, contado desde la fecha y hora límite de presentación de ofertas,</w:t>
      </w:r>
      <w:r w:rsidRPr="00DD343E">
        <w:rPr>
          <w:rFonts w:cstheme="minorHAnsi"/>
          <w:b/>
          <w:sz w:val="20"/>
        </w:rPr>
        <w:t xml:space="preserve"> deberá ser:</w:t>
      </w:r>
      <w:r w:rsidR="00DD343E">
        <w:rPr>
          <w:rFonts w:cstheme="minorHAnsi"/>
          <w:b/>
          <w:sz w:val="20"/>
        </w:rPr>
        <w:t xml:space="preserve"> </w:t>
      </w:r>
      <w:r w:rsidR="00656256">
        <w:rPr>
          <w:rFonts w:cstheme="minorHAnsi"/>
          <w:b/>
          <w:sz w:val="20"/>
        </w:rPr>
        <w:t>120</w:t>
      </w:r>
      <w:r w:rsidR="00DD343E">
        <w:rPr>
          <w:rFonts w:cstheme="minorHAnsi"/>
          <w:b/>
          <w:sz w:val="20"/>
        </w:rPr>
        <w:t xml:space="preserve"> </w:t>
      </w:r>
      <w:r w:rsidR="00DD343E" w:rsidRPr="00DD343E">
        <w:rPr>
          <w:rFonts w:cstheme="minorHAnsi"/>
          <w:sz w:val="20"/>
        </w:rPr>
        <w:t>(</w:t>
      </w:r>
      <w:r w:rsidR="00042F00">
        <w:rPr>
          <w:rFonts w:cstheme="minorHAnsi"/>
          <w:sz w:val="20"/>
        </w:rPr>
        <w:t>ciento veinte</w:t>
      </w:r>
      <w:r w:rsidR="00DD343E" w:rsidRPr="00DD343E">
        <w:rPr>
          <w:rFonts w:cstheme="minorHAnsi"/>
          <w:sz w:val="20"/>
        </w:rPr>
        <w:t>)</w:t>
      </w:r>
      <w:r w:rsidR="00DD343E">
        <w:rPr>
          <w:rFonts w:cstheme="minorHAnsi"/>
          <w:b/>
          <w:sz w:val="20"/>
        </w:rPr>
        <w:t xml:space="preserve"> días </w:t>
      </w:r>
    </w:p>
    <w:p w:rsidR="002D48B0" w:rsidRPr="002D48B0" w:rsidRDefault="002D48B0" w:rsidP="002D48B0">
      <w:pPr>
        <w:pStyle w:val="Prrafodelista"/>
        <w:spacing w:after="0" w:line="240" w:lineRule="auto"/>
        <w:ind w:left="284"/>
        <w:contextualSpacing w:val="0"/>
        <w:jc w:val="both"/>
        <w:rPr>
          <w:rFonts w:cstheme="minorHAnsi"/>
          <w:i/>
          <w:sz w:val="20"/>
        </w:rPr>
      </w:pPr>
    </w:p>
    <w:p w:rsidR="004E69A3" w:rsidRPr="00F119DE" w:rsidRDefault="004E69A3" w:rsidP="00E7573F">
      <w:pPr>
        <w:pStyle w:val="Prrafodelista"/>
        <w:numPr>
          <w:ilvl w:val="0"/>
          <w:numId w:val="7"/>
        </w:numPr>
        <w:spacing w:after="0" w:line="240" w:lineRule="auto"/>
        <w:ind w:left="284" w:hanging="284"/>
        <w:contextualSpacing w:val="0"/>
        <w:jc w:val="both"/>
        <w:rPr>
          <w:rFonts w:cstheme="minorHAnsi"/>
          <w:i/>
          <w:sz w:val="20"/>
        </w:rPr>
      </w:pPr>
      <w:r w:rsidRPr="00DD343E">
        <w:rPr>
          <w:rFonts w:cstheme="minorHAnsi"/>
          <w:b/>
          <w:sz w:val="20"/>
        </w:rPr>
        <w:t>Para propósitos de la presentación de las ofertas: La dirección de la Convocante es</w:t>
      </w:r>
      <w:r w:rsidRPr="00DD343E">
        <w:rPr>
          <w:rFonts w:cstheme="minorHAnsi"/>
          <w:b/>
          <w:i/>
          <w:sz w:val="20"/>
        </w:rPr>
        <w:t>:</w:t>
      </w:r>
      <w:r w:rsidR="00DD343E">
        <w:rPr>
          <w:rFonts w:cstheme="minorHAnsi"/>
          <w:i/>
          <w:sz w:val="20"/>
        </w:rPr>
        <w:t xml:space="preserve"> Secretaria de Emergencia Nacional</w:t>
      </w:r>
      <w:r w:rsidR="002D48B0">
        <w:rPr>
          <w:rFonts w:cstheme="minorHAnsi"/>
          <w:i/>
          <w:sz w:val="20"/>
        </w:rPr>
        <w:t xml:space="preserve"> (SEN)</w:t>
      </w:r>
    </w:p>
    <w:p w:rsidR="006C4D63" w:rsidRDefault="006C4D63" w:rsidP="00570376">
      <w:pPr>
        <w:spacing w:after="0" w:line="240" w:lineRule="auto"/>
        <w:ind w:left="284"/>
        <w:jc w:val="both"/>
        <w:rPr>
          <w:rFonts w:cstheme="minorHAnsi"/>
          <w:sz w:val="20"/>
        </w:rPr>
      </w:pPr>
    </w:p>
    <w:p w:rsidR="006C4D63" w:rsidRPr="000D5C09" w:rsidRDefault="006C4D63" w:rsidP="006C4D63">
      <w:pPr>
        <w:spacing w:after="0" w:line="240" w:lineRule="auto"/>
        <w:ind w:left="284"/>
        <w:jc w:val="both"/>
        <w:rPr>
          <w:rFonts w:cstheme="minorHAnsi"/>
          <w:sz w:val="20"/>
        </w:rPr>
      </w:pPr>
      <w:r w:rsidRPr="000D5C09">
        <w:rPr>
          <w:rFonts w:cstheme="minorHAnsi"/>
          <w:sz w:val="20"/>
        </w:rPr>
        <w:t xml:space="preserve">De no contar con un mínimo de 3 (tres) ofertas </w:t>
      </w:r>
      <w:r>
        <w:rPr>
          <w:rFonts w:cstheme="minorHAnsi"/>
          <w:sz w:val="20"/>
        </w:rPr>
        <w:t>al vencimiento del plazo de entrega, la Autoridad competente de la Entidad, bajo su exclusiva responsabilidad, podrá disponer la evaluación  de las que se hubieren presentado, sin necesidad de realizar una prórroga, debiendo en todo los casos asegurar al Estado Paraguayo las mejores condiciones de contratación, o prorrogar la fecha de entrega y apertura de ofertas, según lo est</w:t>
      </w:r>
      <w:r w:rsidR="006C3CFE">
        <w:rPr>
          <w:rFonts w:cstheme="minorHAnsi"/>
          <w:sz w:val="20"/>
        </w:rPr>
        <w:t xml:space="preserve">ipulado </w:t>
      </w:r>
      <w:r>
        <w:rPr>
          <w:rFonts w:cstheme="minorHAnsi"/>
          <w:sz w:val="20"/>
        </w:rPr>
        <w:t xml:space="preserve">en las Resoluciones DNCP N° </w:t>
      </w:r>
      <w:r w:rsidR="006C3CFE">
        <w:rPr>
          <w:rFonts w:cstheme="minorHAnsi"/>
          <w:sz w:val="20"/>
        </w:rPr>
        <w:t>522/2015</w:t>
      </w:r>
      <w:r w:rsidR="00DC5F1F">
        <w:rPr>
          <w:rFonts w:cstheme="minorHAnsi"/>
          <w:sz w:val="20"/>
        </w:rPr>
        <w:t>, 805/2009</w:t>
      </w:r>
      <w:r w:rsidR="003B2AA2">
        <w:rPr>
          <w:rFonts w:cstheme="minorHAnsi"/>
          <w:sz w:val="20"/>
        </w:rPr>
        <w:t xml:space="preserve"> </w:t>
      </w:r>
      <w:r>
        <w:rPr>
          <w:rFonts w:cstheme="minorHAnsi"/>
          <w:sz w:val="20"/>
        </w:rPr>
        <w:t>y el Art. 34 de la Ley 2.051/03 “De Contrataciones Públicas”.</w:t>
      </w:r>
    </w:p>
    <w:p w:rsidR="004E69A3" w:rsidRPr="00EE6D6A" w:rsidRDefault="004E69A3" w:rsidP="00DC1A29">
      <w:pPr>
        <w:spacing w:before="240" w:after="240" w:line="240" w:lineRule="auto"/>
        <w:ind w:left="284"/>
        <w:jc w:val="both"/>
        <w:rPr>
          <w:rFonts w:cstheme="minorHAnsi"/>
          <w:b/>
          <w:sz w:val="20"/>
        </w:rPr>
      </w:pPr>
      <w:r w:rsidRPr="00EE6D6A">
        <w:rPr>
          <w:rFonts w:cstheme="minorHAnsi"/>
          <w:sz w:val="20"/>
        </w:rPr>
        <w:t>Atención:</w:t>
      </w:r>
      <w:r w:rsidR="00DD343E">
        <w:rPr>
          <w:rFonts w:cstheme="minorHAnsi"/>
          <w:sz w:val="20"/>
        </w:rPr>
        <w:t xml:space="preserve"> </w:t>
      </w:r>
      <w:r w:rsidR="002D48B0">
        <w:rPr>
          <w:rFonts w:cstheme="minorHAnsi"/>
          <w:sz w:val="20"/>
        </w:rPr>
        <w:t xml:space="preserve">Lic. Reinaldo Maciel </w:t>
      </w:r>
      <w:r w:rsidR="00DD343E">
        <w:rPr>
          <w:rFonts w:cstheme="minorHAnsi"/>
          <w:sz w:val="20"/>
        </w:rPr>
        <w:t xml:space="preserve">– Director Unidad Operativa de Contrataciones </w:t>
      </w:r>
    </w:p>
    <w:p w:rsidR="004E69A3" w:rsidRPr="004E69A3" w:rsidRDefault="00DD343E" w:rsidP="00DC1A29">
      <w:pPr>
        <w:spacing w:after="0" w:line="240" w:lineRule="auto"/>
        <w:ind w:left="284"/>
        <w:jc w:val="both"/>
        <w:rPr>
          <w:rFonts w:cstheme="minorHAnsi"/>
          <w:i/>
          <w:sz w:val="20"/>
        </w:rPr>
      </w:pPr>
      <w:r>
        <w:rPr>
          <w:rFonts w:cstheme="minorHAnsi"/>
          <w:i/>
          <w:sz w:val="20"/>
        </w:rPr>
        <w:t xml:space="preserve">Dirección: Fulgencio R. Moreno </w:t>
      </w:r>
      <w:r w:rsidR="00486EB8">
        <w:rPr>
          <w:rFonts w:cstheme="minorHAnsi"/>
          <w:i/>
          <w:sz w:val="20"/>
        </w:rPr>
        <w:t xml:space="preserve">y </w:t>
      </w:r>
      <w:r>
        <w:rPr>
          <w:rFonts w:cstheme="minorHAnsi"/>
          <w:i/>
          <w:sz w:val="20"/>
        </w:rPr>
        <w:t xml:space="preserve"> </w:t>
      </w:r>
      <w:proofErr w:type="spellStart"/>
      <w:r>
        <w:rPr>
          <w:rFonts w:cstheme="minorHAnsi"/>
          <w:i/>
          <w:sz w:val="20"/>
        </w:rPr>
        <w:t>Parapiti</w:t>
      </w:r>
      <w:proofErr w:type="spellEnd"/>
    </w:p>
    <w:p w:rsidR="004E69A3" w:rsidRPr="004E69A3" w:rsidRDefault="004E69A3" w:rsidP="00DC1A29">
      <w:pPr>
        <w:spacing w:after="0" w:line="240" w:lineRule="auto"/>
        <w:ind w:left="284"/>
        <w:jc w:val="both"/>
        <w:rPr>
          <w:rFonts w:cstheme="minorHAnsi"/>
          <w:i/>
          <w:sz w:val="20"/>
        </w:rPr>
      </w:pPr>
      <w:r w:rsidRPr="004E69A3">
        <w:rPr>
          <w:rFonts w:cstheme="minorHAnsi"/>
          <w:i/>
          <w:sz w:val="20"/>
        </w:rPr>
        <w:t>Número del Piso</w:t>
      </w:r>
      <w:r w:rsidR="00B40A2D">
        <w:rPr>
          <w:rFonts w:cstheme="minorHAnsi"/>
          <w:i/>
          <w:sz w:val="20"/>
        </w:rPr>
        <w:t xml:space="preserve">/Oficina: 1er Piso Unidad Operativa de Contrataciones </w:t>
      </w:r>
    </w:p>
    <w:p w:rsidR="004E69A3" w:rsidRPr="004E69A3" w:rsidRDefault="004E69A3" w:rsidP="00DC1A29">
      <w:pPr>
        <w:spacing w:after="0" w:line="240" w:lineRule="auto"/>
        <w:ind w:left="284"/>
        <w:jc w:val="both"/>
        <w:rPr>
          <w:rFonts w:cstheme="minorHAnsi"/>
          <w:i/>
          <w:sz w:val="20"/>
        </w:rPr>
      </w:pPr>
      <w:r w:rsidRPr="004E69A3">
        <w:rPr>
          <w:rFonts w:cstheme="minorHAnsi"/>
          <w:i/>
          <w:sz w:val="20"/>
        </w:rPr>
        <w:t>Ciudad</w:t>
      </w:r>
      <w:r w:rsidR="00A22B27" w:rsidRPr="004E69A3">
        <w:rPr>
          <w:rFonts w:cstheme="minorHAnsi"/>
          <w:i/>
          <w:sz w:val="20"/>
        </w:rPr>
        <w:t>:</w:t>
      </w:r>
      <w:r w:rsidR="00A22B27">
        <w:rPr>
          <w:rFonts w:cstheme="minorHAnsi"/>
          <w:i/>
          <w:sz w:val="20"/>
        </w:rPr>
        <w:t xml:space="preserve"> Asunción</w:t>
      </w:r>
      <w:r w:rsidRPr="004E69A3">
        <w:rPr>
          <w:rFonts w:cstheme="minorHAnsi"/>
          <w:i/>
          <w:sz w:val="20"/>
        </w:rPr>
        <w:t>, Paraguay</w:t>
      </w:r>
    </w:p>
    <w:p w:rsidR="004E69A3" w:rsidRPr="004E69A3" w:rsidRDefault="00B40A2D" w:rsidP="00DC1A29">
      <w:pPr>
        <w:spacing w:after="0" w:line="240" w:lineRule="auto"/>
        <w:ind w:left="284"/>
        <w:jc w:val="both"/>
        <w:rPr>
          <w:rFonts w:cstheme="minorHAnsi"/>
          <w:i/>
          <w:sz w:val="20"/>
        </w:rPr>
      </w:pPr>
      <w:r>
        <w:rPr>
          <w:rFonts w:cstheme="minorHAnsi"/>
          <w:i/>
          <w:sz w:val="20"/>
        </w:rPr>
        <w:t xml:space="preserve">Código postal: </w:t>
      </w:r>
    </w:p>
    <w:p w:rsidR="004E69A3" w:rsidRPr="004E69A3" w:rsidRDefault="004E69A3" w:rsidP="00DC1A29">
      <w:pPr>
        <w:spacing w:after="0" w:line="240" w:lineRule="auto"/>
        <w:ind w:left="284"/>
        <w:jc w:val="both"/>
        <w:rPr>
          <w:rFonts w:cstheme="minorHAnsi"/>
          <w:i/>
          <w:sz w:val="20"/>
        </w:rPr>
      </w:pPr>
      <w:r w:rsidRPr="00CD41DA">
        <w:rPr>
          <w:rFonts w:cstheme="minorHAnsi"/>
          <w:b/>
          <w:i/>
          <w:sz w:val="20"/>
        </w:rPr>
        <w:t>La fecha límite para  presentar las ofertas es</w:t>
      </w:r>
      <w:r w:rsidRPr="00E35C81">
        <w:rPr>
          <w:rFonts w:cstheme="minorHAnsi"/>
          <w:i/>
          <w:sz w:val="20"/>
        </w:rPr>
        <w:t>:</w:t>
      </w:r>
      <w:r w:rsidR="00EF469C">
        <w:rPr>
          <w:rFonts w:cstheme="minorHAnsi"/>
          <w:i/>
          <w:sz w:val="20"/>
        </w:rPr>
        <w:t xml:space="preserve"> </w:t>
      </w:r>
      <w:r w:rsidR="006628A5" w:rsidRPr="006628A5">
        <w:rPr>
          <w:rFonts w:cstheme="minorHAnsi"/>
          <w:b/>
          <w:i/>
          <w:sz w:val="20"/>
        </w:rPr>
        <w:t>11</w:t>
      </w:r>
      <w:r w:rsidR="009E0551">
        <w:rPr>
          <w:rFonts w:cstheme="minorHAnsi"/>
          <w:b/>
          <w:i/>
          <w:sz w:val="20"/>
        </w:rPr>
        <w:t xml:space="preserve"> </w:t>
      </w:r>
      <w:r w:rsidR="00DD63F8" w:rsidRPr="00A828B0">
        <w:rPr>
          <w:rFonts w:cstheme="minorHAnsi"/>
          <w:b/>
          <w:i/>
          <w:sz w:val="20"/>
        </w:rPr>
        <w:t xml:space="preserve">de </w:t>
      </w:r>
      <w:r w:rsidR="006628A5">
        <w:rPr>
          <w:rFonts w:cstheme="minorHAnsi"/>
          <w:b/>
          <w:i/>
          <w:sz w:val="20"/>
        </w:rPr>
        <w:t xml:space="preserve">agosto </w:t>
      </w:r>
      <w:r w:rsidR="00707ED8">
        <w:rPr>
          <w:rFonts w:cstheme="minorHAnsi"/>
          <w:b/>
          <w:i/>
          <w:sz w:val="20"/>
        </w:rPr>
        <w:t xml:space="preserve"> </w:t>
      </w:r>
      <w:r w:rsidR="00DD63F8" w:rsidRPr="00A828B0">
        <w:rPr>
          <w:rFonts w:cstheme="minorHAnsi"/>
          <w:b/>
          <w:i/>
          <w:sz w:val="20"/>
        </w:rPr>
        <w:t>de 2</w:t>
      </w:r>
      <w:r w:rsidR="00B52BD3">
        <w:rPr>
          <w:rFonts w:cstheme="minorHAnsi"/>
          <w:b/>
          <w:i/>
          <w:sz w:val="20"/>
        </w:rPr>
        <w:t>.</w:t>
      </w:r>
      <w:r w:rsidR="00DD63F8" w:rsidRPr="00A828B0">
        <w:rPr>
          <w:rFonts w:cstheme="minorHAnsi"/>
          <w:b/>
          <w:i/>
          <w:sz w:val="20"/>
        </w:rPr>
        <w:t>01</w:t>
      </w:r>
      <w:r w:rsidR="00707ED8">
        <w:rPr>
          <w:rFonts w:cstheme="minorHAnsi"/>
          <w:b/>
          <w:i/>
          <w:sz w:val="20"/>
        </w:rPr>
        <w:t>7</w:t>
      </w:r>
      <w:r w:rsidR="00DD63F8" w:rsidRPr="00A828B0">
        <w:rPr>
          <w:rFonts w:cstheme="minorHAnsi"/>
          <w:b/>
          <w:i/>
          <w:sz w:val="20"/>
        </w:rPr>
        <w:t xml:space="preserve"> hasta las</w:t>
      </w:r>
      <w:r w:rsidR="00DD63F8">
        <w:rPr>
          <w:rFonts w:cstheme="minorHAnsi"/>
          <w:i/>
          <w:sz w:val="20"/>
        </w:rPr>
        <w:t xml:space="preserve"> </w:t>
      </w:r>
      <w:r w:rsidR="00F640A0" w:rsidRPr="00B52BD3">
        <w:rPr>
          <w:rFonts w:cstheme="minorHAnsi"/>
          <w:b/>
          <w:i/>
          <w:sz w:val="20"/>
        </w:rPr>
        <w:t>1</w:t>
      </w:r>
      <w:r w:rsidR="00EF469C">
        <w:rPr>
          <w:rFonts w:cstheme="minorHAnsi"/>
          <w:b/>
          <w:i/>
          <w:sz w:val="20"/>
        </w:rPr>
        <w:t>1</w:t>
      </w:r>
      <w:r w:rsidR="001F2ED3" w:rsidRPr="00B52BD3">
        <w:rPr>
          <w:rFonts w:cstheme="minorHAnsi"/>
          <w:b/>
          <w:i/>
          <w:sz w:val="20"/>
        </w:rPr>
        <w:t>:</w:t>
      </w:r>
      <w:r w:rsidR="00F640A0">
        <w:rPr>
          <w:rFonts w:cstheme="minorHAnsi"/>
          <w:b/>
          <w:i/>
          <w:sz w:val="20"/>
        </w:rPr>
        <w:t>0</w:t>
      </w:r>
      <w:r w:rsidR="00A54708">
        <w:rPr>
          <w:rFonts w:cstheme="minorHAnsi"/>
          <w:b/>
          <w:i/>
          <w:sz w:val="20"/>
        </w:rPr>
        <w:t>0</w:t>
      </w:r>
      <w:r w:rsidR="001F2ED3" w:rsidRPr="001F2ED3">
        <w:rPr>
          <w:rFonts w:cstheme="minorHAnsi"/>
          <w:b/>
          <w:i/>
          <w:sz w:val="20"/>
        </w:rPr>
        <w:t xml:space="preserve"> AM</w:t>
      </w:r>
    </w:p>
    <w:p w:rsidR="00C17106" w:rsidRPr="00C17106" w:rsidRDefault="004E69A3" w:rsidP="00E7573F">
      <w:pPr>
        <w:pStyle w:val="Prrafodelista"/>
        <w:numPr>
          <w:ilvl w:val="0"/>
          <w:numId w:val="7"/>
        </w:numPr>
        <w:spacing w:before="240" w:after="0" w:line="240" w:lineRule="auto"/>
        <w:ind w:left="284" w:hanging="284"/>
        <w:contextualSpacing w:val="0"/>
        <w:jc w:val="both"/>
        <w:rPr>
          <w:rFonts w:cstheme="minorHAnsi"/>
          <w:i/>
          <w:sz w:val="20"/>
        </w:rPr>
      </w:pPr>
      <w:r w:rsidRPr="00B40A2D">
        <w:rPr>
          <w:rFonts w:cstheme="minorHAnsi"/>
          <w:b/>
          <w:sz w:val="20"/>
        </w:rPr>
        <w:t xml:space="preserve">La apertura de las ofertas tendrá lugar en: </w:t>
      </w:r>
    </w:p>
    <w:p w:rsidR="00C17106" w:rsidRDefault="004E69A3" w:rsidP="00C17106">
      <w:pPr>
        <w:pStyle w:val="Prrafodelista"/>
        <w:spacing w:after="0" w:line="240" w:lineRule="auto"/>
        <w:ind w:left="284"/>
        <w:contextualSpacing w:val="0"/>
        <w:jc w:val="both"/>
        <w:rPr>
          <w:rFonts w:cstheme="minorHAnsi"/>
          <w:i/>
          <w:sz w:val="20"/>
        </w:rPr>
      </w:pPr>
      <w:r w:rsidRPr="00B40A2D">
        <w:rPr>
          <w:rFonts w:cstheme="minorHAnsi"/>
          <w:b/>
          <w:sz w:val="20"/>
        </w:rPr>
        <w:t xml:space="preserve">Dirección: </w:t>
      </w:r>
      <w:r w:rsidR="00B40A2D">
        <w:rPr>
          <w:rFonts w:cstheme="minorHAnsi"/>
          <w:i/>
          <w:sz w:val="20"/>
        </w:rPr>
        <w:t xml:space="preserve">Fulgencio R. Moreno </w:t>
      </w:r>
      <w:r w:rsidR="00C17106">
        <w:rPr>
          <w:rFonts w:cstheme="minorHAnsi"/>
          <w:i/>
          <w:sz w:val="20"/>
        </w:rPr>
        <w:t>y</w:t>
      </w:r>
      <w:r w:rsidR="00B40A2D">
        <w:rPr>
          <w:rFonts w:cstheme="minorHAnsi"/>
          <w:i/>
          <w:sz w:val="20"/>
        </w:rPr>
        <w:t xml:space="preserve"> </w:t>
      </w:r>
      <w:proofErr w:type="spellStart"/>
      <w:r w:rsidR="00B40A2D">
        <w:rPr>
          <w:rFonts w:cstheme="minorHAnsi"/>
          <w:i/>
          <w:sz w:val="20"/>
        </w:rPr>
        <w:t>Parapiti</w:t>
      </w:r>
      <w:proofErr w:type="spellEnd"/>
    </w:p>
    <w:p w:rsidR="004E69A3" w:rsidRPr="00B40A2D" w:rsidRDefault="00B40A2D" w:rsidP="00C17106">
      <w:pPr>
        <w:pStyle w:val="Prrafodelista"/>
        <w:spacing w:after="0" w:line="240" w:lineRule="auto"/>
        <w:ind w:left="284"/>
        <w:contextualSpacing w:val="0"/>
        <w:jc w:val="both"/>
        <w:rPr>
          <w:rFonts w:cstheme="minorHAnsi"/>
          <w:i/>
          <w:sz w:val="20"/>
        </w:rPr>
      </w:pPr>
      <w:r w:rsidRPr="00B40A2D">
        <w:rPr>
          <w:rFonts w:cstheme="minorHAnsi"/>
          <w:i/>
          <w:sz w:val="20"/>
        </w:rPr>
        <w:t xml:space="preserve"> </w:t>
      </w:r>
      <w:r w:rsidR="004E69A3" w:rsidRPr="00B40A2D">
        <w:rPr>
          <w:rFonts w:cstheme="minorHAnsi"/>
          <w:i/>
          <w:sz w:val="20"/>
        </w:rPr>
        <w:t>Número de Pi</w:t>
      </w:r>
      <w:r>
        <w:rPr>
          <w:rFonts w:cstheme="minorHAnsi"/>
          <w:i/>
          <w:sz w:val="20"/>
        </w:rPr>
        <w:t xml:space="preserve">so/Oficina 1er Piso – Unidad Operativa de Contrataciones </w:t>
      </w:r>
    </w:p>
    <w:p w:rsidR="004E69A3" w:rsidRPr="004E69A3" w:rsidRDefault="004E69A3" w:rsidP="005863AC">
      <w:pPr>
        <w:spacing w:after="0" w:line="240" w:lineRule="auto"/>
        <w:ind w:left="284"/>
        <w:jc w:val="both"/>
        <w:rPr>
          <w:rFonts w:cstheme="minorHAnsi"/>
          <w:i/>
          <w:sz w:val="20"/>
        </w:rPr>
      </w:pPr>
      <w:r w:rsidRPr="004E69A3">
        <w:rPr>
          <w:rFonts w:cstheme="minorHAnsi"/>
          <w:i/>
          <w:sz w:val="20"/>
        </w:rPr>
        <w:t>Ciudad:</w:t>
      </w:r>
      <w:r w:rsidR="00B40A2D">
        <w:rPr>
          <w:rFonts w:cstheme="minorHAnsi"/>
          <w:i/>
          <w:sz w:val="20"/>
        </w:rPr>
        <w:t xml:space="preserve"> </w:t>
      </w:r>
      <w:r w:rsidR="00EA3A19">
        <w:rPr>
          <w:rFonts w:cstheme="minorHAnsi"/>
          <w:i/>
          <w:sz w:val="20"/>
        </w:rPr>
        <w:t>Asunción,</w:t>
      </w:r>
      <w:r w:rsidRPr="004E69A3">
        <w:rPr>
          <w:rFonts w:cstheme="minorHAnsi"/>
          <w:i/>
          <w:sz w:val="20"/>
        </w:rPr>
        <w:t xml:space="preserve"> Paraguay</w:t>
      </w:r>
    </w:p>
    <w:p w:rsidR="004E69A3" w:rsidRPr="00466E82" w:rsidRDefault="004E69A3" w:rsidP="005863AC">
      <w:pPr>
        <w:spacing w:after="0" w:line="240" w:lineRule="auto"/>
        <w:ind w:left="284"/>
        <w:jc w:val="both"/>
        <w:rPr>
          <w:rFonts w:cstheme="minorHAnsi"/>
          <w:b/>
          <w:color w:val="FF0000"/>
          <w:sz w:val="20"/>
        </w:rPr>
      </w:pPr>
      <w:r w:rsidRPr="00EF469C">
        <w:rPr>
          <w:rFonts w:cstheme="minorHAnsi"/>
          <w:b/>
          <w:i/>
          <w:sz w:val="20"/>
        </w:rPr>
        <w:t>Fecha:</w:t>
      </w:r>
      <w:r w:rsidR="00A70453" w:rsidRPr="00E35C81">
        <w:rPr>
          <w:rFonts w:cstheme="minorHAnsi"/>
          <w:i/>
          <w:sz w:val="20"/>
        </w:rPr>
        <w:t xml:space="preserve"> </w:t>
      </w:r>
      <w:r w:rsidR="006628A5">
        <w:rPr>
          <w:rFonts w:cstheme="minorHAnsi"/>
          <w:b/>
          <w:i/>
          <w:sz w:val="20"/>
        </w:rPr>
        <w:t>11</w:t>
      </w:r>
      <w:r w:rsidR="009E0551">
        <w:rPr>
          <w:rFonts w:cstheme="minorHAnsi"/>
          <w:i/>
          <w:sz w:val="20"/>
        </w:rPr>
        <w:t xml:space="preserve"> </w:t>
      </w:r>
      <w:r w:rsidR="007D474E" w:rsidRPr="007D474E">
        <w:rPr>
          <w:rFonts w:cstheme="minorHAnsi"/>
          <w:b/>
          <w:i/>
          <w:sz w:val="20"/>
        </w:rPr>
        <w:t xml:space="preserve">de </w:t>
      </w:r>
      <w:r w:rsidR="006628A5">
        <w:rPr>
          <w:rFonts w:cstheme="minorHAnsi"/>
          <w:b/>
          <w:i/>
          <w:sz w:val="20"/>
        </w:rPr>
        <w:t xml:space="preserve">agosto </w:t>
      </w:r>
      <w:r w:rsidR="00DD63F8" w:rsidRPr="00A828B0">
        <w:rPr>
          <w:rFonts w:cstheme="minorHAnsi"/>
          <w:b/>
          <w:i/>
          <w:sz w:val="20"/>
        </w:rPr>
        <w:t>de</w:t>
      </w:r>
      <w:r w:rsidR="00DD63F8" w:rsidRPr="001C3E9D">
        <w:rPr>
          <w:rFonts w:cstheme="minorHAnsi"/>
          <w:b/>
          <w:i/>
          <w:sz w:val="20"/>
        </w:rPr>
        <w:t xml:space="preserve"> </w:t>
      </w:r>
      <w:r w:rsidR="007D474E">
        <w:rPr>
          <w:rFonts w:cstheme="minorHAnsi"/>
          <w:b/>
          <w:i/>
          <w:sz w:val="20"/>
        </w:rPr>
        <w:t>2</w:t>
      </w:r>
      <w:r w:rsidR="00B52BD3">
        <w:rPr>
          <w:rFonts w:cstheme="minorHAnsi"/>
          <w:b/>
          <w:i/>
          <w:sz w:val="20"/>
        </w:rPr>
        <w:t>.</w:t>
      </w:r>
      <w:r w:rsidR="00DD63F8" w:rsidRPr="001C3E9D">
        <w:rPr>
          <w:rFonts w:cstheme="minorHAnsi"/>
          <w:b/>
          <w:i/>
          <w:sz w:val="20"/>
        </w:rPr>
        <w:t>01</w:t>
      </w:r>
      <w:r w:rsidR="00707ED8">
        <w:rPr>
          <w:rFonts w:cstheme="minorHAnsi"/>
          <w:b/>
          <w:i/>
          <w:sz w:val="20"/>
        </w:rPr>
        <w:t>7</w:t>
      </w:r>
      <w:r w:rsidR="00DD63F8" w:rsidRPr="001C3E9D">
        <w:rPr>
          <w:rFonts w:cstheme="minorHAnsi"/>
          <w:b/>
          <w:i/>
          <w:sz w:val="20"/>
        </w:rPr>
        <w:t xml:space="preserve"> a las</w:t>
      </w:r>
      <w:r w:rsidR="00F640A0">
        <w:rPr>
          <w:rFonts w:cstheme="minorHAnsi"/>
          <w:b/>
          <w:i/>
          <w:sz w:val="20"/>
        </w:rPr>
        <w:t xml:space="preserve">  1</w:t>
      </w:r>
      <w:r w:rsidR="00EF469C">
        <w:rPr>
          <w:rFonts w:cstheme="minorHAnsi"/>
          <w:b/>
          <w:i/>
          <w:sz w:val="20"/>
        </w:rPr>
        <w:t>1</w:t>
      </w:r>
      <w:r w:rsidR="00F640A0">
        <w:rPr>
          <w:rFonts w:cstheme="minorHAnsi"/>
          <w:b/>
          <w:i/>
          <w:sz w:val="20"/>
        </w:rPr>
        <w:t>:1</w:t>
      </w:r>
      <w:r w:rsidR="00A54708">
        <w:rPr>
          <w:rFonts w:cstheme="minorHAnsi"/>
          <w:b/>
          <w:i/>
          <w:sz w:val="20"/>
        </w:rPr>
        <w:t>5</w:t>
      </w:r>
      <w:r w:rsidR="00A70453" w:rsidRPr="00466E82">
        <w:rPr>
          <w:rFonts w:cstheme="minorHAnsi"/>
          <w:b/>
          <w:i/>
          <w:sz w:val="20"/>
        </w:rPr>
        <w:t xml:space="preserve"> HS AM </w:t>
      </w:r>
    </w:p>
    <w:p w:rsidR="00B40A2D" w:rsidRPr="00857A25" w:rsidRDefault="004E69A3" w:rsidP="00E7573F">
      <w:pPr>
        <w:pStyle w:val="Prrafodelista"/>
        <w:numPr>
          <w:ilvl w:val="0"/>
          <w:numId w:val="7"/>
        </w:numPr>
        <w:spacing w:before="240" w:after="0" w:line="240" w:lineRule="auto"/>
        <w:ind w:left="284" w:hanging="284"/>
        <w:contextualSpacing w:val="0"/>
        <w:jc w:val="both"/>
        <w:rPr>
          <w:rFonts w:cstheme="minorHAnsi"/>
          <w:b/>
          <w:sz w:val="20"/>
        </w:rPr>
      </w:pPr>
      <w:r w:rsidRPr="00B40A2D">
        <w:rPr>
          <w:rFonts w:cstheme="minorHAnsi"/>
          <w:b/>
          <w:sz w:val="20"/>
        </w:rPr>
        <w:t xml:space="preserve">Solicitud de Muestras: </w:t>
      </w:r>
      <w:r w:rsidR="00C839EF">
        <w:rPr>
          <w:rFonts w:cstheme="minorHAnsi"/>
          <w:b/>
          <w:sz w:val="20"/>
        </w:rPr>
        <w:t>No Aplica</w:t>
      </w:r>
      <w:r w:rsidRPr="00B40A2D">
        <w:rPr>
          <w:rFonts w:cstheme="minorHAnsi"/>
          <w:i/>
          <w:sz w:val="20"/>
        </w:rPr>
        <w:t xml:space="preserve"> </w:t>
      </w:r>
    </w:p>
    <w:p w:rsidR="00B40A2D" w:rsidRPr="00B40A2D" w:rsidRDefault="00B40A2D" w:rsidP="00B40A2D">
      <w:pPr>
        <w:pStyle w:val="Prrafodelista"/>
        <w:spacing w:after="0" w:line="240" w:lineRule="auto"/>
        <w:ind w:left="284"/>
        <w:contextualSpacing w:val="0"/>
        <w:jc w:val="both"/>
        <w:rPr>
          <w:rFonts w:cstheme="minorHAnsi"/>
          <w:b/>
          <w:sz w:val="20"/>
        </w:rPr>
      </w:pPr>
    </w:p>
    <w:p w:rsidR="004E69A3" w:rsidRDefault="004E69A3" w:rsidP="00E7573F">
      <w:pPr>
        <w:pStyle w:val="Prrafodelista"/>
        <w:numPr>
          <w:ilvl w:val="0"/>
          <w:numId w:val="7"/>
        </w:numPr>
        <w:spacing w:after="0" w:line="240" w:lineRule="auto"/>
        <w:ind w:left="284" w:hanging="284"/>
        <w:contextualSpacing w:val="0"/>
        <w:jc w:val="both"/>
        <w:rPr>
          <w:rFonts w:cstheme="minorHAnsi"/>
          <w:b/>
          <w:sz w:val="20"/>
        </w:rPr>
      </w:pPr>
      <w:r w:rsidRPr="00B40A2D">
        <w:rPr>
          <w:rFonts w:cstheme="minorHAnsi"/>
          <w:b/>
          <w:sz w:val="20"/>
        </w:rPr>
        <w:t>Para la evaluación y comparación de las ofertas, la Convocante utilizará los siguientes criterios:</w:t>
      </w:r>
    </w:p>
    <w:p w:rsidR="00A90874" w:rsidRDefault="00A90874" w:rsidP="00570376">
      <w:pPr>
        <w:tabs>
          <w:tab w:val="num" w:pos="1170"/>
        </w:tabs>
        <w:spacing w:after="120"/>
        <w:ind w:left="284"/>
        <w:jc w:val="both"/>
        <w:rPr>
          <w:rFonts w:cstheme="minorHAnsi"/>
          <w:sz w:val="20"/>
        </w:rPr>
      </w:pPr>
      <w:r>
        <w:rPr>
          <w:rFonts w:cstheme="minorHAnsi"/>
          <w:sz w:val="20"/>
        </w:rPr>
        <w:t xml:space="preserve">De conformidad al artículo 34, penúltimo párrafo de la Ley N° 2051/03 </w:t>
      </w:r>
      <w:r w:rsidRPr="00570376">
        <w:rPr>
          <w:rFonts w:cstheme="minorHAnsi"/>
          <w:i/>
          <w:sz w:val="20"/>
        </w:rPr>
        <w:t xml:space="preserve">“De Contrataciones Públicas”, </w:t>
      </w:r>
      <w:r>
        <w:rPr>
          <w:rFonts w:cstheme="minorHAnsi"/>
          <w:sz w:val="20"/>
        </w:rPr>
        <w:t>l</w:t>
      </w:r>
      <w:r w:rsidRPr="00A90874">
        <w:rPr>
          <w:rFonts w:cstheme="minorHAnsi"/>
          <w:sz w:val="20"/>
        </w:rPr>
        <w:t xml:space="preserve">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rsidR="00940EE4" w:rsidRPr="00FE3315" w:rsidRDefault="00940EE4" w:rsidP="00940EE4">
      <w:pPr>
        <w:pStyle w:val="Prrafodelista"/>
        <w:numPr>
          <w:ilvl w:val="0"/>
          <w:numId w:val="8"/>
        </w:numPr>
        <w:spacing w:after="0" w:line="240" w:lineRule="auto"/>
        <w:contextualSpacing w:val="0"/>
        <w:jc w:val="both"/>
        <w:rPr>
          <w:rFonts w:cstheme="minorHAnsi"/>
          <w:b/>
          <w:sz w:val="20"/>
        </w:rPr>
      </w:pPr>
      <w:r w:rsidRPr="00FE3315">
        <w:rPr>
          <w:rFonts w:cstheme="minorHAnsi"/>
          <w:b/>
          <w:sz w:val="20"/>
        </w:rPr>
        <w:t xml:space="preserve">Capacidad legal: </w:t>
      </w:r>
    </w:p>
    <w:p w:rsidR="00940EE4" w:rsidRPr="00FE3315" w:rsidRDefault="00940EE4" w:rsidP="00940EE4">
      <w:pPr>
        <w:pStyle w:val="Prrafodelista"/>
        <w:numPr>
          <w:ilvl w:val="0"/>
          <w:numId w:val="9"/>
        </w:numPr>
        <w:spacing w:after="0" w:line="240" w:lineRule="auto"/>
        <w:ind w:left="709" w:hanging="283"/>
        <w:jc w:val="both"/>
        <w:rPr>
          <w:rFonts w:cstheme="minorHAnsi"/>
          <w:sz w:val="20"/>
        </w:rPr>
      </w:pPr>
      <w:r w:rsidRPr="00FE3315">
        <w:rPr>
          <w:rFonts w:cstheme="minorHAnsi"/>
          <w:sz w:val="20"/>
        </w:rPr>
        <w:t>No estar comprendido en las prohibiciones o limitaciones para contratar. Este requisito se acredita con la documentación indicada en el Anexo E;</w:t>
      </w:r>
    </w:p>
    <w:p w:rsidR="00940EE4" w:rsidRPr="00FE3315" w:rsidRDefault="00940EE4" w:rsidP="00940EE4">
      <w:pPr>
        <w:pStyle w:val="Prrafodelista"/>
        <w:numPr>
          <w:ilvl w:val="0"/>
          <w:numId w:val="9"/>
        </w:numPr>
        <w:spacing w:after="0" w:line="240" w:lineRule="auto"/>
        <w:ind w:left="709" w:hanging="283"/>
        <w:jc w:val="both"/>
        <w:rPr>
          <w:rFonts w:cstheme="minorHAnsi"/>
          <w:sz w:val="20"/>
        </w:rPr>
      </w:pPr>
      <w:r w:rsidRPr="00FE3315">
        <w:rPr>
          <w:rFonts w:cstheme="minorHAnsi"/>
          <w:sz w:val="20"/>
        </w:rPr>
        <w:t>Tener capacidad legal para presentar ofertas y ejecutar el contrato. Este requisito se acredita con la documentación indicada en el Anexo E;</w:t>
      </w:r>
    </w:p>
    <w:p w:rsidR="00940EE4" w:rsidRDefault="00940EE4" w:rsidP="00FE3315">
      <w:pPr>
        <w:pStyle w:val="Prrafodelista"/>
        <w:numPr>
          <w:ilvl w:val="0"/>
          <w:numId w:val="40"/>
        </w:numPr>
        <w:spacing w:after="0" w:line="240" w:lineRule="auto"/>
        <w:contextualSpacing w:val="0"/>
        <w:jc w:val="both"/>
        <w:rPr>
          <w:rFonts w:cstheme="minorHAnsi"/>
          <w:sz w:val="20"/>
        </w:rPr>
      </w:pPr>
      <w:r w:rsidRPr="00FE3315">
        <w:rPr>
          <w:rFonts w:cstheme="minorHAnsi"/>
          <w:sz w:val="20"/>
        </w:rPr>
        <w:t xml:space="preserve">Otros requisitos que la Convocante considere pertinente conforme a la legislación vigente que se indique en el Anexo E. </w:t>
      </w:r>
    </w:p>
    <w:p w:rsidR="00FE3315" w:rsidRPr="00FE3315" w:rsidRDefault="00FE3315" w:rsidP="00FE3315">
      <w:pPr>
        <w:pStyle w:val="Prrafodelista"/>
        <w:numPr>
          <w:ilvl w:val="0"/>
          <w:numId w:val="40"/>
        </w:numPr>
        <w:spacing w:after="0" w:line="240" w:lineRule="auto"/>
        <w:contextualSpacing w:val="0"/>
        <w:jc w:val="both"/>
        <w:rPr>
          <w:rFonts w:cstheme="minorHAnsi"/>
          <w:sz w:val="20"/>
        </w:rPr>
      </w:pPr>
    </w:p>
    <w:p w:rsidR="00505A00" w:rsidRDefault="00505A00" w:rsidP="00FE3315">
      <w:pPr>
        <w:pStyle w:val="Prrafodelista"/>
        <w:spacing w:after="0" w:line="240" w:lineRule="auto"/>
        <w:contextualSpacing w:val="0"/>
        <w:jc w:val="both"/>
        <w:rPr>
          <w:rFonts w:cstheme="minorHAnsi"/>
          <w:b/>
          <w:sz w:val="20"/>
        </w:rPr>
      </w:pPr>
    </w:p>
    <w:p w:rsidR="00505A00" w:rsidRDefault="00505A00" w:rsidP="00FE3315">
      <w:pPr>
        <w:pStyle w:val="Prrafodelista"/>
        <w:spacing w:after="0" w:line="240" w:lineRule="auto"/>
        <w:contextualSpacing w:val="0"/>
        <w:jc w:val="both"/>
        <w:rPr>
          <w:rFonts w:cstheme="minorHAnsi"/>
          <w:b/>
          <w:sz w:val="20"/>
        </w:rPr>
      </w:pPr>
    </w:p>
    <w:p w:rsidR="00505A00" w:rsidRDefault="00505A00" w:rsidP="00FE3315">
      <w:pPr>
        <w:pStyle w:val="Prrafodelista"/>
        <w:spacing w:after="0" w:line="240" w:lineRule="auto"/>
        <w:contextualSpacing w:val="0"/>
        <w:jc w:val="both"/>
        <w:rPr>
          <w:rFonts w:cstheme="minorHAnsi"/>
          <w:b/>
          <w:sz w:val="20"/>
        </w:rPr>
      </w:pPr>
    </w:p>
    <w:p w:rsidR="00505A00" w:rsidRDefault="00505A00" w:rsidP="00FE3315">
      <w:pPr>
        <w:pStyle w:val="Prrafodelista"/>
        <w:spacing w:after="0" w:line="240" w:lineRule="auto"/>
        <w:contextualSpacing w:val="0"/>
        <w:jc w:val="both"/>
        <w:rPr>
          <w:rFonts w:cstheme="minorHAnsi"/>
          <w:b/>
          <w:sz w:val="20"/>
        </w:rPr>
      </w:pPr>
    </w:p>
    <w:p w:rsidR="00940EE4" w:rsidRPr="00FE3315" w:rsidRDefault="00940EE4" w:rsidP="00FE3315">
      <w:pPr>
        <w:pStyle w:val="Prrafodelista"/>
        <w:spacing w:after="0" w:line="240" w:lineRule="auto"/>
        <w:contextualSpacing w:val="0"/>
        <w:jc w:val="both"/>
        <w:rPr>
          <w:rFonts w:cstheme="minorHAnsi"/>
          <w:b/>
          <w:sz w:val="20"/>
        </w:rPr>
      </w:pPr>
      <w:r w:rsidRPr="00FE3315">
        <w:rPr>
          <w:rFonts w:cstheme="minorHAnsi"/>
          <w:b/>
          <w:sz w:val="20"/>
        </w:rPr>
        <w:t>CALIFICACIÓN LEGAL. PROHIBICIONES DE LOS INCS. "A" Y "B" DEL ARTÍCULO 40.</w:t>
      </w:r>
    </w:p>
    <w:p w:rsidR="00940EE4" w:rsidRPr="00FE3315" w:rsidRDefault="00940EE4" w:rsidP="00FE3315">
      <w:pPr>
        <w:pStyle w:val="Prrafodelista"/>
        <w:spacing w:after="0" w:line="240" w:lineRule="auto"/>
        <w:contextualSpacing w:val="0"/>
        <w:jc w:val="both"/>
        <w:rPr>
          <w:rFonts w:cstheme="minorHAnsi"/>
          <w:sz w:val="20"/>
        </w:rPr>
      </w:pPr>
    </w:p>
    <w:p w:rsidR="00940EE4" w:rsidRPr="00FE3315" w:rsidRDefault="00940EE4" w:rsidP="00FE3315">
      <w:pPr>
        <w:pStyle w:val="Prrafodelista"/>
        <w:spacing w:after="0" w:line="240" w:lineRule="auto"/>
        <w:contextualSpacing w:val="0"/>
        <w:jc w:val="both"/>
        <w:rPr>
          <w:rFonts w:cstheme="minorHAnsi"/>
          <w:sz w:val="20"/>
        </w:rPr>
      </w:pPr>
      <w:r w:rsidRPr="00FE3315">
        <w:rPr>
          <w:rFonts w:cstheme="minorHAnsi"/>
          <w:sz w:val="20"/>
        </w:rPr>
        <w:t xml:space="preserve">El Comité de Evaluación confirmará que el Oferente no se encuentra comprendido en las prohibiciones establecidas en el Art. 40, </w:t>
      </w:r>
      <w:proofErr w:type="spellStart"/>
      <w:r w:rsidRPr="00FE3315">
        <w:rPr>
          <w:rFonts w:cstheme="minorHAnsi"/>
          <w:sz w:val="20"/>
        </w:rPr>
        <w:t>Incs</w:t>
      </w:r>
      <w:proofErr w:type="spellEnd"/>
      <w:r w:rsidRPr="00FE3315">
        <w:rPr>
          <w:rFonts w:cstheme="minorHAnsi"/>
          <w:sz w:val="20"/>
        </w:rPr>
        <w:t xml:space="preserve">. "a" y "b" de la Ley W 2051/03, en base al siguiente análisis: </w:t>
      </w:r>
    </w:p>
    <w:p w:rsidR="00940EE4" w:rsidRPr="00FE3315" w:rsidRDefault="00940EE4" w:rsidP="00FE3315">
      <w:pPr>
        <w:pStyle w:val="Prrafodelista"/>
        <w:spacing w:after="0" w:line="240" w:lineRule="auto"/>
        <w:contextualSpacing w:val="0"/>
        <w:jc w:val="both"/>
        <w:rPr>
          <w:rFonts w:cstheme="minorHAnsi"/>
          <w:sz w:val="20"/>
        </w:rPr>
      </w:pPr>
      <w:r w:rsidRPr="00FE3315">
        <w:rPr>
          <w:rFonts w:cstheme="minorHAnsi"/>
          <w:sz w:val="20"/>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rsidR="00940EE4" w:rsidRPr="00FE3315" w:rsidRDefault="00940EE4" w:rsidP="00FE3315">
      <w:pPr>
        <w:pStyle w:val="Prrafodelista"/>
        <w:spacing w:after="0" w:line="240" w:lineRule="auto"/>
        <w:contextualSpacing w:val="0"/>
        <w:jc w:val="both"/>
        <w:rPr>
          <w:rFonts w:cstheme="minorHAnsi"/>
          <w:sz w:val="20"/>
        </w:rPr>
      </w:pPr>
      <w:r w:rsidRPr="00FE3315">
        <w:rPr>
          <w:rFonts w:cstheme="minorHAnsi"/>
          <w:sz w:val="20"/>
        </w:rPr>
        <w:t>Verificará los registros del personal de la Municipalidad para detectar si el Oferente o sus representantes, se hallan comprendidos en el presupuesto del inciso "a" del artículo 40.</w:t>
      </w:r>
    </w:p>
    <w:p w:rsidR="00940EE4" w:rsidRPr="00FE3315" w:rsidRDefault="00940EE4" w:rsidP="00FE3315">
      <w:pPr>
        <w:pStyle w:val="Prrafodelista"/>
        <w:spacing w:after="0" w:line="240" w:lineRule="auto"/>
        <w:contextualSpacing w:val="0"/>
        <w:jc w:val="both"/>
        <w:rPr>
          <w:rFonts w:cstheme="minorHAnsi"/>
          <w:sz w:val="20"/>
        </w:rPr>
      </w:pPr>
      <w:r w:rsidRPr="00FE3315">
        <w:rPr>
          <w:rFonts w:cstheme="minorHAnsi"/>
          <w:sz w:val="20"/>
        </w:rPr>
        <w:t>Verificará por los medios disponibles, si el Oferente y los demás sujetos individualizados en las prohibiciones contenidas en la Ley W 1626/00 "De la Función Pública", aparecen en la base de datos del SINARH o bien de la Secretaría de la Función Pública.</w:t>
      </w:r>
    </w:p>
    <w:p w:rsidR="00940EE4" w:rsidRPr="00FE3315" w:rsidRDefault="00940EE4" w:rsidP="00FE3315">
      <w:pPr>
        <w:pStyle w:val="Prrafodelista"/>
        <w:spacing w:after="0" w:line="240" w:lineRule="auto"/>
        <w:contextualSpacing w:val="0"/>
        <w:jc w:val="both"/>
        <w:rPr>
          <w:rFonts w:cstheme="minorHAnsi"/>
          <w:sz w:val="20"/>
        </w:rPr>
      </w:pPr>
      <w:r w:rsidRPr="00FE3315">
        <w:rPr>
          <w:rFonts w:cstheme="minorHAnsi"/>
          <w:sz w:val="20"/>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940EE4" w:rsidRPr="00FE3315" w:rsidRDefault="00940EE4" w:rsidP="00FE3315">
      <w:pPr>
        <w:spacing w:after="0" w:line="240" w:lineRule="auto"/>
        <w:ind w:left="708"/>
        <w:jc w:val="both"/>
        <w:rPr>
          <w:rFonts w:cstheme="minorHAnsi"/>
          <w:sz w:val="20"/>
        </w:rPr>
      </w:pPr>
      <w:r w:rsidRPr="00FE3315">
        <w:rPr>
          <w:rFonts w:cstheme="minorHAnsi"/>
          <w:sz w:val="20"/>
        </w:rPr>
        <w:t>El Comité podrá recurrir a fuentes públicas o privadas de información, para verificar los datos proporcionados por el Oferente.</w:t>
      </w:r>
    </w:p>
    <w:p w:rsidR="00940EE4" w:rsidRPr="00FE3315" w:rsidRDefault="00940EE4" w:rsidP="00FE3315">
      <w:pPr>
        <w:pStyle w:val="Prrafodelista"/>
        <w:spacing w:after="0" w:line="240" w:lineRule="auto"/>
        <w:contextualSpacing w:val="0"/>
        <w:jc w:val="both"/>
        <w:rPr>
          <w:rFonts w:cstheme="minorHAnsi"/>
          <w:sz w:val="20"/>
        </w:rPr>
      </w:pPr>
      <w:r w:rsidRPr="00FE3315">
        <w:rPr>
          <w:rFonts w:cstheme="minorHAnsi"/>
          <w:sz w:val="20"/>
        </w:rPr>
        <w:t>Si el Comité confirma que el Oferente o sus integrantes, poseen impedimentos la oferta será rechazada, y se remitirán los antecedentes a la Dirección Nacional de Contrataciones Públicas (DNCP) para los fines pertinentes.</w:t>
      </w:r>
    </w:p>
    <w:p w:rsidR="00940EE4" w:rsidRPr="00FE3315" w:rsidRDefault="00940EE4" w:rsidP="00FE3315">
      <w:pPr>
        <w:pStyle w:val="Prrafodelista"/>
        <w:spacing w:after="0" w:line="240" w:lineRule="auto"/>
        <w:contextualSpacing w:val="0"/>
        <w:jc w:val="both"/>
        <w:rPr>
          <w:rFonts w:cstheme="minorHAnsi"/>
          <w:sz w:val="20"/>
        </w:rPr>
      </w:pPr>
    </w:p>
    <w:p w:rsidR="00940EE4" w:rsidRPr="00FE3315" w:rsidRDefault="00940EE4" w:rsidP="00FE3315">
      <w:pPr>
        <w:pStyle w:val="Prrafodelista"/>
        <w:spacing w:after="0" w:line="240" w:lineRule="auto"/>
        <w:contextualSpacing w:val="0"/>
        <w:jc w:val="both"/>
        <w:rPr>
          <w:rFonts w:cstheme="minorHAnsi"/>
          <w:b/>
          <w:sz w:val="20"/>
        </w:rPr>
      </w:pPr>
      <w:r w:rsidRPr="00FE3315">
        <w:rPr>
          <w:rFonts w:cstheme="minorHAnsi"/>
          <w:b/>
          <w:sz w:val="20"/>
        </w:rPr>
        <w:t>Análisis de los precios ofertados</w:t>
      </w:r>
    </w:p>
    <w:p w:rsidR="00940EE4" w:rsidRPr="00FE3315" w:rsidRDefault="00940EE4" w:rsidP="00FE3315">
      <w:pPr>
        <w:pStyle w:val="Prrafodelista"/>
        <w:spacing w:after="0" w:line="240" w:lineRule="auto"/>
        <w:contextualSpacing w:val="0"/>
        <w:jc w:val="both"/>
        <w:rPr>
          <w:rFonts w:cstheme="minorHAnsi"/>
          <w:sz w:val="20"/>
        </w:rPr>
      </w:pPr>
      <w:r w:rsidRPr="00FE3315">
        <w:rPr>
          <w:rFonts w:cstheme="minorHAnsi"/>
          <w:sz w:val="20"/>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rsidR="00940EE4" w:rsidRDefault="00940EE4" w:rsidP="00FE3315">
      <w:pPr>
        <w:pStyle w:val="Prrafodelista"/>
        <w:spacing w:after="0" w:line="240" w:lineRule="auto"/>
        <w:contextualSpacing w:val="0"/>
        <w:jc w:val="both"/>
        <w:rPr>
          <w:rFonts w:cstheme="minorHAnsi"/>
          <w:sz w:val="20"/>
        </w:rPr>
      </w:pPr>
      <w:r w:rsidRPr="00FE3315">
        <w:rPr>
          <w:rFonts w:cstheme="minorHAnsi"/>
          <w:sz w:val="20"/>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rsidR="00FE3315" w:rsidRPr="00FE3315" w:rsidRDefault="00FE3315" w:rsidP="00FE3315">
      <w:pPr>
        <w:pStyle w:val="Prrafodelista"/>
        <w:spacing w:after="0" w:line="240" w:lineRule="auto"/>
        <w:contextualSpacing w:val="0"/>
        <w:jc w:val="both"/>
        <w:rPr>
          <w:rFonts w:cstheme="minorHAnsi"/>
          <w:sz w:val="20"/>
        </w:rPr>
      </w:pPr>
    </w:p>
    <w:p w:rsidR="00684660" w:rsidRPr="00FE3315" w:rsidRDefault="004B187B" w:rsidP="00FE3315">
      <w:pPr>
        <w:pStyle w:val="Prrafodelista"/>
        <w:numPr>
          <w:ilvl w:val="0"/>
          <w:numId w:val="8"/>
        </w:numPr>
        <w:spacing w:after="0" w:line="240" w:lineRule="auto"/>
        <w:contextualSpacing w:val="0"/>
        <w:jc w:val="both"/>
        <w:rPr>
          <w:rFonts w:cstheme="minorHAnsi"/>
          <w:sz w:val="20"/>
        </w:rPr>
      </w:pPr>
      <w:r w:rsidRPr="00FE3315">
        <w:rPr>
          <w:rFonts w:cstheme="minorHAnsi"/>
          <w:sz w:val="20"/>
        </w:rPr>
        <w:t xml:space="preserve">Capacidad financiera: </w:t>
      </w:r>
      <w:r w:rsidR="00684660" w:rsidRPr="00064B86">
        <w:rPr>
          <w:rFonts w:cstheme="minorHAnsi"/>
          <w:sz w:val="20"/>
        </w:rPr>
        <w:t>Con</w:t>
      </w:r>
      <w:r w:rsidR="00684660" w:rsidRPr="00FE3315">
        <w:rPr>
          <w:rFonts w:cstheme="minorHAnsi"/>
          <w:sz w:val="20"/>
        </w:rPr>
        <w:t xml:space="preserve"> el objetivo de calificar la situación financiera actual del oferente,  se consideraran los siguientes índices:</w:t>
      </w:r>
    </w:p>
    <w:p w:rsidR="00064B86" w:rsidRPr="00FE3315" w:rsidRDefault="00064B86" w:rsidP="00FE3315">
      <w:pPr>
        <w:pStyle w:val="Prrafodelista"/>
        <w:spacing w:after="0" w:line="240" w:lineRule="auto"/>
        <w:contextualSpacing w:val="0"/>
        <w:jc w:val="both"/>
        <w:rPr>
          <w:rFonts w:cstheme="minorHAnsi"/>
          <w:sz w:val="20"/>
        </w:rPr>
      </w:pPr>
    </w:p>
    <w:p w:rsidR="00684660" w:rsidRPr="00537188" w:rsidRDefault="00684660" w:rsidP="00684660">
      <w:pPr>
        <w:spacing w:after="0"/>
        <w:jc w:val="both"/>
        <w:rPr>
          <w:rFonts w:cstheme="minorHAnsi"/>
          <w:sz w:val="20"/>
        </w:rPr>
      </w:pPr>
      <w:r>
        <w:rPr>
          <w:rFonts w:cstheme="minorHAnsi"/>
          <w:sz w:val="20"/>
        </w:rPr>
        <w:t xml:space="preserve">       </w:t>
      </w:r>
      <w:r w:rsidRPr="00FE3315">
        <w:rPr>
          <w:rFonts w:cstheme="minorHAnsi"/>
          <w:b/>
          <w:sz w:val="20"/>
        </w:rPr>
        <w:t>a)</w:t>
      </w:r>
      <w:r>
        <w:rPr>
          <w:rFonts w:cstheme="minorHAnsi"/>
          <w:sz w:val="20"/>
        </w:rPr>
        <w:t xml:space="preserve">    </w:t>
      </w:r>
      <w:r w:rsidRPr="00537188">
        <w:rPr>
          <w:rFonts w:cstheme="minorHAnsi"/>
          <w:sz w:val="20"/>
        </w:rPr>
        <w:t>Ratio de Liquidez: activo corriente / pasivo corriente</w:t>
      </w:r>
    </w:p>
    <w:p w:rsidR="00684660" w:rsidRDefault="00684660" w:rsidP="00684660">
      <w:pPr>
        <w:spacing w:after="0"/>
        <w:ind w:left="2127"/>
        <w:jc w:val="both"/>
        <w:rPr>
          <w:rFonts w:cstheme="minorHAnsi"/>
          <w:sz w:val="20"/>
        </w:rPr>
      </w:pPr>
      <w:r w:rsidRPr="00537188">
        <w:rPr>
          <w:rFonts w:cstheme="minorHAnsi"/>
          <w:sz w:val="20"/>
        </w:rPr>
        <w:t>Deberá ser igual o mayor que 1, en promedio, en los años (201</w:t>
      </w:r>
      <w:r w:rsidR="00C17106">
        <w:rPr>
          <w:rFonts w:cstheme="minorHAnsi"/>
          <w:sz w:val="20"/>
        </w:rPr>
        <w:t>3</w:t>
      </w:r>
      <w:r w:rsidRPr="00537188">
        <w:rPr>
          <w:rFonts w:cstheme="minorHAnsi"/>
          <w:sz w:val="20"/>
        </w:rPr>
        <w:t>-201</w:t>
      </w:r>
      <w:r w:rsidR="00C17106">
        <w:rPr>
          <w:rFonts w:cstheme="minorHAnsi"/>
          <w:sz w:val="20"/>
        </w:rPr>
        <w:t>4 -2</w:t>
      </w:r>
      <w:r w:rsidR="00064B86">
        <w:rPr>
          <w:rFonts w:cstheme="minorHAnsi"/>
          <w:sz w:val="20"/>
        </w:rPr>
        <w:t>01</w:t>
      </w:r>
      <w:r w:rsidR="00C17106">
        <w:rPr>
          <w:rFonts w:cstheme="minorHAnsi"/>
          <w:sz w:val="20"/>
        </w:rPr>
        <w:t>5</w:t>
      </w:r>
      <w:r w:rsidRPr="00537188">
        <w:rPr>
          <w:rFonts w:cstheme="minorHAnsi"/>
          <w:sz w:val="20"/>
        </w:rPr>
        <w:t>)</w:t>
      </w:r>
    </w:p>
    <w:p w:rsidR="00684660" w:rsidRPr="00FE3315" w:rsidRDefault="00684660" w:rsidP="00FE3315">
      <w:pPr>
        <w:pStyle w:val="Prrafodelista"/>
        <w:numPr>
          <w:ilvl w:val="0"/>
          <w:numId w:val="8"/>
        </w:numPr>
        <w:spacing w:after="0"/>
        <w:jc w:val="both"/>
        <w:rPr>
          <w:rFonts w:cstheme="minorHAnsi"/>
          <w:sz w:val="20"/>
        </w:rPr>
      </w:pPr>
      <w:r w:rsidRPr="00FE3315">
        <w:rPr>
          <w:rFonts w:cstheme="minorHAnsi"/>
          <w:sz w:val="20"/>
        </w:rPr>
        <w:t>Endeudamiento: pasivo total / activo total</w:t>
      </w:r>
    </w:p>
    <w:p w:rsidR="00064B86" w:rsidRDefault="00684660" w:rsidP="00064B86">
      <w:pPr>
        <w:spacing w:after="0"/>
        <w:ind w:left="2127"/>
        <w:jc w:val="both"/>
        <w:rPr>
          <w:rFonts w:cstheme="minorHAnsi"/>
          <w:sz w:val="20"/>
        </w:rPr>
      </w:pPr>
      <w:r w:rsidRPr="00537188">
        <w:rPr>
          <w:rFonts w:cstheme="minorHAnsi"/>
          <w:sz w:val="20"/>
        </w:rPr>
        <w:t>No deberá ser ma</w:t>
      </w:r>
      <w:r>
        <w:rPr>
          <w:rFonts w:cstheme="minorHAnsi"/>
          <w:sz w:val="20"/>
        </w:rPr>
        <w:t xml:space="preserve">yor a 0,80 en promedio, en los </w:t>
      </w:r>
      <w:r w:rsidR="00064B86" w:rsidRPr="00537188">
        <w:rPr>
          <w:rFonts w:cstheme="minorHAnsi"/>
          <w:sz w:val="20"/>
        </w:rPr>
        <w:t>años (201</w:t>
      </w:r>
      <w:r w:rsidR="00C17106">
        <w:rPr>
          <w:rFonts w:cstheme="minorHAnsi"/>
          <w:sz w:val="20"/>
        </w:rPr>
        <w:t>3</w:t>
      </w:r>
      <w:r w:rsidR="00064B86" w:rsidRPr="00537188">
        <w:rPr>
          <w:rFonts w:cstheme="minorHAnsi"/>
          <w:sz w:val="20"/>
        </w:rPr>
        <w:t>-201</w:t>
      </w:r>
      <w:r w:rsidR="00C17106">
        <w:rPr>
          <w:rFonts w:cstheme="minorHAnsi"/>
          <w:sz w:val="20"/>
        </w:rPr>
        <w:t>4</w:t>
      </w:r>
      <w:r w:rsidR="00064B86">
        <w:rPr>
          <w:rFonts w:cstheme="minorHAnsi"/>
          <w:sz w:val="20"/>
        </w:rPr>
        <w:t xml:space="preserve"> -201</w:t>
      </w:r>
      <w:r w:rsidR="00C17106">
        <w:rPr>
          <w:rFonts w:cstheme="minorHAnsi"/>
          <w:sz w:val="20"/>
        </w:rPr>
        <w:t>5</w:t>
      </w:r>
      <w:r w:rsidR="00064B86" w:rsidRPr="00537188">
        <w:rPr>
          <w:rFonts w:cstheme="minorHAnsi"/>
          <w:sz w:val="20"/>
        </w:rPr>
        <w:t>)</w:t>
      </w:r>
    </w:p>
    <w:p w:rsidR="00684660" w:rsidRDefault="00684660" w:rsidP="00064B86">
      <w:pPr>
        <w:spacing w:after="0"/>
        <w:ind w:left="2127"/>
        <w:jc w:val="both"/>
        <w:rPr>
          <w:rFonts w:cstheme="minorHAnsi"/>
          <w:sz w:val="20"/>
        </w:rPr>
      </w:pPr>
      <w:r w:rsidRPr="00C95CB4">
        <w:rPr>
          <w:rFonts w:cstheme="minorHAnsi"/>
          <w:sz w:val="20"/>
        </w:rPr>
        <w:t>Rentabilidad: Porcentaje de utilidad después de impuestos o p</w:t>
      </w:r>
      <w:r w:rsidR="00C17106">
        <w:rPr>
          <w:rFonts w:cstheme="minorHAnsi"/>
          <w:sz w:val="20"/>
        </w:rPr>
        <w:t>érdida con respecto al  Capital</w:t>
      </w:r>
      <w:r w:rsidRPr="00C95CB4">
        <w:rPr>
          <w:rFonts w:cstheme="minorHAnsi"/>
          <w:sz w:val="20"/>
        </w:rPr>
        <w:t xml:space="preserve">) El promedio en los </w:t>
      </w:r>
      <w:r w:rsidR="00064B86" w:rsidRPr="00537188">
        <w:rPr>
          <w:rFonts w:cstheme="minorHAnsi"/>
          <w:sz w:val="20"/>
        </w:rPr>
        <w:t>años (201</w:t>
      </w:r>
      <w:r w:rsidR="00C17106">
        <w:rPr>
          <w:rFonts w:cstheme="minorHAnsi"/>
          <w:sz w:val="20"/>
        </w:rPr>
        <w:t>3</w:t>
      </w:r>
      <w:r w:rsidR="00064B86" w:rsidRPr="00537188">
        <w:rPr>
          <w:rFonts w:cstheme="minorHAnsi"/>
          <w:sz w:val="20"/>
        </w:rPr>
        <w:t>-201</w:t>
      </w:r>
      <w:r w:rsidR="00C17106">
        <w:rPr>
          <w:rFonts w:cstheme="minorHAnsi"/>
          <w:sz w:val="20"/>
        </w:rPr>
        <w:t>4 -2</w:t>
      </w:r>
      <w:r w:rsidR="00064B86">
        <w:rPr>
          <w:rFonts w:cstheme="minorHAnsi"/>
          <w:sz w:val="20"/>
        </w:rPr>
        <w:t>01</w:t>
      </w:r>
      <w:r w:rsidR="00C17106">
        <w:rPr>
          <w:rFonts w:cstheme="minorHAnsi"/>
          <w:sz w:val="20"/>
        </w:rPr>
        <w:t>5</w:t>
      </w:r>
      <w:r w:rsidR="00064B86" w:rsidRPr="00537188">
        <w:rPr>
          <w:rFonts w:cstheme="minorHAnsi"/>
          <w:sz w:val="20"/>
        </w:rPr>
        <w:t>)</w:t>
      </w:r>
      <w:r w:rsidR="00064B86">
        <w:rPr>
          <w:rFonts w:cstheme="minorHAnsi"/>
          <w:sz w:val="20"/>
        </w:rPr>
        <w:t xml:space="preserve"> </w:t>
      </w:r>
      <w:r w:rsidRPr="00C95CB4">
        <w:rPr>
          <w:rFonts w:cstheme="minorHAnsi"/>
          <w:sz w:val="20"/>
        </w:rPr>
        <w:t>no deberá ser negativo</w:t>
      </w:r>
    </w:p>
    <w:p w:rsidR="007E3685" w:rsidRDefault="007E3685" w:rsidP="00064B86">
      <w:pPr>
        <w:spacing w:after="0"/>
        <w:ind w:left="2127"/>
        <w:jc w:val="both"/>
        <w:rPr>
          <w:rFonts w:cstheme="minorHAnsi"/>
          <w:sz w:val="20"/>
        </w:rPr>
      </w:pPr>
    </w:p>
    <w:p w:rsidR="004B187B" w:rsidRPr="0097186C" w:rsidRDefault="004B187B" w:rsidP="00DB20C4">
      <w:pPr>
        <w:pStyle w:val="Prrafodelista"/>
        <w:numPr>
          <w:ilvl w:val="0"/>
          <w:numId w:val="22"/>
        </w:numPr>
        <w:spacing w:after="0" w:line="240" w:lineRule="auto"/>
        <w:contextualSpacing w:val="0"/>
        <w:jc w:val="both"/>
        <w:rPr>
          <w:rFonts w:cstheme="minorHAnsi"/>
          <w:b/>
          <w:sz w:val="20"/>
        </w:rPr>
      </w:pPr>
      <w:r>
        <w:rPr>
          <w:rFonts w:cstheme="minorHAnsi"/>
          <w:b/>
          <w:sz w:val="20"/>
        </w:rPr>
        <w:lastRenderedPageBreak/>
        <w:t>C</w:t>
      </w:r>
      <w:r w:rsidRPr="004B187B">
        <w:rPr>
          <w:rFonts w:cstheme="minorHAnsi"/>
          <w:b/>
          <w:sz w:val="20"/>
        </w:rPr>
        <w:t>apacidad técnica</w:t>
      </w:r>
    </w:p>
    <w:p w:rsidR="001F2ED3" w:rsidRPr="0097186C" w:rsidRDefault="00EA3A19" w:rsidP="00E7573F">
      <w:pPr>
        <w:pStyle w:val="Prrafodelista"/>
        <w:numPr>
          <w:ilvl w:val="0"/>
          <w:numId w:val="9"/>
        </w:numPr>
        <w:spacing w:after="0" w:line="240" w:lineRule="auto"/>
        <w:rPr>
          <w:rFonts w:ascii="Times New Roman" w:eastAsia="Times New Roman" w:hAnsi="Times New Roman" w:cs="Times New Roman"/>
          <w:sz w:val="17"/>
          <w:szCs w:val="17"/>
          <w:lang w:eastAsia="es-PY"/>
        </w:rPr>
      </w:pPr>
      <w:r>
        <w:rPr>
          <w:rFonts w:ascii="Times New Roman" w:eastAsia="Times New Roman" w:hAnsi="Times New Roman" w:cs="Times New Roman"/>
          <w:sz w:val="17"/>
          <w:szCs w:val="17"/>
          <w:lang w:eastAsia="es-PY"/>
        </w:rPr>
        <w:t>NO  APLICA</w:t>
      </w:r>
    </w:p>
    <w:p w:rsidR="0097186C" w:rsidRPr="0097186C" w:rsidRDefault="0097186C" w:rsidP="0097186C">
      <w:pPr>
        <w:spacing w:after="0" w:line="240" w:lineRule="auto"/>
        <w:rPr>
          <w:rFonts w:ascii="Times New Roman" w:eastAsia="Times New Roman" w:hAnsi="Times New Roman" w:cs="Times New Roman"/>
          <w:sz w:val="17"/>
          <w:szCs w:val="17"/>
          <w:lang w:eastAsia="es-PY"/>
        </w:rPr>
      </w:pPr>
    </w:p>
    <w:p w:rsidR="004E69A3" w:rsidRPr="004B187B" w:rsidRDefault="004E69A3" w:rsidP="00DB20C4">
      <w:pPr>
        <w:pStyle w:val="Prrafodelista"/>
        <w:numPr>
          <w:ilvl w:val="0"/>
          <w:numId w:val="22"/>
        </w:numPr>
        <w:spacing w:after="0" w:line="240" w:lineRule="auto"/>
        <w:contextualSpacing w:val="0"/>
        <w:jc w:val="both"/>
        <w:rPr>
          <w:rFonts w:cstheme="minorHAnsi"/>
          <w:b/>
          <w:sz w:val="20"/>
        </w:rPr>
      </w:pPr>
      <w:r w:rsidRPr="004B187B">
        <w:rPr>
          <w:rFonts w:cstheme="minorHAnsi"/>
          <w:b/>
          <w:sz w:val="20"/>
        </w:rPr>
        <w:t xml:space="preserve">Experiencia: </w:t>
      </w:r>
    </w:p>
    <w:p w:rsidR="00694522" w:rsidRDefault="00694522" w:rsidP="00694522">
      <w:pPr>
        <w:pStyle w:val="Prrafodelista"/>
        <w:spacing w:after="0" w:line="240" w:lineRule="auto"/>
        <w:ind w:left="1080"/>
        <w:jc w:val="both"/>
        <w:rPr>
          <w:rFonts w:ascii="Calibri" w:eastAsia="Times New Roman" w:hAnsi="Calibri" w:cs="Times New Roman"/>
          <w:sz w:val="20"/>
          <w:szCs w:val="20"/>
          <w:lang w:eastAsia="es-PY"/>
        </w:rPr>
      </w:pPr>
      <w:r>
        <w:rPr>
          <w:rFonts w:ascii="Calibri" w:eastAsia="Times New Roman" w:hAnsi="Calibri" w:cs="Times New Roman"/>
          <w:sz w:val="20"/>
          <w:szCs w:val="20"/>
          <w:lang w:eastAsia="es-PY"/>
        </w:rPr>
        <w:t xml:space="preserve">Presentar documentaciones que avalen la experiencia en la venta de </w:t>
      </w:r>
      <w:r w:rsidR="008F2F22">
        <w:rPr>
          <w:rFonts w:ascii="Calibri" w:eastAsia="Times New Roman" w:hAnsi="Calibri" w:cs="Times New Roman"/>
          <w:sz w:val="20"/>
          <w:szCs w:val="20"/>
          <w:lang w:eastAsia="es-PY"/>
        </w:rPr>
        <w:t>artículos de limpiezas</w:t>
      </w:r>
      <w:r>
        <w:rPr>
          <w:rFonts w:ascii="Calibri" w:eastAsia="Times New Roman" w:hAnsi="Calibri" w:cs="Times New Roman"/>
          <w:sz w:val="20"/>
          <w:szCs w:val="20"/>
          <w:lang w:eastAsia="es-PY"/>
        </w:rPr>
        <w:t xml:space="preserve"> (Facturas y/o contratos) en los últimos </w:t>
      </w:r>
      <w:r w:rsidR="008F2F22">
        <w:rPr>
          <w:rFonts w:ascii="Calibri" w:eastAsia="Times New Roman" w:hAnsi="Calibri" w:cs="Times New Roman"/>
          <w:sz w:val="20"/>
          <w:szCs w:val="20"/>
          <w:lang w:eastAsia="es-PY"/>
        </w:rPr>
        <w:t>3</w:t>
      </w:r>
      <w:r>
        <w:rPr>
          <w:rFonts w:ascii="Calibri" w:eastAsia="Times New Roman" w:hAnsi="Calibri" w:cs="Times New Roman"/>
          <w:sz w:val="20"/>
          <w:szCs w:val="20"/>
          <w:lang w:eastAsia="es-PY"/>
        </w:rPr>
        <w:t xml:space="preserve"> años (</w:t>
      </w:r>
      <w:r w:rsidR="008F2F22">
        <w:rPr>
          <w:rFonts w:ascii="Calibri" w:eastAsia="Times New Roman" w:hAnsi="Calibri" w:cs="Times New Roman"/>
          <w:sz w:val="20"/>
          <w:szCs w:val="20"/>
          <w:lang w:eastAsia="es-PY"/>
        </w:rPr>
        <w:t xml:space="preserve">2014, </w:t>
      </w:r>
      <w:r>
        <w:rPr>
          <w:rFonts w:ascii="Calibri" w:eastAsia="Times New Roman" w:hAnsi="Calibri" w:cs="Times New Roman"/>
          <w:sz w:val="20"/>
          <w:szCs w:val="20"/>
          <w:lang w:eastAsia="es-PY"/>
        </w:rPr>
        <w:t xml:space="preserve">2015-2016) que represente por lo menos el 30% de su oferta.  (Ya sea en instituciones públicas o privadas). </w:t>
      </w:r>
    </w:p>
    <w:p w:rsidR="007E3685" w:rsidRDefault="007E3685" w:rsidP="007E3685">
      <w:pPr>
        <w:pStyle w:val="Prrafodelista"/>
        <w:spacing w:after="0" w:line="240" w:lineRule="auto"/>
        <w:ind w:left="1080"/>
        <w:jc w:val="both"/>
        <w:rPr>
          <w:rFonts w:ascii="Calibri" w:eastAsia="Times New Roman" w:hAnsi="Calibri" w:cs="Times New Roman"/>
          <w:sz w:val="20"/>
          <w:szCs w:val="20"/>
          <w:lang w:eastAsia="es-PY"/>
        </w:rPr>
      </w:pPr>
    </w:p>
    <w:p w:rsidR="007E3685" w:rsidRPr="00140437" w:rsidRDefault="007E3685" w:rsidP="007E3685">
      <w:pPr>
        <w:spacing w:line="240" w:lineRule="auto"/>
        <w:ind w:left="1134"/>
        <w:jc w:val="both"/>
        <w:rPr>
          <w:rFonts w:ascii="Calibri" w:eastAsia="Times New Roman" w:hAnsi="Calibri" w:cs="Times New Roman"/>
          <w:sz w:val="20"/>
          <w:szCs w:val="20"/>
          <w:lang w:eastAsia="es-PY"/>
        </w:rPr>
      </w:pPr>
      <w:r>
        <w:rPr>
          <w:rFonts w:ascii="Arial" w:hAnsi="Arial" w:cs="Arial"/>
          <w:i/>
          <w:iCs/>
          <w:sz w:val="20"/>
          <w:szCs w:val="20"/>
        </w:rPr>
        <w:t>Oferentes en consorcios, las empresas consorciadas deberán cumplir a cabalidad con las documentaciones de carácter legal. En caso de requisitos de carácter técnico la empresa deberá cumplir mínimamente  con 60% de los requisitos mínimos para oferentes individuales indicados en el PBC  y la otra empresa con el 40% restante, en caso de que sean 3 o más empresas, se mantiene el cumplimiento de la empresa líder, debiendo cumplir  las demás empresas con el equivalente al  20% de los requisitos mínimos.</w:t>
      </w:r>
      <w:r w:rsidRPr="00140437">
        <w:rPr>
          <w:rFonts w:ascii="Calibri" w:eastAsia="Times New Roman" w:hAnsi="Calibri" w:cs="Times New Roman"/>
          <w:sz w:val="20"/>
          <w:szCs w:val="20"/>
          <w:lang w:eastAsia="es-PY"/>
        </w:rPr>
        <w:t xml:space="preserve"> </w:t>
      </w:r>
    </w:p>
    <w:p w:rsidR="00940EE4" w:rsidRPr="00C5575E" w:rsidRDefault="00064B86" w:rsidP="00940EE4">
      <w:pPr>
        <w:pStyle w:val="Prrafodelista"/>
        <w:numPr>
          <w:ilvl w:val="0"/>
          <w:numId w:val="7"/>
        </w:numPr>
        <w:spacing w:before="240" w:after="240" w:line="240" w:lineRule="auto"/>
        <w:ind w:left="720"/>
        <w:jc w:val="both"/>
        <w:rPr>
          <w:rFonts w:ascii="Arial" w:hAnsi="Arial" w:cs="Arial"/>
          <w:i/>
          <w:sz w:val="20"/>
        </w:rPr>
      </w:pPr>
      <w:r w:rsidRPr="00C17106">
        <w:rPr>
          <w:rFonts w:cstheme="minorHAnsi"/>
          <w:b/>
          <w:sz w:val="20"/>
        </w:rPr>
        <w:t>El margen de preferencia a ser utilizado es</w:t>
      </w:r>
      <w:r w:rsidRPr="00CE6B75">
        <w:rPr>
          <w:rFonts w:cstheme="minorHAnsi"/>
          <w:sz w:val="20"/>
        </w:rPr>
        <w:t xml:space="preserve">: </w:t>
      </w:r>
      <w:r w:rsidR="00940EE4" w:rsidRPr="00C5575E">
        <w:rPr>
          <w:rFonts w:ascii="Arial" w:hAnsi="Arial" w:cs="Arial"/>
          <w:i/>
          <w:sz w:val="20"/>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940EE4" w:rsidRPr="00C5575E" w:rsidRDefault="00940EE4" w:rsidP="00940EE4">
      <w:pPr>
        <w:pStyle w:val="Prrafodelista"/>
        <w:spacing w:before="240" w:after="240" w:line="240" w:lineRule="auto"/>
        <w:jc w:val="both"/>
        <w:rPr>
          <w:rFonts w:ascii="Arial" w:hAnsi="Arial" w:cs="Arial"/>
          <w:i/>
          <w:sz w:val="20"/>
        </w:rPr>
      </w:pPr>
      <w:r w:rsidRPr="00C5575E">
        <w:rPr>
          <w:rFonts w:ascii="Arial" w:hAnsi="Arial" w:cs="Arial"/>
          <w:i/>
          <w:sz w:val="20"/>
        </w:rPr>
        <w:t xml:space="preserve"> </w:t>
      </w:r>
    </w:p>
    <w:p w:rsidR="00940EE4" w:rsidRPr="00C5575E" w:rsidRDefault="00940EE4" w:rsidP="00940EE4">
      <w:pPr>
        <w:pStyle w:val="Prrafodelista"/>
        <w:spacing w:before="240" w:after="240" w:line="240" w:lineRule="auto"/>
        <w:jc w:val="both"/>
        <w:rPr>
          <w:rFonts w:ascii="Arial" w:hAnsi="Arial" w:cs="Arial"/>
          <w:i/>
          <w:sz w:val="20"/>
        </w:rPr>
      </w:pPr>
      <w:r w:rsidRPr="00C5575E">
        <w:rPr>
          <w:rFonts w:ascii="Arial" w:hAnsi="Arial" w:cs="Arial"/>
          <w:i/>
          <w:sz w:val="20"/>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Pr>
          <w:rFonts w:ascii="Arial" w:hAnsi="Arial" w:cs="Arial"/>
          <w:i/>
          <w:sz w:val="20"/>
        </w:rPr>
        <w:t xml:space="preserve">48 </w:t>
      </w:r>
      <w:proofErr w:type="spellStart"/>
      <w:r>
        <w:rPr>
          <w:rFonts w:ascii="Arial" w:hAnsi="Arial" w:cs="Arial"/>
          <w:i/>
          <w:sz w:val="20"/>
        </w:rPr>
        <w:t>hs.</w:t>
      </w:r>
      <w:r w:rsidRPr="00C5575E">
        <w:rPr>
          <w:rFonts w:ascii="Arial" w:hAnsi="Arial" w:cs="Arial"/>
          <w:i/>
          <w:sz w:val="20"/>
        </w:rPr>
        <w:t>Si</w:t>
      </w:r>
      <w:proofErr w:type="spellEnd"/>
      <w:r w:rsidRPr="00C5575E">
        <w:rPr>
          <w:rFonts w:ascii="Arial" w:hAnsi="Arial" w:cs="Arial"/>
          <w:i/>
          <w:sz w:val="20"/>
        </w:rPr>
        <w:t xml:space="preserve"> luego del requerimiento realizado por el Comité el oferente no presentare el documento, o la  presentación sea deficiente o tardía, la oferta no será descalificada, pero no podrá acogerse al beneficio. A fin de acogerse al beneficio, el certificado debe ser emitido como máximo a la fecha tope de presentación y apertura de ofertas.</w:t>
      </w:r>
    </w:p>
    <w:p w:rsidR="00940EE4" w:rsidRPr="00C5575E" w:rsidRDefault="00940EE4" w:rsidP="00940EE4">
      <w:pPr>
        <w:pStyle w:val="Prrafodelista"/>
        <w:spacing w:before="240" w:after="240" w:line="240" w:lineRule="auto"/>
        <w:jc w:val="both"/>
        <w:rPr>
          <w:rFonts w:ascii="Arial" w:hAnsi="Arial" w:cs="Arial"/>
          <w:i/>
          <w:sz w:val="20"/>
        </w:rPr>
      </w:pPr>
    </w:p>
    <w:p w:rsidR="00064B86" w:rsidRPr="006F484F" w:rsidRDefault="00940EE4" w:rsidP="00940EE4">
      <w:pPr>
        <w:pStyle w:val="Prrafodelista"/>
        <w:widowControl w:val="0"/>
        <w:suppressAutoHyphens/>
        <w:adjustRightInd w:val="0"/>
        <w:spacing w:before="240" w:after="240" w:line="240" w:lineRule="auto"/>
        <w:ind w:left="567"/>
        <w:contextualSpacing w:val="0"/>
        <w:jc w:val="both"/>
        <w:textAlignment w:val="baseline"/>
        <w:rPr>
          <w:rFonts w:cstheme="minorHAnsi"/>
          <w:sz w:val="20"/>
        </w:rPr>
      </w:pPr>
      <w:r w:rsidRPr="00C5575E">
        <w:rPr>
          <w:rFonts w:ascii="Arial" w:hAnsi="Arial" w:cs="Arial"/>
          <w:i/>
          <w:sz w:val="20"/>
        </w:rPr>
        <w:t>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del  certificado, resultare ser la más baja se la seleccionará para la adjudicación; caso contrario se seleccionará la oferta del bien o servicio proveniente del extranjero o que no haya presentado el citado documento.</w:t>
      </w:r>
      <w:r>
        <w:rPr>
          <w:rFonts w:cstheme="minorHAnsi"/>
          <w:sz w:val="20"/>
        </w:rPr>
        <w:t xml:space="preserve">      </w:t>
      </w:r>
    </w:p>
    <w:p w:rsidR="00064B86" w:rsidRDefault="00064B86" w:rsidP="00064B86">
      <w:pPr>
        <w:pStyle w:val="Prrafodelista"/>
        <w:widowControl w:val="0"/>
        <w:suppressAutoHyphens/>
        <w:adjustRightInd w:val="0"/>
        <w:spacing w:before="240" w:after="240" w:line="240" w:lineRule="auto"/>
        <w:ind w:left="567"/>
        <w:contextualSpacing w:val="0"/>
        <w:jc w:val="both"/>
        <w:textAlignment w:val="baseline"/>
        <w:rPr>
          <w:rFonts w:cstheme="minorHAnsi"/>
          <w:sz w:val="20"/>
        </w:rPr>
      </w:pPr>
      <w:r w:rsidRPr="004A6AD6">
        <w:rPr>
          <w:rFonts w:cstheme="minorHAnsi"/>
          <w:sz w:val="20"/>
        </w:rPr>
        <w:t>Es importante mencionar que falta de presentación del documento no será motivo  de descalificación de la Oferta</w:t>
      </w:r>
      <w:r>
        <w:rPr>
          <w:rFonts w:cstheme="minorHAnsi"/>
          <w:sz w:val="20"/>
        </w:rPr>
        <w:t>.</w:t>
      </w:r>
    </w:p>
    <w:p w:rsidR="0068335F" w:rsidRPr="00754F11" w:rsidRDefault="0040195C" w:rsidP="00D2350B">
      <w:pPr>
        <w:pStyle w:val="Prrafodelista"/>
        <w:numPr>
          <w:ilvl w:val="0"/>
          <w:numId w:val="7"/>
        </w:numPr>
        <w:spacing w:before="240" w:after="0" w:line="240" w:lineRule="auto"/>
        <w:ind w:left="284" w:hanging="284"/>
        <w:contextualSpacing w:val="0"/>
        <w:jc w:val="both"/>
        <w:rPr>
          <w:rFonts w:cstheme="minorHAnsi"/>
          <w:b/>
          <w:i/>
          <w:sz w:val="20"/>
        </w:rPr>
      </w:pPr>
      <w:r w:rsidRPr="00FE3315">
        <w:rPr>
          <w:rFonts w:cstheme="minorHAnsi"/>
          <w:b/>
          <w:sz w:val="20"/>
        </w:rPr>
        <w:t xml:space="preserve"> </w:t>
      </w:r>
      <w:r w:rsidR="004E69A3" w:rsidRPr="00FE3315">
        <w:rPr>
          <w:rFonts w:cstheme="minorHAnsi"/>
          <w:b/>
          <w:sz w:val="20"/>
        </w:rPr>
        <w:t>Criterio de evaluación y calificación de las muestras:</w:t>
      </w:r>
      <w:r w:rsidR="00564BF2" w:rsidRPr="00FE3315">
        <w:rPr>
          <w:rFonts w:cstheme="minorHAnsi"/>
          <w:i/>
          <w:sz w:val="20"/>
        </w:rPr>
        <w:t xml:space="preserve"> </w:t>
      </w:r>
      <w:r w:rsidR="00230CA0" w:rsidRPr="00FE3315">
        <w:rPr>
          <w:rFonts w:cstheme="minorHAnsi"/>
          <w:i/>
          <w:sz w:val="20"/>
        </w:rPr>
        <w:t>(</w:t>
      </w:r>
      <w:r w:rsidR="00754F11">
        <w:rPr>
          <w:rFonts w:cstheme="minorHAnsi"/>
          <w:i/>
          <w:sz w:val="20"/>
        </w:rPr>
        <w:t>Si</w:t>
      </w:r>
      <w:r w:rsidR="00230CA0" w:rsidRPr="00FE3315">
        <w:rPr>
          <w:rFonts w:cstheme="minorHAnsi"/>
          <w:i/>
          <w:sz w:val="20"/>
        </w:rPr>
        <w:t xml:space="preserve"> Aplica) </w:t>
      </w:r>
    </w:p>
    <w:p w:rsidR="00754F11" w:rsidRPr="0068335F" w:rsidRDefault="00754F11" w:rsidP="00754F11">
      <w:pPr>
        <w:pStyle w:val="Prrafodelista"/>
        <w:spacing w:after="0" w:line="240" w:lineRule="auto"/>
        <w:ind w:left="360"/>
        <w:jc w:val="both"/>
        <w:rPr>
          <w:rFonts w:cstheme="minorHAnsi"/>
          <w:sz w:val="20"/>
        </w:rPr>
      </w:pPr>
      <w:r w:rsidRPr="0068335F">
        <w:rPr>
          <w:rFonts w:cstheme="minorHAnsi"/>
          <w:sz w:val="20"/>
        </w:rPr>
        <w:t>EL COMITÉ DE EVALUACIÓN solicitará las muestras de los bienes ofertados, que considere necesario para su evaluación respectiva. La misma será solicit</w:t>
      </w:r>
      <w:r>
        <w:rPr>
          <w:rFonts w:cstheme="minorHAnsi"/>
          <w:sz w:val="20"/>
        </w:rPr>
        <w:t xml:space="preserve">ada por Nota a través de la UOC.  </w:t>
      </w:r>
    </w:p>
    <w:p w:rsidR="00754F11" w:rsidRPr="00754F11" w:rsidRDefault="00754F11" w:rsidP="00754F11">
      <w:pPr>
        <w:spacing w:after="0" w:line="240" w:lineRule="auto"/>
        <w:jc w:val="both"/>
        <w:rPr>
          <w:rFonts w:cstheme="minorHAnsi"/>
          <w:sz w:val="20"/>
        </w:rPr>
      </w:pPr>
    </w:p>
    <w:p w:rsidR="00754F11" w:rsidRPr="0068335F" w:rsidRDefault="00754F11" w:rsidP="00754F11">
      <w:pPr>
        <w:pStyle w:val="Prrafodelista"/>
        <w:spacing w:after="0" w:line="240" w:lineRule="auto"/>
        <w:ind w:left="360"/>
        <w:jc w:val="both"/>
        <w:rPr>
          <w:rFonts w:cstheme="minorHAnsi"/>
          <w:sz w:val="20"/>
        </w:rPr>
      </w:pPr>
      <w:r w:rsidRPr="0068335F">
        <w:rPr>
          <w:rFonts w:cstheme="minorHAnsi"/>
          <w:sz w:val="20"/>
        </w:rPr>
        <w:t xml:space="preserve">Las muestras solicitadas deberán ser </w:t>
      </w:r>
      <w:r w:rsidR="00FA1121" w:rsidRPr="0068335F">
        <w:rPr>
          <w:rFonts w:cstheme="minorHAnsi"/>
          <w:sz w:val="20"/>
        </w:rPr>
        <w:t>proveidas</w:t>
      </w:r>
      <w:r w:rsidRPr="0068335F">
        <w:rPr>
          <w:rFonts w:cstheme="minorHAnsi"/>
          <w:sz w:val="20"/>
        </w:rPr>
        <w:t xml:space="preserve"> en un plazo no mayor de </w:t>
      </w:r>
      <w:r>
        <w:rPr>
          <w:rFonts w:cstheme="minorHAnsi"/>
          <w:sz w:val="20"/>
        </w:rPr>
        <w:t xml:space="preserve">veinticuatro </w:t>
      </w:r>
      <w:r w:rsidRPr="0068335F">
        <w:rPr>
          <w:rFonts w:cstheme="minorHAnsi"/>
          <w:sz w:val="20"/>
        </w:rPr>
        <w:t>horas (</w:t>
      </w:r>
      <w:r>
        <w:rPr>
          <w:rFonts w:cstheme="minorHAnsi"/>
          <w:sz w:val="20"/>
        </w:rPr>
        <w:t>24</w:t>
      </w:r>
      <w:r w:rsidRPr="0068335F">
        <w:rPr>
          <w:rFonts w:cstheme="minorHAnsi"/>
          <w:sz w:val="20"/>
        </w:rPr>
        <w:t>)</w:t>
      </w:r>
      <w:r>
        <w:rPr>
          <w:rFonts w:cstheme="minorHAnsi"/>
          <w:sz w:val="20"/>
        </w:rPr>
        <w:t xml:space="preserve"> h</w:t>
      </w:r>
      <w:r w:rsidRPr="0068335F">
        <w:rPr>
          <w:rFonts w:cstheme="minorHAnsi"/>
          <w:sz w:val="20"/>
        </w:rPr>
        <w:t>oras, a partir de la recepción de</w:t>
      </w:r>
      <w:r>
        <w:rPr>
          <w:rFonts w:cstheme="minorHAnsi"/>
          <w:sz w:val="20"/>
        </w:rPr>
        <w:t xml:space="preserve"> la nota de requerimiento </w:t>
      </w:r>
      <w:r w:rsidRPr="0068335F">
        <w:rPr>
          <w:rFonts w:cstheme="minorHAnsi"/>
          <w:sz w:val="20"/>
        </w:rPr>
        <w:t>para la evaluación correspondiente.</w:t>
      </w:r>
    </w:p>
    <w:p w:rsidR="00754F11" w:rsidRPr="0068335F" w:rsidRDefault="00754F11" w:rsidP="00754F11">
      <w:pPr>
        <w:pStyle w:val="Prrafodelista"/>
        <w:spacing w:after="0" w:line="240" w:lineRule="auto"/>
        <w:ind w:left="360"/>
        <w:jc w:val="both"/>
        <w:rPr>
          <w:rFonts w:cstheme="minorHAnsi"/>
          <w:sz w:val="20"/>
        </w:rPr>
      </w:pPr>
    </w:p>
    <w:p w:rsidR="00754F11" w:rsidRPr="0068335F" w:rsidRDefault="00754F11" w:rsidP="00754F11">
      <w:pPr>
        <w:pStyle w:val="Prrafodelista"/>
        <w:spacing w:after="0" w:line="240" w:lineRule="auto"/>
        <w:ind w:left="360"/>
        <w:jc w:val="both"/>
        <w:rPr>
          <w:rFonts w:cstheme="minorHAnsi"/>
          <w:sz w:val="20"/>
        </w:rPr>
      </w:pPr>
      <w:r w:rsidRPr="0068335F">
        <w:rPr>
          <w:rFonts w:cstheme="minorHAnsi"/>
          <w:sz w:val="20"/>
        </w:rPr>
        <w:lastRenderedPageBreak/>
        <w:t>Las muestras deberán estar conforme a las especificaciones técnicas establecidas en el</w:t>
      </w:r>
      <w:r>
        <w:rPr>
          <w:rFonts w:cstheme="minorHAnsi"/>
          <w:sz w:val="20"/>
        </w:rPr>
        <w:t xml:space="preserve"> </w:t>
      </w:r>
      <w:r w:rsidRPr="0068335F">
        <w:rPr>
          <w:rFonts w:cstheme="minorHAnsi"/>
          <w:sz w:val="20"/>
        </w:rPr>
        <w:t xml:space="preserve">Pliego de Bases y Condiciones. </w:t>
      </w:r>
    </w:p>
    <w:p w:rsidR="00754F11" w:rsidRPr="0068335F" w:rsidRDefault="00754F11" w:rsidP="00754F11">
      <w:pPr>
        <w:pStyle w:val="Prrafodelista"/>
        <w:spacing w:after="0" w:line="240" w:lineRule="auto"/>
        <w:ind w:left="360"/>
        <w:jc w:val="both"/>
        <w:rPr>
          <w:rFonts w:cstheme="minorHAnsi"/>
          <w:sz w:val="20"/>
        </w:rPr>
      </w:pPr>
    </w:p>
    <w:p w:rsidR="00754F11" w:rsidRPr="0068335F" w:rsidRDefault="00754F11" w:rsidP="00754F11">
      <w:pPr>
        <w:pStyle w:val="Prrafodelista"/>
        <w:spacing w:after="0" w:line="240" w:lineRule="auto"/>
        <w:ind w:left="360"/>
        <w:jc w:val="both"/>
        <w:rPr>
          <w:rFonts w:cstheme="minorHAnsi"/>
          <w:sz w:val="20"/>
        </w:rPr>
      </w:pPr>
      <w:r w:rsidRPr="0068335F">
        <w:rPr>
          <w:rFonts w:cstheme="minorHAnsi"/>
          <w:sz w:val="20"/>
        </w:rPr>
        <w:t>Estos productos deberán ser presentados en envases o paquetes respectivos, con un rotulo identificador conteniendo</w:t>
      </w:r>
      <w:r>
        <w:rPr>
          <w:rFonts w:cstheme="minorHAnsi"/>
          <w:sz w:val="20"/>
        </w:rPr>
        <w:t xml:space="preserve"> </w:t>
      </w:r>
      <w:r w:rsidRPr="0068335F">
        <w:rPr>
          <w:rFonts w:cstheme="minorHAnsi"/>
          <w:sz w:val="20"/>
        </w:rPr>
        <w:t xml:space="preserve">como mínimo: </w:t>
      </w:r>
    </w:p>
    <w:p w:rsidR="00754F11" w:rsidRPr="00754F11" w:rsidRDefault="00754F11" w:rsidP="00754F11">
      <w:pPr>
        <w:pStyle w:val="Prrafodelista"/>
        <w:spacing w:after="0" w:line="240" w:lineRule="auto"/>
        <w:ind w:left="360"/>
        <w:rPr>
          <w:rFonts w:ascii="Arial" w:eastAsia="Times New Roman" w:hAnsi="Arial" w:cs="Arial"/>
          <w:lang w:eastAsia="es-PY"/>
        </w:rPr>
      </w:pPr>
    </w:p>
    <w:p w:rsidR="00754F11" w:rsidRPr="00754F11" w:rsidRDefault="00754F11" w:rsidP="00754F11">
      <w:pPr>
        <w:pStyle w:val="Prrafodelista"/>
        <w:spacing w:after="0" w:line="240" w:lineRule="auto"/>
        <w:ind w:left="360"/>
        <w:rPr>
          <w:rFonts w:ascii="Arial" w:eastAsia="Times New Roman" w:hAnsi="Arial" w:cs="Arial"/>
          <w:u w:val="single"/>
          <w:lang w:eastAsia="es-PY"/>
        </w:rPr>
      </w:pPr>
      <w:r w:rsidRPr="00754F11">
        <w:rPr>
          <w:rFonts w:ascii="Arial" w:eastAsia="Times New Roman" w:hAnsi="Arial" w:cs="Arial"/>
          <w:u w:val="single"/>
          <w:lang w:eastAsia="es-PY"/>
        </w:rPr>
        <w:t>MODELO DE ROTULO</w:t>
      </w:r>
    </w:p>
    <w:p w:rsidR="00754F11" w:rsidRPr="00754F11" w:rsidRDefault="00754F11" w:rsidP="00754F11">
      <w:pPr>
        <w:pStyle w:val="Prrafodelista"/>
        <w:spacing w:after="0" w:line="240" w:lineRule="auto"/>
        <w:ind w:left="360"/>
        <w:jc w:val="both"/>
        <w:rPr>
          <w:rFonts w:cstheme="minorHAnsi"/>
          <w:sz w:val="20"/>
        </w:rPr>
      </w:pPr>
      <w:r w:rsidRPr="00754F11">
        <w:rPr>
          <w:rFonts w:ascii="Arial" w:eastAsia="Times New Roman" w:hAnsi="Arial" w:cs="Arial"/>
          <w:lang w:eastAsia="es-PY"/>
        </w:rPr>
        <w:t>(</w:t>
      </w:r>
      <w:r w:rsidRPr="00754F11">
        <w:rPr>
          <w:rFonts w:cstheme="minorHAnsi"/>
          <w:sz w:val="20"/>
        </w:rPr>
        <w:t>NOMBRE DEL OFERENTE)</w:t>
      </w:r>
    </w:p>
    <w:p w:rsidR="00754F11" w:rsidRPr="00754F11" w:rsidRDefault="00754F11" w:rsidP="00754F11">
      <w:pPr>
        <w:pStyle w:val="Prrafodelista"/>
        <w:spacing w:after="0" w:line="240" w:lineRule="auto"/>
        <w:ind w:left="360"/>
        <w:jc w:val="both"/>
        <w:rPr>
          <w:rFonts w:cstheme="minorHAnsi"/>
          <w:sz w:val="20"/>
        </w:rPr>
      </w:pPr>
      <w:r w:rsidRPr="00754F11">
        <w:rPr>
          <w:rFonts w:cstheme="minorHAnsi"/>
          <w:sz w:val="20"/>
        </w:rPr>
        <w:t xml:space="preserve">Fecha: (DE PRESENTACION DE LA MUESTRA) </w:t>
      </w:r>
    </w:p>
    <w:p w:rsidR="00754F11" w:rsidRPr="00754F11" w:rsidRDefault="00754F11" w:rsidP="00754F11">
      <w:pPr>
        <w:pStyle w:val="Prrafodelista"/>
        <w:spacing w:after="0" w:line="240" w:lineRule="auto"/>
        <w:ind w:left="360"/>
        <w:jc w:val="both"/>
        <w:rPr>
          <w:rFonts w:cstheme="minorHAnsi"/>
          <w:sz w:val="20"/>
        </w:rPr>
      </w:pPr>
      <w:r w:rsidRPr="00754F11">
        <w:rPr>
          <w:rFonts w:cstheme="minorHAnsi"/>
          <w:sz w:val="20"/>
        </w:rPr>
        <w:t>1-Ítem............................................</w:t>
      </w:r>
    </w:p>
    <w:p w:rsidR="00754F11" w:rsidRPr="00754F11" w:rsidRDefault="00754F11" w:rsidP="00754F11">
      <w:pPr>
        <w:pStyle w:val="Prrafodelista"/>
        <w:spacing w:after="0" w:line="240" w:lineRule="auto"/>
        <w:ind w:left="360"/>
        <w:jc w:val="both"/>
        <w:rPr>
          <w:rFonts w:cstheme="minorHAnsi"/>
          <w:sz w:val="20"/>
        </w:rPr>
      </w:pPr>
      <w:r w:rsidRPr="00754F11">
        <w:rPr>
          <w:rFonts w:cstheme="minorHAnsi"/>
          <w:sz w:val="20"/>
        </w:rPr>
        <w:t>2-Marca Comercial........................</w:t>
      </w:r>
    </w:p>
    <w:p w:rsidR="00754F11" w:rsidRPr="00754F11" w:rsidRDefault="00754F11" w:rsidP="00754F11">
      <w:pPr>
        <w:pStyle w:val="Prrafodelista"/>
        <w:spacing w:after="0" w:line="240" w:lineRule="auto"/>
        <w:ind w:left="360"/>
        <w:jc w:val="both"/>
        <w:rPr>
          <w:rFonts w:cstheme="minorHAnsi"/>
          <w:sz w:val="20"/>
        </w:rPr>
      </w:pPr>
      <w:r w:rsidRPr="00754F11">
        <w:rPr>
          <w:rFonts w:cstheme="minorHAnsi"/>
          <w:sz w:val="20"/>
        </w:rPr>
        <w:t>3-Procedencia................................</w:t>
      </w:r>
    </w:p>
    <w:p w:rsidR="00754F11" w:rsidRPr="00754F11" w:rsidRDefault="00754F11" w:rsidP="00754F11">
      <w:pPr>
        <w:pStyle w:val="Prrafodelista"/>
        <w:spacing w:after="0" w:line="240" w:lineRule="auto"/>
        <w:ind w:left="360"/>
        <w:jc w:val="both"/>
        <w:rPr>
          <w:rFonts w:cstheme="minorHAnsi"/>
          <w:sz w:val="20"/>
        </w:rPr>
      </w:pPr>
      <w:r w:rsidRPr="00754F11">
        <w:rPr>
          <w:rFonts w:cstheme="minorHAnsi"/>
          <w:sz w:val="20"/>
        </w:rPr>
        <w:t>4-Presentación...............................</w:t>
      </w:r>
    </w:p>
    <w:p w:rsidR="00754F11" w:rsidRPr="00754F11" w:rsidRDefault="00754F11" w:rsidP="00754F11">
      <w:pPr>
        <w:pStyle w:val="Prrafodelista"/>
        <w:spacing w:after="0" w:line="240" w:lineRule="auto"/>
        <w:ind w:left="360"/>
        <w:jc w:val="both"/>
        <w:rPr>
          <w:rFonts w:cstheme="minorHAnsi"/>
          <w:sz w:val="20"/>
        </w:rPr>
      </w:pPr>
    </w:p>
    <w:p w:rsidR="00754F11" w:rsidRPr="00754F11" w:rsidRDefault="00754F11" w:rsidP="00754F11">
      <w:pPr>
        <w:pStyle w:val="Prrafodelista"/>
        <w:spacing w:after="0" w:line="240" w:lineRule="auto"/>
        <w:ind w:left="360"/>
        <w:jc w:val="both"/>
        <w:rPr>
          <w:rFonts w:cstheme="minorHAnsi"/>
          <w:sz w:val="20"/>
        </w:rPr>
      </w:pPr>
      <w:r w:rsidRPr="00754F11">
        <w:rPr>
          <w:rFonts w:cstheme="minorHAnsi"/>
          <w:sz w:val="20"/>
        </w:rPr>
        <w:t>No se aceptarán muestras que no vengan debidamente rotuladas, asimismo se deberá presentar una nota de remisión detallando las muestras entregadas.</w:t>
      </w:r>
    </w:p>
    <w:p w:rsidR="00754F11" w:rsidRPr="00754F11" w:rsidRDefault="00754F11" w:rsidP="00754F11">
      <w:pPr>
        <w:pStyle w:val="Prrafodelista"/>
        <w:spacing w:after="0" w:line="240" w:lineRule="auto"/>
        <w:ind w:left="360"/>
        <w:rPr>
          <w:rFonts w:cstheme="minorHAnsi"/>
          <w:sz w:val="20"/>
        </w:rPr>
      </w:pPr>
    </w:p>
    <w:p w:rsidR="00754F11" w:rsidRPr="00754F11" w:rsidRDefault="00754F11" w:rsidP="00754F11">
      <w:pPr>
        <w:pStyle w:val="Prrafodelista"/>
        <w:spacing w:after="0" w:line="240" w:lineRule="auto"/>
        <w:ind w:left="360"/>
        <w:rPr>
          <w:rFonts w:cstheme="minorHAnsi"/>
          <w:sz w:val="20"/>
        </w:rPr>
      </w:pPr>
      <w:r w:rsidRPr="00754F11">
        <w:rPr>
          <w:rFonts w:cstheme="minorHAnsi"/>
          <w:sz w:val="20"/>
        </w:rPr>
        <w:t>La falta de presentación de las muestras en el plazo establecidos por la convocante, obligará a la misma a descalificar la oferta.</w:t>
      </w:r>
    </w:p>
    <w:p w:rsidR="00F81076" w:rsidRPr="00F81076" w:rsidRDefault="004E69A3" w:rsidP="00F81076">
      <w:pPr>
        <w:pStyle w:val="Prrafodelista"/>
        <w:numPr>
          <w:ilvl w:val="0"/>
          <w:numId w:val="7"/>
        </w:numPr>
        <w:jc w:val="both"/>
        <w:rPr>
          <w:rFonts w:ascii="Arial" w:hAnsi="Arial" w:cs="Arial"/>
          <w:i/>
          <w:sz w:val="20"/>
        </w:rPr>
      </w:pPr>
      <w:r w:rsidRPr="00F81076">
        <w:rPr>
          <w:rFonts w:cstheme="minorHAnsi"/>
          <w:b/>
          <w:sz w:val="20"/>
        </w:rPr>
        <w:t>Criterio para desempate de ofertas</w:t>
      </w:r>
      <w:r w:rsidR="00DD79ED" w:rsidRPr="00F81076">
        <w:rPr>
          <w:rFonts w:cstheme="minorHAnsi"/>
          <w:b/>
          <w:sz w:val="20"/>
        </w:rPr>
        <w:t>:</w:t>
      </w:r>
      <w:r w:rsidR="00DD79ED" w:rsidRPr="00F81076">
        <w:rPr>
          <w:rFonts w:eastAsia="Times New Roman" w:cs="Times New Roman"/>
          <w:b/>
          <w:sz w:val="20"/>
          <w:szCs w:val="20"/>
          <w:lang w:eastAsia="es-PY"/>
        </w:rPr>
        <w:t xml:space="preserve"> </w:t>
      </w:r>
      <w:r w:rsidR="00F81076" w:rsidRPr="00F81076">
        <w:rPr>
          <w:rFonts w:ascii="Arial" w:hAnsi="Arial" w:cs="Arial"/>
          <w:i/>
          <w:sz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rsidR="00F81076" w:rsidRPr="004D377C" w:rsidRDefault="00F81076" w:rsidP="00F81076">
      <w:pPr>
        <w:pStyle w:val="Prrafodelista"/>
        <w:ind w:left="426"/>
        <w:jc w:val="both"/>
        <w:rPr>
          <w:rFonts w:ascii="Arial" w:hAnsi="Arial" w:cs="Arial"/>
          <w:i/>
          <w:sz w:val="20"/>
        </w:rPr>
      </w:pPr>
      <w:r w:rsidRPr="004D377C">
        <w:rPr>
          <w:rFonts w:ascii="Arial" w:hAnsi="Arial" w:cs="Arial"/>
          <w:i/>
          <w:sz w:val="20"/>
        </w:rPr>
        <w:t xml:space="preserve">Dicha determinación se dará a partir de la información requerida por la Convocante y provista por el Oferente en su oferta: </w:t>
      </w:r>
    </w:p>
    <w:p w:rsidR="00F81076" w:rsidRPr="004D377C" w:rsidRDefault="00F81076" w:rsidP="00F81076">
      <w:pPr>
        <w:pStyle w:val="Prrafodelista"/>
        <w:ind w:left="426"/>
        <w:jc w:val="both"/>
        <w:rPr>
          <w:rFonts w:ascii="Arial" w:hAnsi="Arial" w:cs="Arial"/>
          <w:i/>
          <w:sz w:val="20"/>
        </w:rPr>
      </w:pPr>
      <w:r w:rsidRPr="004D377C">
        <w:rPr>
          <w:rFonts w:ascii="Arial" w:hAnsi="Arial" w:cs="Arial"/>
          <w:i/>
          <w:sz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presentación de la “Declaración Jurada de Salarios” que el empleador utilizó para el pago del seguro social, en caso de que la documentación no esté contenida en la oferta o en el Sistema de Información de Proveedores del estado (SIPE) </w:t>
      </w:r>
    </w:p>
    <w:p w:rsidR="00F81076" w:rsidRPr="004D377C" w:rsidRDefault="00F81076" w:rsidP="00F81076">
      <w:pPr>
        <w:pStyle w:val="Prrafodelista"/>
        <w:ind w:left="426"/>
        <w:jc w:val="both"/>
        <w:rPr>
          <w:rFonts w:ascii="Arial" w:hAnsi="Arial" w:cs="Arial"/>
          <w:i/>
          <w:sz w:val="20"/>
        </w:rPr>
      </w:pPr>
      <w:r w:rsidRPr="004D377C">
        <w:rPr>
          <w:rFonts w:ascii="Arial" w:hAnsi="Arial" w:cs="Arial"/>
          <w:i/>
          <w:sz w:val="20"/>
        </w:rPr>
        <w:t xml:space="preserve">De persistir el empate, se analizará la capacidad financiera del Oferente, para cuyo efecto se verificará quien posea el mayor  coeficiente en el Ratio de Liquidez (activo corriente / pasivo corriente) del último año. </w:t>
      </w:r>
    </w:p>
    <w:p w:rsidR="00F81076" w:rsidRPr="004D377C" w:rsidRDefault="00F81076" w:rsidP="00F81076">
      <w:pPr>
        <w:pStyle w:val="Prrafodelista"/>
        <w:ind w:left="426"/>
        <w:jc w:val="both"/>
        <w:rPr>
          <w:rFonts w:ascii="Arial" w:hAnsi="Arial" w:cs="Arial"/>
          <w:i/>
          <w:sz w:val="20"/>
        </w:rPr>
      </w:pPr>
      <w:r w:rsidRPr="004D377C">
        <w:rPr>
          <w:rFonts w:ascii="Arial" w:hAnsi="Arial" w:cs="Arial"/>
          <w:i/>
          <w:sz w:val="20"/>
        </w:rPr>
        <w:t xml:space="preserve">Si aun aplicando este criterio de desempate, persistiera el mismo, la Convocante analizará la capacidad técnica de las ofertas evaluándose lo siguiente: </w:t>
      </w:r>
    </w:p>
    <w:p w:rsidR="00F81076" w:rsidRPr="004D377C" w:rsidRDefault="00F81076" w:rsidP="00F81076">
      <w:pPr>
        <w:pStyle w:val="Prrafodelista"/>
        <w:ind w:left="426"/>
        <w:jc w:val="both"/>
        <w:rPr>
          <w:rFonts w:ascii="Arial" w:hAnsi="Arial" w:cs="Arial"/>
          <w:i/>
          <w:sz w:val="20"/>
        </w:rPr>
      </w:pPr>
      <w:r w:rsidRPr="004D377C">
        <w:rPr>
          <w:rFonts w:ascii="Arial" w:hAnsi="Arial" w:cs="Arial"/>
          <w:i/>
          <w:sz w:val="20"/>
        </w:rPr>
        <w:t>El que posea el mayor monto de contratos ejecutados en provisión de bienes de la misma naturaleza, satisfactoriamente con Instituciones Públicas o Privadas,  en el último año.</w:t>
      </w:r>
    </w:p>
    <w:p w:rsidR="00F81076" w:rsidRPr="004D377C" w:rsidRDefault="00F81076" w:rsidP="00F81076">
      <w:pPr>
        <w:pStyle w:val="Prrafodelista"/>
        <w:jc w:val="both"/>
        <w:rPr>
          <w:rFonts w:ascii="Arial" w:hAnsi="Arial" w:cs="Arial"/>
          <w:i/>
          <w:sz w:val="20"/>
        </w:rPr>
      </w:pPr>
    </w:p>
    <w:p w:rsidR="00F81076" w:rsidRPr="004D377C" w:rsidRDefault="00F81076" w:rsidP="00F81076">
      <w:pPr>
        <w:pStyle w:val="Prrafodelista"/>
        <w:ind w:left="426"/>
        <w:jc w:val="both"/>
        <w:rPr>
          <w:rFonts w:ascii="Arial" w:hAnsi="Arial" w:cs="Arial"/>
          <w:i/>
          <w:sz w:val="20"/>
        </w:rPr>
      </w:pPr>
      <w:r w:rsidRPr="004D377C">
        <w:rPr>
          <w:rFonts w:ascii="Arial" w:hAnsi="Arial" w:cs="Arial"/>
          <w:i/>
          <w:sz w:val="20"/>
        </w:rPr>
        <w:t>En caso de Consorcios;</w:t>
      </w:r>
    </w:p>
    <w:p w:rsidR="00F81076" w:rsidRPr="004D377C" w:rsidRDefault="00F81076" w:rsidP="00F81076">
      <w:pPr>
        <w:pStyle w:val="Prrafodelista"/>
        <w:ind w:left="426"/>
        <w:jc w:val="both"/>
        <w:rPr>
          <w:rFonts w:ascii="Arial" w:hAnsi="Arial" w:cs="Arial"/>
          <w:i/>
          <w:sz w:val="20"/>
        </w:rPr>
      </w:pPr>
      <w:r w:rsidRPr="004D377C">
        <w:rPr>
          <w:rFonts w:ascii="Arial" w:hAnsi="Arial" w:cs="Arial"/>
          <w:i/>
          <w:sz w:val="20"/>
        </w:rPr>
        <w:t>Para los criterios a) y b), se sumarán los promedios y los coeficientes, respectivamente, de cada miembro, a los efectos de promediar los resultados; para el criterio c) se sumarán las cantidades de los contratos de todos los miembros.</w:t>
      </w:r>
    </w:p>
    <w:p w:rsidR="00F81076" w:rsidRPr="004D377C" w:rsidRDefault="00F81076" w:rsidP="00F81076">
      <w:pPr>
        <w:pStyle w:val="Prrafodelista"/>
        <w:rPr>
          <w:rFonts w:ascii="Arial" w:hAnsi="Arial" w:cs="Arial"/>
        </w:rPr>
      </w:pPr>
    </w:p>
    <w:p w:rsidR="009B0198" w:rsidRDefault="009B0198" w:rsidP="00F81076">
      <w:pPr>
        <w:pStyle w:val="Prrafodelista"/>
        <w:ind w:left="426"/>
        <w:rPr>
          <w:rFonts w:ascii="Arial" w:hAnsi="Arial" w:cs="Arial"/>
        </w:rPr>
      </w:pPr>
    </w:p>
    <w:p w:rsidR="009B0198" w:rsidRDefault="009B0198" w:rsidP="00F81076">
      <w:pPr>
        <w:pStyle w:val="Prrafodelista"/>
        <w:ind w:left="426"/>
        <w:rPr>
          <w:rFonts w:ascii="Arial" w:hAnsi="Arial" w:cs="Arial"/>
        </w:rPr>
      </w:pPr>
    </w:p>
    <w:p w:rsidR="00F81076" w:rsidRDefault="00F81076" w:rsidP="00F81076">
      <w:pPr>
        <w:pStyle w:val="Prrafodelista"/>
        <w:ind w:left="426"/>
        <w:rPr>
          <w:rFonts w:eastAsia="Times New Roman" w:cs="Times New Roman"/>
          <w:b/>
          <w:sz w:val="20"/>
          <w:szCs w:val="20"/>
          <w:lang w:eastAsia="es-PY"/>
        </w:rPr>
      </w:pPr>
      <w:r w:rsidRPr="004D377C">
        <w:rPr>
          <w:rFonts w:ascii="Arial" w:hAnsi="Arial" w:cs="Arial"/>
        </w:rPr>
        <w:lastRenderedPageBreak/>
        <w:t>De persistir el empate luego de la aplicación de los criterios en el orden enunciado, la Convocante determinará cuál es la oferta a ser adjudicada, exponiendo las razones de su elección en el Informe de Evaluación o en el acto administrativo de adjudicación.</w:t>
      </w:r>
      <w:r>
        <w:rPr>
          <w:rFonts w:eastAsia="Times New Roman" w:cs="Times New Roman"/>
          <w:b/>
          <w:sz w:val="20"/>
          <w:szCs w:val="20"/>
          <w:lang w:eastAsia="es-PY"/>
        </w:rPr>
        <w:t xml:space="preserve">  </w:t>
      </w:r>
    </w:p>
    <w:p w:rsidR="00FE3315" w:rsidRDefault="00FE3315" w:rsidP="00F81076">
      <w:pPr>
        <w:pStyle w:val="Prrafodelista"/>
        <w:ind w:left="426"/>
        <w:rPr>
          <w:rFonts w:cstheme="minorHAnsi"/>
          <w:sz w:val="20"/>
        </w:rPr>
      </w:pPr>
    </w:p>
    <w:p w:rsidR="000F0A80" w:rsidRPr="00AD0A47" w:rsidRDefault="0036197C" w:rsidP="00FD3C18">
      <w:pPr>
        <w:pStyle w:val="Prrafodelista"/>
        <w:numPr>
          <w:ilvl w:val="0"/>
          <w:numId w:val="7"/>
        </w:numPr>
        <w:tabs>
          <w:tab w:val="left" w:pos="8647"/>
        </w:tabs>
        <w:spacing w:before="240" w:after="240" w:line="240" w:lineRule="auto"/>
        <w:ind w:left="284" w:hanging="284"/>
        <w:contextualSpacing w:val="0"/>
        <w:jc w:val="both"/>
        <w:rPr>
          <w:rFonts w:cstheme="minorHAnsi"/>
          <w:b/>
          <w:sz w:val="20"/>
        </w:rPr>
      </w:pPr>
      <w:r w:rsidRPr="00AD0A47">
        <w:rPr>
          <w:rFonts w:cstheme="minorHAnsi"/>
          <w:sz w:val="20"/>
        </w:rPr>
        <w:t xml:space="preserve"> </w:t>
      </w:r>
      <w:r w:rsidR="004E69A3" w:rsidRPr="00AD0A47">
        <w:rPr>
          <w:rFonts w:cstheme="minorHAnsi"/>
          <w:b/>
          <w:sz w:val="20"/>
        </w:rPr>
        <w:t>Notificación de Adjudicación</w:t>
      </w:r>
      <w:r w:rsidR="004E69A3" w:rsidRPr="00AD0A47">
        <w:rPr>
          <w:rFonts w:cstheme="minorHAnsi"/>
          <w:sz w:val="20"/>
        </w:rPr>
        <w:t>: La adjudicación se dará a conoce</w:t>
      </w:r>
      <w:r w:rsidR="004E69A3" w:rsidRPr="00AD0A47">
        <w:rPr>
          <w:rFonts w:cstheme="minorHAnsi"/>
          <w:b/>
          <w:sz w:val="20"/>
        </w:rPr>
        <w:t xml:space="preserve">r </w:t>
      </w:r>
      <w:r w:rsidR="000F0A80" w:rsidRPr="00AD0A47">
        <w:rPr>
          <w:rFonts w:cstheme="minorHAnsi"/>
          <w:sz w:val="20"/>
        </w:rPr>
        <w:t xml:space="preserve">por escrito dentro de los cinco días </w:t>
      </w:r>
      <w:r w:rsidR="00AD0A47">
        <w:rPr>
          <w:rFonts w:cstheme="minorHAnsi"/>
          <w:sz w:val="20"/>
        </w:rPr>
        <w:t xml:space="preserve">calendarios siguientes a la emisión de la </w:t>
      </w:r>
      <w:r w:rsidR="000F0A80" w:rsidRPr="00AD0A47">
        <w:rPr>
          <w:rFonts w:cstheme="minorHAnsi"/>
          <w:sz w:val="20"/>
        </w:rPr>
        <w:t>Resolución de adjudicación</w:t>
      </w:r>
      <w:r w:rsidR="00B12C64" w:rsidRPr="00AD0A47">
        <w:rPr>
          <w:rFonts w:cstheme="minorHAnsi"/>
          <w:b/>
          <w:sz w:val="20"/>
        </w:rPr>
        <w:t>.</w:t>
      </w:r>
    </w:p>
    <w:p w:rsidR="000B0BFF" w:rsidRPr="006B491A" w:rsidRDefault="003C0B8F" w:rsidP="00E7573F">
      <w:pPr>
        <w:pStyle w:val="Prrafodelista"/>
        <w:numPr>
          <w:ilvl w:val="0"/>
          <w:numId w:val="7"/>
        </w:numPr>
        <w:spacing w:before="240" w:after="240" w:line="240" w:lineRule="auto"/>
        <w:ind w:left="284" w:hanging="284"/>
        <w:contextualSpacing w:val="0"/>
        <w:jc w:val="both"/>
        <w:rPr>
          <w:rFonts w:cstheme="minorHAnsi"/>
          <w:b/>
          <w:sz w:val="20"/>
        </w:rPr>
      </w:pPr>
      <w:r w:rsidRPr="006B491A">
        <w:rPr>
          <w:rFonts w:cstheme="minorHAnsi"/>
          <w:b/>
          <w:sz w:val="20"/>
        </w:rPr>
        <w:t xml:space="preserve">La convocante formalizará </w:t>
      </w:r>
      <w:r w:rsidR="00BC3529" w:rsidRPr="006B491A">
        <w:rPr>
          <w:rFonts w:cstheme="minorHAnsi"/>
          <w:b/>
          <w:sz w:val="20"/>
        </w:rPr>
        <w:t>la</w:t>
      </w:r>
      <w:r w:rsidR="000F0A80" w:rsidRPr="006B491A">
        <w:rPr>
          <w:rFonts w:cstheme="minorHAnsi"/>
          <w:b/>
          <w:sz w:val="20"/>
        </w:rPr>
        <w:t xml:space="preserve"> </w:t>
      </w:r>
      <w:r w:rsidR="00BC3529" w:rsidRPr="006B491A">
        <w:rPr>
          <w:rFonts w:cstheme="minorHAnsi"/>
          <w:b/>
          <w:sz w:val="20"/>
        </w:rPr>
        <w:t>contratación</w:t>
      </w:r>
      <w:r w:rsidRPr="006B491A">
        <w:rPr>
          <w:rFonts w:cstheme="minorHAnsi"/>
          <w:b/>
          <w:sz w:val="20"/>
        </w:rPr>
        <w:t xml:space="preserve"> mediante</w:t>
      </w:r>
      <w:r w:rsidR="006B491A" w:rsidRPr="006B491A">
        <w:rPr>
          <w:rFonts w:cstheme="minorHAnsi"/>
          <w:b/>
          <w:sz w:val="20"/>
        </w:rPr>
        <w:t xml:space="preserve"> un</w:t>
      </w:r>
      <w:r w:rsidRPr="006B491A">
        <w:rPr>
          <w:rFonts w:cstheme="minorHAnsi"/>
          <w:sz w:val="20"/>
        </w:rPr>
        <w:t>:</w:t>
      </w:r>
      <w:r w:rsidR="00B051C3" w:rsidRPr="006B491A">
        <w:rPr>
          <w:rFonts w:cstheme="minorHAnsi"/>
          <w:sz w:val="20"/>
        </w:rPr>
        <w:t xml:space="preserve"> </w:t>
      </w:r>
      <w:r w:rsidR="000B0BFF" w:rsidRPr="006B491A">
        <w:rPr>
          <w:rFonts w:cstheme="minorHAnsi"/>
          <w:b/>
          <w:sz w:val="20"/>
        </w:rPr>
        <w:t>Contrato</w:t>
      </w:r>
      <w:r w:rsidR="00C17106">
        <w:rPr>
          <w:rFonts w:cstheme="minorHAnsi"/>
          <w:b/>
          <w:sz w:val="20"/>
        </w:rPr>
        <w:t xml:space="preserve"> Abierto</w:t>
      </w:r>
      <w:r w:rsidR="00CC7EBA">
        <w:rPr>
          <w:rFonts w:cstheme="minorHAnsi"/>
          <w:b/>
          <w:sz w:val="20"/>
        </w:rPr>
        <w:t>, por montos mínimos y máximos.</w:t>
      </w:r>
    </w:p>
    <w:p w:rsidR="003C0B8F" w:rsidRDefault="003C0B8F" w:rsidP="00E7573F">
      <w:pPr>
        <w:pStyle w:val="Prrafodelista"/>
        <w:numPr>
          <w:ilvl w:val="0"/>
          <w:numId w:val="7"/>
        </w:numPr>
        <w:spacing w:before="240" w:after="240" w:line="240" w:lineRule="auto"/>
        <w:ind w:left="284" w:hanging="284"/>
        <w:contextualSpacing w:val="0"/>
        <w:jc w:val="both"/>
        <w:rPr>
          <w:rFonts w:cstheme="minorHAnsi"/>
          <w:i/>
          <w:sz w:val="20"/>
        </w:rPr>
      </w:pPr>
      <w:r w:rsidRPr="006B491A">
        <w:rPr>
          <w:rFonts w:cstheme="minorHAnsi"/>
          <w:b/>
          <w:sz w:val="20"/>
        </w:rPr>
        <w:t>El precio adjudicado estará sujeto a reajustes. La fórmula y procedimiento para el cálculo de reajustes serán los siguientes</w:t>
      </w:r>
      <w:r w:rsidRPr="006B491A">
        <w:rPr>
          <w:rFonts w:cstheme="minorHAnsi"/>
          <w:b/>
          <w:i/>
          <w:sz w:val="20"/>
        </w:rPr>
        <w:t>:</w:t>
      </w:r>
    </w:p>
    <w:p w:rsidR="00C17106" w:rsidRPr="00DC03F0" w:rsidRDefault="00C17106" w:rsidP="005F3DF0">
      <w:pPr>
        <w:suppressAutoHyphens/>
        <w:spacing w:before="60" w:after="140"/>
        <w:ind w:right="-72"/>
        <w:jc w:val="both"/>
      </w:pPr>
      <w:r w:rsidRPr="00DC03F0">
        <w:t>El precio del contrato estará sujeto a reajustes.</w:t>
      </w:r>
    </w:p>
    <w:p w:rsidR="00C17106" w:rsidRDefault="00C17106" w:rsidP="00C17106">
      <w:pPr>
        <w:pStyle w:val="Default"/>
        <w:jc w:val="both"/>
        <w:rPr>
          <w:rFonts w:asciiTheme="minorHAnsi" w:hAnsiTheme="minorHAnsi" w:cs="Times New Roman"/>
          <w:sz w:val="22"/>
          <w:szCs w:val="22"/>
        </w:rPr>
      </w:pPr>
      <w:r w:rsidRPr="00DC03F0">
        <w:rPr>
          <w:rFonts w:asciiTheme="minorHAnsi" w:hAnsiTheme="minorHAnsi" w:cs="Times New Roman"/>
          <w:sz w:val="22"/>
          <w:szCs w:val="22"/>
        </w:rPr>
        <w:t>El precio del con</w:t>
      </w:r>
      <w:r>
        <w:rPr>
          <w:rFonts w:asciiTheme="minorHAnsi" w:hAnsiTheme="minorHAnsi" w:cs="Times New Roman"/>
          <w:sz w:val="22"/>
          <w:szCs w:val="22"/>
        </w:rPr>
        <w:t>trato, estará sujeto a reajuste siempre que exista variación sustancial de precios  en la economía nacional y esta se vea reflejada en el índice de precio de consumo publicado por el Banco Central del Paraguay, en un valor igual o mayor al quince por cient</w:t>
      </w:r>
      <w:r w:rsidR="005F3DF0">
        <w:rPr>
          <w:rFonts w:asciiTheme="minorHAnsi" w:hAnsiTheme="minorHAnsi" w:cs="Times New Roman"/>
          <w:sz w:val="22"/>
          <w:szCs w:val="22"/>
        </w:rPr>
        <w:t>o sobre l</w:t>
      </w:r>
      <w:r>
        <w:rPr>
          <w:rFonts w:asciiTheme="minorHAnsi" w:hAnsiTheme="minorHAnsi" w:cs="Times New Roman"/>
          <w:sz w:val="22"/>
          <w:szCs w:val="22"/>
        </w:rPr>
        <w:t xml:space="preserve">a inflación oficial esperada para el mismo periodo.- </w:t>
      </w:r>
      <w:r w:rsidRPr="00DC03F0">
        <w:rPr>
          <w:rFonts w:asciiTheme="minorHAnsi" w:hAnsiTheme="minorHAnsi" w:cs="Times New Roman"/>
          <w:sz w:val="22"/>
          <w:szCs w:val="22"/>
        </w:rPr>
        <w:t xml:space="preserve"> </w:t>
      </w:r>
    </w:p>
    <w:p w:rsidR="005F3DF0" w:rsidRPr="00DC03F0" w:rsidRDefault="005F3DF0" w:rsidP="005F3DF0">
      <w:pPr>
        <w:pStyle w:val="Default"/>
        <w:jc w:val="both"/>
        <w:rPr>
          <w:rFonts w:asciiTheme="minorHAnsi" w:hAnsiTheme="minorHAnsi" w:cs="Times New Roman"/>
          <w:sz w:val="22"/>
          <w:szCs w:val="22"/>
        </w:rPr>
      </w:pPr>
      <w:r w:rsidRPr="00DC03F0">
        <w:rPr>
          <w:rFonts w:asciiTheme="minorHAnsi" w:hAnsiTheme="minorHAnsi" w:cs="Times New Roman"/>
          <w:sz w:val="22"/>
          <w:szCs w:val="22"/>
        </w:rPr>
        <w:t xml:space="preserve">Se aplicará la siguiente fórmula: </w:t>
      </w:r>
    </w:p>
    <w:p w:rsidR="005F3DF0" w:rsidRPr="00DC03F0" w:rsidRDefault="005F3DF0" w:rsidP="005F3DF0">
      <w:pPr>
        <w:pStyle w:val="Default"/>
        <w:jc w:val="both"/>
        <w:rPr>
          <w:rFonts w:asciiTheme="minorHAnsi" w:hAnsiTheme="minorHAnsi" w:cs="Times New Roman"/>
          <w:sz w:val="22"/>
          <w:szCs w:val="22"/>
        </w:rPr>
      </w:pPr>
      <w:r w:rsidRPr="00DC03F0">
        <w:rPr>
          <w:rFonts w:asciiTheme="minorHAnsi" w:hAnsiTheme="minorHAnsi" w:cs="Times New Roman"/>
          <w:sz w:val="22"/>
          <w:szCs w:val="22"/>
        </w:rPr>
        <w:t>P</w:t>
      </w:r>
      <w:r>
        <w:rPr>
          <w:rFonts w:asciiTheme="minorHAnsi" w:hAnsiTheme="minorHAnsi" w:cs="Times New Roman"/>
          <w:sz w:val="22"/>
          <w:szCs w:val="22"/>
        </w:rPr>
        <w:t>r</w:t>
      </w:r>
      <w:r w:rsidRPr="00DC03F0">
        <w:rPr>
          <w:rFonts w:asciiTheme="minorHAnsi" w:hAnsiTheme="minorHAnsi" w:cs="Times New Roman"/>
          <w:sz w:val="22"/>
          <w:szCs w:val="22"/>
        </w:rPr>
        <w:t xml:space="preserve"> = P x </w:t>
      </w:r>
      <w:proofErr w:type="gramStart"/>
      <w:r>
        <w:rPr>
          <w:rFonts w:asciiTheme="minorHAnsi" w:hAnsiTheme="minorHAnsi" w:cs="Times New Roman"/>
          <w:sz w:val="22"/>
          <w:szCs w:val="22"/>
        </w:rPr>
        <w:t>IP</w:t>
      </w:r>
      <w:r w:rsidRPr="00DC03F0">
        <w:rPr>
          <w:rFonts w:asciiTheme="minorHAnsi" w:hAnsiTheme="minorHAnsi" w:cs="Times New Roman"/>
          <w:sz w:val="22"/>
          <w:szCs w:val="22"/>
        </w:rPr>
        <w:t>C</w:t>
      </w:r>
      <w:r>
        <w:rPr>
          <w:rFonts w:asciiTheme="minorHAnsi" w:hAnsiTheme="minorHAnsi" w:cs="Times New Roman"/>
          <w:sz w:val="22"/>
          <w:szCs w:val="22"/>
        </w:rPr>
        <w:t>1</w:t>
      </w:r>
      <w:r w:rsidRPr="00DC03F0">
        <w:rPr>
          <w:rFonts w:asciiTheme="minorHAnsi" w:hAnsiTheme="minorHAnsi" w:cs="Times New Roman"/>
          <w:sz w:val="22"/>
          <w:szCs w:val="22"/>
        </w:rPr>
        <w:t xml:space="preserve"> ;</w:t>
      </w:r>
      <w:proofErr w:type="gramEnd"/>
      <w:r w:rsidRPr="00DC03F0">
        <w:rPr>
          <w:rFonts w:asciiTheme="minorHAnsi" w:hAnsiTheme="minorHAnsi" w:cs="Times New Roman"/>
          <w:sz w:val="22"/>
          <w:szCs w:val="22"/>
        </w:rPr>
        <w:t xml:space="preserve"> </w:t>
      </w:r>
    </w:p>
    <w:p w:rsidR="005F3DF0" w:rsidRPr="00DC03F0" w:rsidRDefault="005F3DF0" w:rsidP="005F3DF0">
      <w:pPr>
        <w:pStyle w:val="Default"/>
        <w:jc w:val="both"/>
        <w:rPr>
          <w:rFonts w:asciiTheme="minorHAnsi" w:hAnsiTheme="minorHAnsi" w:cs="Times New Roman"/>
          <w:sz w:val="22"/>
          <w:szCs w:val="22"/>
        </w:rPr>
      </w:pPr>
      <w:proofErr w:type="spellStart"/>
      <w:r>
        <w:rPr>
          <w:rFonts w:asciiTheme="minorHAnsi" w:hAnsiTheme="minorHAnsi" w:cs="Times New Roman"/>
          <w:sz w:val="22"/>
          <w:szCs w:val="22"/>
        </w:rPr>
        <w:t>IPC</w:t>
      </w:r>
      <w:r w:rsidRPr="00DC03F0">
        <w:rPr>
          <w:rFonts w:asciiTheme="minorHAnsi" w:hAnsiTheme="minorHAnsi" w:cs="Times New Roman"/>
          <w:sz w:val="22"/>
          <w:szCs w:val="22"/>
        </w:rPr>
        <w:t>o</w:t>
      </w:r>
      <w:proofErr w:type="spellEnd"/>
      <w:r w:rsidRPr="00DC03F0">
        <w:rPr>
          <w:rFonts w:asciiTheme="minorHAnsi" w:hAnsiTheme="minorHAnsi" w:cs="Times New Roman"/>
          <w:sz w:val="22"/>
          <w:szCs w:val="22"/>
        </w:rPr>
        <w:t xml:space="preserve"> </w:t>
      </w:r>
    </w:p>
    <w:p w:rsidR="005F3DF0" w:rsidRPr="00DC03F0" w:rsidRDefault="005F3DF0" w:rsidP="005F3DF0">
      <w:pPr>
        <w:pStyle w:val="Default"/>
        <w:jc w:val="both"/>
        <w:rPr>
          <w:rFonts w:asciiTheme="minorHAnsi" w:hAnsiTheme="minorHAnsi" w:cs="Times New Roman"/>
          <w:sz w:val="22"/>
          <w:szCs w:val="22"/>
        </w:rPr>
      </w:pPr>
      <w:r w:rsidRPr="00DC03F0">
        <w:rPr>
          <w:rFonts w:asciiTheme="minorHAnsi" w:hAnsiTheme="minorHAnsi" w:cs="Times New Roman"/>
          <w:sz w:val="22"/>
          <w:szCs w:val="22"/>
        </w:rPr>
        <w:t xml:space="preserve">Donde: </w:t>
      </w:r>
    </w:p>
    <w:p w:rsidR="005F3DF0" w:rsidRPr="00DC03F0" w:rsidRDefault="005F3DF0" w:rsidP="005F3DF0">
      <w:pPr>
        <w:pStyle w:val="Default"/>
        <w:jc w:val="both"/>
        <w:rPr>
          <w:rFonts w:asciiTheme="minorHAnsi" w:hAnsiTheme="minorHAnsi" w:cs="Times New Roman"/>
          <w:sz w:val="22"/>
          <w:szCs w:val="22"/>
        </w:rPr>
      </w:pPr>
      <w:r w:rsidRPr="00DC03F0">
        <w:rPr>
          <w:rFonts w:asciiTheme="minorHAnsi" w:hAnsiTheme="minorHAnsi" w:cs="Times New Roman"/>
          <w:sz w:val="22"/>
          <w:szCs w:val="22"/>
        </w:rPr>
        <w:t>P</w:t>
      </w:r>
      <w:r>
        <w:rPr>
          <w:rFonts w:asciiTheme="minorHAnsi" w:hAnsiTheme="minorHAnsi" w:cs="Times New Roman"/>
          <w:sz w:val="22"/>
          <w:szCs w:val="22"/>
        </w:rPr>
        <w:t>r</w:t>
      </w:r>
      <w:r w:rsidRPr="00DC03F0">
        <w:rPr>
          <w:rFonts w:asciiTheme="minorHAnsi" w:hAnsiTheme="minorHAnsi" w:cs="Times New Roman"/>
          <w:sz w:val="22"/>
          <w:szCs w:val="22"/>
        </w:rPr>
        <w:t xml:space="preserve"> = Precio reajustado de la Oferta. </w:t>
      </w:r>
    </w:p>
    <w:p w:rsidR="005F3DF0" w:rsidRPr="00DC03F0" w:rsidRDefault="005F3DF0" w:rsidP="005F3DF0">
      <w:pPr>
        <w:suppressAutoHyphens/>
        <w:spacing w:before="60" w:after="140"/>
        <w:ind w:right="-72"/>
        <w:jc w:val="both"/>
      </w:pPr>
      <w:r w:rsidRPr="00DC03F0">
        <w:t xml:space="preserve">P = Precio Original de la Oferta. </w:t>
      </w:r>
    </w:p>
    <w:p w:rsidR="005F3DF0" w:rsidRDefault="005F3DF0" w:rsidP="005F3DF0">
      <w:pPr>
        <w:pStyle w:val="Default"/>
        <w:jc w:val="both"/>
        <w:rPr>
          <w:rFonts w:asciiTheme="minorHAnsi" w:hAnsiTheme="minorHAnsi" w:cs="Times New Roman"/>
          <w:sz w:val="22"/>
          <w:szCs w:val="22"/>
        </w:rPr>
      </w:pPr>
      <w:r>
        <w:rPr>
          <w:rFonts w:asciiTheme="minorHAnsi" w:hAnsiTheme="minorHAnsi" w:cs="Times New Roman"/>
          <w:sz w:val="22"/>
          <w:szCs w:val="22"/>
        </w:rPr>
        <w:t>IP</w:t>
      </w:r>
      <w:r w:rsidRPr="00DC03F0">
        <w:rPr>
          <w:rFonts w:asciiTheme="minorHAnsi" w:hAnsiTheme="minorHAnsi" w:cs="Times New Roman"/>
          <w:sz w:val="22"/>
          <w:szCs w:val="22"/>
        </w:rPr>
        <w:t>C</w:t>
      </w:r>
      <w:r>
        <w:rPr>
          <w:rFonts w:asciiTheme="minorHAnsi" w:hAnsiTheme="minorHAnsi" w:cs="Times New Roman"/>
          <w:sz w:val="22"/>
          <w:szCs w:val="22"/>
        </w:rPr>
        <w:t>1</w:t>
      </w:r>
      <w:r w:rsidRPr="00DC03F0">
        <w:rPr>
          <w:rFonts w:asciiTheme="minorHAnsi" w:hAnsiTheme="minorHAnsi" w:cs="Times New Roman"/>
          <w:sz w:val="22"/>
          <w:szCs w:val="22"/>
        </w:rPr>
        <w:t xml:space="preserve"> = </w:t>
      </w:r>
      <w:r>
        <w:rPr>
          <w:rFonts w:asciiTheme="minorHAnsi" w:hAnsiTheme="minorHAnsi" w:cs="Times New Roman"/>
          <w:sz w:val="22"/>
          <w:szCs w:val="22"/>
        </w:rPr>
        <w:t>Índice de precios al Consumidor publicado por el Banco Central del Paraguay, correspondiente a la fecha de la resolución de Adjudicación.</w:t>
      </w:r>
    </w:p>
    <w:p w:rsidR="005F3DF0" w:rsidRPr="00DC03F0" w:rsidRDefault="005F3DF0" w:rsidP="005F3DF0">
      <w:pPr>
        <w:pStyle w:val="Default"/>
        <w:jc w:val="both"/>
        <w:rPr>
          <w:rFonts w:asciiTheme="minorHAnsi" w:hAnsiTheme="minorHAnsi" w:cs="Times New Roman"/>
          <w:sz w:val="22"/>
          <w:szCs w:val="22"/>
        </w:rPr>
      </w:pPr>
      <w:proofErr w:type="spellStart"/>
      <w:r>
        <w:rPr>
          <w:rFonts w:asciiTheme="minorHAnsi" w:hAnsiTheme="minorHAnsi" w:cs="Times New Roman"/>
          <w:sz w:val="22"/>
          <w:szCs w:val="22"/>
        </w:rPr>
        <w:t>IPCo</w:t>
      </w:r>
      <w:proofErr w:type="spellEnd"/>
      <w:r>
        <w:rPr>
          <w:rFonts w:asciiTheme="minorHAnsi" w:hAnsiTheme="minorHAnsi" w:cs="Times New Roman"/>
          <w:sz w:val="22"/>
          <w:szCs w:val="22"/>
        </w:rPr>
        <w:t>=  Índice de precios al Consumidor publicado por el Banco Central del Paraguay, correspondiente al mes de la apertura de sobres.</w:t>
      </w:r>
    </w:p>
    <w:p w:rsidR="00E83952" w:rsidRPr="00A76E0D" w:rsidRDefault="005F3DF0" w:rsidP="00A76E0D">
      <w:pPr>
        <w:autoSpaceDE w:val="0"/>
        <w:autoSpaceDN w:val="0"/>
        <w:adjustRightInd w:val="0"/>
        <w:rPr>
          <w:b/>
          <w:bCs/>
        </w:rPr>
      </w:pPr>
      <w:r w:rsidRPr="00DC03F0">
        <w:t>No se reconocerán reajuste de precios si el suministro se encuentra atrasado respecto al cronograma de entregas aprobado.</w:t>
      </w:r>
    </w:p>
    <w:p w:rsidR="00537CB5" w:rsidRDefault="003C0B8F" w:rsidP="00BC48F5">
      <w:pPr>
        <w:pStyle w:val="Prrafodelista"/>
        <w:numPr>
          <w:ilvl w:val="0"/>
          <w:numId w:val="24"/>
        </w:numPr>
        <w:spacing w:before="240" w:after="240" w:line="240" w:lineRule="auto"/>
        <w:ind w:left="284" w:hanging="284"/>
        <w:contextualSpacing w:val="0"/>
        <w:jc w:val="both"/>
        <w:rPr>
          <w:rFonts w:cstheme="minorHAnsi"/>
          <w:b/>
          <w:sz w:val="20"/>
        </w:rPr>
      </w:pPr>
      <w:r w:rsidRPr="00C317B2">
        <w:rPr>
          <w:rFonts w:cstheme="minorHAnsi"/>
          <w:b/>
          <w:sz w:val="20"/>
        </w:rPr>
        <w:t>Las formas y  condiciones de pago</w:t>
      </w:r>
      <w:r w:rsidR="00595C25" w:rsidRPr="00C317B2">
        <w:rPr>
          <w:rFonts w:cstheme="minorHAnsi"/>
          <w:b/>
          <w:sz w:val="20"/>
        </w:rPr>
        <w:t xml:space="preserve">: </w:t>
      </w:r>
      <w:r w:rsidR="00537CB5">
        <w:rPr>
          <w:rFonts w:cstheme="minorHAnsi"/>
          <w:b/>
          <w:sz w:val="20"/>
        </w:rPr>
        <w:t xml:space="preserve">    </w:t>
      </w:r>
    </w:p>
    <w:p w:rsidR="00537CB5" w:rsidRPr="00651FF8" w:rsidRDefault="00537CB5" w:rsidP="00537CB5">
      <w:pPr>
        <w:pStyle w:val="Prrafodelista"/>
        <w:spacing w:before="240" w:after="240" w:line="240" w:lineRule="auto"/>
        <w:ind w:left="927"/>
        <w:jc w:val="both"/>
        <w:rPr>
          <w:rFonts w:ascii="Arial" w:hAnsi="Arial" w:cs="Arial"/>
        </w:rPr>
      </w:pPr>
      <w:r w:rsidRPr="00651FF8">
        <w:rPr>
          <w:rFonts w:ascii="Arial" w:hAnsi="Arial" w:cs="Arial"/>
          <w:b/>
          <w:u w:val="single"/>
        </w:rPr>
        <w:t>Forma de pago</w:t>
      </w:r>
      <w:r w:rsidRPr="00651FF8">
        <w:rPr>
          <w:rFonts w:ascii="Arial" w:hAnsi="Arial" w:cs="Arial"/>
        </w:rPr>
        <w:t xml:space="preserve">: </w:t>
      </w:r>
      <w:r w:rsidR="00C17106">
        <w:rPr>
          <w:rFonts w:ascii="Arial" w:hAnsi="Arial" w:cs="Arial"/>
        </w:rPr>
        <w:t>A plazo</w:t>
      </w:r>
      <w:r w:rsidRPr="00651FF8">
        <w:rPr>
          <w:rFonts w:ascii="Arial" w:hAnsi="Arial" w:cs="Arial"/>
        </w:rPr>
        <w:t xml:space="preserve"> Dentro de los 30 (treinta) días de presentada la fractura, previo visto bueno por parte de la Dirección de Tecnología Informática y Comunicaciones, en prueba de conformidad.</w:t>
      </w:r>
    </w:p>
    <w:p w:rsidR="00537CB5" w:rsidRPr="00651FF8" w:rsidRDefault="00537CB5" w:rsidP="00537CB5">
      <w:pPr>
        <w:pStyle w:val="Prrafodelista"/>
        <w:spacing w:before="240" w:after="240" w:line="240" w:lineRule="auto"/>
        <w:jc w:val="both"/>
        <w:rPr>
          <w:rFonts w:ascii="Arial" w:hAnsi="Arial" w:cs="Arial"/>
        </w:rPr>
      </w:pPr>
    </w:p>
    <w:p w:rsidR="00537CB5" w:rsidRPr="00651FF8" w:rsidRDefault="00537CB5" w:rsidP="00537CB5">
      <w:pPr>
        <w:pStyle w:val="Prrafodelista"/>
        <w:spacing w:before="240" w:after="240" w:line="240" w:lineRule="auto"/>
        <w:ind w:left="927"/>
        <w:contextualSpacing w:val="0"/>
        <w:jc w:val="both"/>
        <w:rPr>
          <w:rFonts w:ascii="Arial" w:hAnsi="Arial" w:cs="Arial"/>
        </w:rPr>
      </w:pPr>
      <w:r w:rsidRPr="00651FF8">
        <w:rPr>
          <w:rFonts w:ascii="Arial" w:hAnsi="Arial" w:cs="Arial"/>
        </w:rPr>
        <w:t xml:space="preserve">La moneda de pago será la </w:t>
      </w:r>
      <w:r w:rsidRPr="00651FF8">
        <w:rPr>
          <w:rFonts w:ascii="Arial" w:hAnsi="Arial" w:cs="Arial"/>
          <w:b/>
        </w:rPr>
        <w:t xml:space="preserve">moneda nacional </w:t>
      </w:r>
      <w:proofErr w:type="gramStart"/>
      <w:r w:rsidRPr="00651FF8">
        <w:rPr>
          <w:rFonts w:ascii="Arial" w:hAnsi="Arial" w:cs="Arial"/>
          <w:b/>
        </w:rPr>
        <w:t>Guaraníes</w:t>
      </w:r>
      <w:proofErr w:type="gramEnd"/>
      <w:r w:rsidRPr="00651FF8">
        <w:rPr>
          <w:rFonts w:ascii="Arial" w:hAnsi="Arial" w:cs="Arial"/>
          <w:b/>
        </w:rPr>
        <w:t>.</w:t>
      </w:r>
    </w:p>
    <w:p w:rsidR="00537CB5" w:rsidRDefault="00537CB5" w:rsidP="00537CB5">
      <w:pPr>
        <w:pStyle w:val="Prrafodelista"/>
        <w:spacing w:before="240" w:after="240" w:line="240" w:lineRule="auto"/>
        <w:ind w:left="927"/>
        <w:contextualSpacing w:val="0"/>
        <w:jc w:val="both"/>
        <w:rPr>
          <w:rFonts w:ascii="Arial" w:hAnsi="Arial" w:cs="Arial"/>
        </w:rPr>
      </w:pPr>
      <w:r w:rsidRPr="00651FF8">
        <w:rPr>
          <w:rFonts w:ascii="Arial" w:hAnsi="Arial" w:cs="Arial"/>
        </w:rPr>
        <w:t xml:space="preserve">El pago se efectuará una vez obtenido el Código de Contratación (CC), emitido por la Dirección Nacional de Contrataciones Públicas. </w:t>
      </w:r>
    </w:p>
    <w:p w:rsidR="00A76E0D" w:rsidRDefault="00A76E0D" w:rsidP="00537CB5">
      <w:pPr>
        <w:pStyle w:val="Prrafodelista"/>
        <w:spacing w:before="240" w:after="240" w:line="240" w:lineRule="auto"/>
        <w:ind w:left="927"/>
        <w:contextualSpacing w:val="0"/>
        <w:jc w:val="both"/>
        <w:rPr>
          <w:rFonts w:ascii="Arial" w:hAnsi="Arial" w:cs="Arial"/>
        </w:rPr>
      </w:pPr>
    </w:p>
    <w:p w:rsidR="00A76E0D" w:rsidRPr="00651FF8" w:rsidRDefault="00A76E0D" w:rsidP="00537CB5">
      <w:pPr>
        <w:pStyle w:val="Prrafodelista"/>
        <w:spacing w:before="240" w:after="240" w:line="240" w:lineRule="auto"/>
        <w:ind w:left="927"/>
        <w:contextualSpacing w:val="0"/>
        <w:jc w:val="both"/>
        <w:rPr>
          <w:rFonts w:ascii="Arial" w:hAnsi="Arial" w:cs="Arial"/>
        </w:rPr>
      </w:pPr>
    </w:p>
    <w:p w:rsidR="00AD0314" w:rsidRDefault="00AD0314" w:rsidP="00911ED1">
      <w:pPr>
        <w:pStyle w:val="Prrafodelista"/>
        <w:numPr>
          <w:ilvl w:val="0"/>
          <w:numId w:val="25"/>
        </w:numPr>
        <w:spacing w:before="240" w:after="0" w:line="240" w:lineRule="auto"/>
        <w:ind w:left="284" w:hanging="284"/>
        <w:contextualSpacing w:val="0"/>
        <w:jc w:val="both"/>
        <w:rPr>
          <w:rFonts w:cstheme="minorHAnsi"/>
          <w:b/>
          <w:sz w:val="20"/>
        </w:rPr>
      </w:pPr>
      <w:r w:rsidRPr="00AD0314">
        <w:rPr>
          <w:rFonts w:cstheme="minorHAnsi"/>
          <w:b/>
          <w:sz w:val="20"/>
        </w:rPr>
        <w:t xml:space="preserve"> </w:t>
      </w:r>
      <w:r w:rsidRPr="00911ED1">
        <w:t>En caso de mora, de los pagos previstos en el punto anterior por parte de la Convocante, la tasa de interés que se aplicará es del 0,01 % por cada día de atraso hasta que haya efectuado el pago completo. La mora será computada a partir del día siguiente del vencimiento del pago.</w:t>
      </w:r>
      <w:r w:rsidRPr="00AD0314">
        <w:rPr>
          <w:rFonts w:ascii="Arial" w:hAnsi="Arial" w:cs="Arial"/>
          <w:b/>
          <w:sz w:val="20"/>
        </w:rPr>
        <w:t> </w:t>
      </w:r>
      <w:r w:rsidRPr="00AD0314">
        <w:rPr>
          <w:rFonts w:cstheme="minorHAnsi"/>
          <w:b/>
          <w:sz w:val="20"/>
        </w:rPr>
        <w:t xml:space="preserve"> </w:t>
      </w:r>
    </w:p>
    <w:p w:rsidR="00911ED1" w:rsidRPr="005138DA" w:rsidRDefault="00911ED1" w:rsidP="005138DA">
      <w:pPr>
        <w:spacing w:before="240" w:after="0" w:line="240" w:lineRule="auto"/>
        <w:jc w:val="both"/>
        <w:rPr>
          <w:rFonts w:cstheme="minorHAnsi"/>
          <w:b/>
          <w:sz w:val="20"/>
        </w:rPr>
      </w:pPr>
    </w:p>
    <w:p w:rsidR="00763DE5" w:rsidRPr="00E52143" w:rsidRDefault="00763DE5" w:rsidP="00763DE5">
      <w:pPr>
        <w:pStyle w:val="Prrafodelista"/>
        <w:numPr>
          <w:ilvl w:val="0"/>
          <w:numId w:val="25"/>
        </w:numPr>
        <w:spacing w:after="0" w:line="240" w:lineRule="auto"/>
        <w:ind w:left="284" w:hanging="284"/>
        <w:contextualSpacing w:val="0"/>
        <w:jc w:val="both"/>
        <w:rPr>
          <w:rFonts w:ascii="Times New Roman" w:eastAsia="Times New Roman" w:hAnsi="Times New Roman" w:cs="Times New Roman"/>
          <w:sz w:val="17"/>
          <w:szCs w:val="17"/>
          <w:lang w:eastAsia="es-PY"/>
        </w:rPr>
      </w:pPr>
      <w:r w:rsidRPr="00AD0314">
        <w:rPr>
          <w:rFonts w:cstheme="minorHAnsi"/>
          <w:b/>
          <w:sz w:val="20"/>
        </w:rPr>
        <w:t>Se otorgará Anticipo:</w:t>
      </w:r>
      <w:r w:rsidRPr="00AD0314">
        <w:rPr>
          <w:rFonts w:cstheme="minorHAnsi"/>
          <w:b/>
          <w:i/>
          <w:sz w:val="20"/>
        </w:rPr>
        <w:tab/>
      </w:r>
      <w:r w:rsidRPr="00AD0314">
        <w:rPr>
          <w:rFonts w:cstheme="minorHAnsi"/>
          <w:i/>
          <w:sz w:val="20"/>
        </w:rPr>
        <w:t xml:space="preserve"> NO APLIC</w:t>
      </w:r>
      <w:r w:rsidRPr="00AD0314">
        <w:rPr>
          <w:rFonts w:ascii="Times New Roman" w:eastAsia="Times New Roman" w:hAnsi="Times New Roman" w:cs="Times New Roman"/>
          <w:i/>
          <w:sz w:val="17"/>
          <w:szCs w:val="17"/>
          <w:lang w:eastAsia="es-PY"/>
        </w:rPr>
        <w:t>A</w:t>
      </w:r>
    </w:p>
    <w:p w:rsidR="00763DE5" w:rsidRPr="0022395E" w:rsidRDefault="00763DE5" w:rsidP="00763DE5">
      <w:pPr>
        <w:pStyle w:val="Prrafodelista"/>
        <w:numPr>
          <w:ilvl w:val="0"/>
          <w:numId w:val="25"/>
        </w:numPr>
        <w:spacing w:before="240" w:after="240" w:line="240" w:lineRule="auto"/>
        <w:ind w:left="284" w:hanging="284"/>
        <w:contextualSpacing w:val="0"/>
        <w:jc w:val="both"/>
        <w:rPr>
          <w:rFonts w:cstheme="minorHAnsi"/>
          <w:sz w:val="20"/>
        </w:rPr>
      </w:pPr>
      <w:r>
        <w:rPr>
          <w:rFonts w:cstheme="minorHAnsi"/>
          <w:b/>
          <w:sz w:val="20"/>
        </w:rPr>
        <w:t>E</w:t>
      </w:r>
      <w:r w:rsidRPr="00DD601B">
        <w:rPr>
          <w:rFonts w:cstheme="minorHAnsi"/>
          <w:b/>
          <w:sz w:val="20"/>
        </w:rPr>
        <w:t xml:space="preserve">l valor de la Garantía de </w:t>
      </w:r>
      <w:r>
        <w:rPr>
          <w:rFonts w:cstheme="minorHAnsi"/>
          <w:b/>
          <w:sz w:val="20"/>
        </w:rPr>
        <w:t>C</w:t>
      </w:r>
      <w:r w:rsidRPr="00DD601B">
        <w:rPr>
          <w:rFonts w:cstheme="minorHAnsi"/>
          <w:b/>
          <w:sz w:val="20"/>
        </w:rPr>
        <w:t xml:space="preserve">umplimiento de </w:t>
      </w:r>
      <w:r>
        <w:rPr>
          <w:rFonts w:cstheme="minorHAnsi"/>
          <w:b/>
          <w:sz w:val="20"/>
        </w:rPr>
        <w:t>C</w:t>
      </w:r>
      <w:r w:rsidRPr="00DD601B">
        <w:rPr>
          <w:rFonts w:cstheme="minorHAnsi"/>
          <w:b/>
          <w:sz w:val="20"/>
        </w:rPr>
        <w:t xml:space="preserve">ontrato es </w:t>
      </w:r>
      <w:r w:rsidRPr="0022395E">
        <w:rPr>
          <w:rFonts w:cstheme="minorHAnsi"/>
          <w:sz w:val="20"/>
        </w:rPr>
        <w:t xml:space="preserve">de: 10% (diez por ciento) del valor total del contrato. El adjudicado deberá presentar una garantía de </w:t>
      </w:r>
      <w:r>
        <w:rPr>
          <w:rFonts w:cstheme="minorHAnsi"/>
          <w:sz w:val="20"/>
        </w:rPr>
        <w:t>Cumplimiento de Contrato</w:t>
      </w:r>
      <w:r w:rsidRPr="0022395E">
        <w:rPr>
          <w:rFonts w:cstheme="minorHAnsi"/>
          <w:sz w:val="20"/>
        </w:rPr>
        <w:t xml:space="preserve"> en cumplimiento del segundo párrafo del Art. 53 de la Ley 2051/03</w:t>
      </w:r>
    </w:p>
    <w:p w:rsidR="00763DE5" w:rsidRPr="00A040A2" w:rsidRDefault="00763DE5" w:rsidP="00763DE5">
      <w:pPr>
        <w:pStyle w:val="Prrafodelista"/>
        <w:numPr>
          <w:ilvl w:val="0"/>
          <w:numId w:val="25"/>
        </w:numPr>
        <w:spacing w:before="240" w:after="240" w:line="240" w:lineRule="auto"/>
        <w:ind w:left="284" w:hanging="284"/>
        <w:contextualSpacing w:val="0"/>
        <w:jc w:val="both"/>
        <w:rPr>
          <w:rFonts w:cstheme="minorHAnsi"/>
          <w:b/>
          <w:sz w:val="20"/>
        </w:rPr>
      </w:pPr>
      <w:r w:rsidRPr="00A040A2">
        <w:rPr>
          <w:rFonts w:cstheme="minorHAnsi"/>
          <w:b/>
          <w:sz w:val="20"/>
        </w:rPr>
        <w:t xml:space="preserve">La Convocante podrá aceptar la Garantía de Cumplimiento de Contrato en forma de Declaración Jurada. </w:t>
      </w:r>
      <w:r>
        <w:rPr>
          <w:rFonts w:cstheme="minorHAnsi"/>
          <w:i/>
          <w:sz w:val="20"/>
        </w:rPr>
        <w:t xml:space="preserve"> SI</w:t>
      </w:r>
      <w:r w:rsidRPr="00A040A2">
        <w:rPr>
          <w:rFonts w:cstheme="minorHAnsi"/>
          <w:i/>
          <w:sz w:val="20"/>
        </w:rPr>
        <w:t xml:space="preserve">. </w:t>
      </w:r>
    </w:p>
    <w:p w:rsidR="00763DE5" w:rsidRPr="00D43FA5" w:rsidRDefault="00763DE5" w:rsidP="00577B28">
      <w:pPr>
        <w:pStyle w:val="Prrafodelista"/>
        <w:numPr>
          <w:ilvl w:val="0"/>
          <w:numId w:val="25"/>
        </w:numPr>
        <w:spacing w:before="240" w:after="240" w:line="240" w:lineRule="auto"/>
        <w:ind w:left="284" w:hanging="284"/>
        <w:contextualSpacing w:val="0"/>
        <w:jc w:val="both"/>
        <w:rPr>
          <w:rFonts w:cstheme="minorHAnsi"/>
          <w:b/>
          <w:sz w:val="20"/>
        </w:rPr>
      </w:pPr>
      <w:r w:rsidRPr="002D050C">
        <w:rPr>
          <w:rFonts w:cstheme="minorHAnsi"/>
          <w:b/>
          <w:sz w:val="20"/>
        </w:rPr>
        <w:t>La liberación de la Garantía de Cumplimiento tendrá lugar:</w:t>
      </w:r>
      <w:r w:rsidRPr="002D050C">
        <w:rPr>
          <w:rFonts w:cstheme="minorHAnsi"/>
          <w:i/>
          <w:sz w:val="20"/>
        </w:rPr>
        <w:t xml:space="preserve"> a los 28 días </w:t>
      </w:r>
      <w:r w:rsidR="003A08E8">
        <w:rPr>
          <w:rFonts w:cstheme="minorHAnsi"/>
          <w:i/>
          <w:sz w:val="20"/>
        </w:rPr>
        <w:t>siguientes al cumplimiento total de las obligaciones por parte del adjudicado.</w:t>
      </w:r>
    </w:p>
    <w:p w:rsidR="00D43FA5" w:rsidRPr="00651FF8" w:rsidRDefault="00D43FA5" w:rsidP="00D43FA5">
      <w:pPr>
        <w:pStyle w:val="Default"/>
        <w:numPr>
          <w:ilvl w:val="0"/>
          <w:numId w:val="25"/>
        </w:numPr>
        <w:jc w:val="both"/>
        <w:rPr>
          <w:b/>
          <w:sz w:val="22"/>
          <w:szCs w:val="22"/>
        </w:rPr>
      </w:pPr>
      <w:r w:rsidRPr="00651FF8">
        <w:rPr>
          <w:b/>
          <w:color w:val="000000" w:themeColor="text1"/>
          <w:sz w:val="22"/>
          <w:szCs w:val="22"/>
        </w:rPr>
        <w:t xml:space="preserve"> </w:t>
      </w:r>
      <w:r w:rsidRPr="00651FF8">
        <w:rPr>
          <w:b/>
          <w:sz w:val="22"/>
          <w:szCs w:val="22"/>
        </w:rPr>
        <w:t>Obligatoriedad de declarar Información del Personal del contratista en el SICP.</w:t>
      </w:r>
    </w:p>
    <w:p w:rsidR="00D43FA5" w:rsidRPr="00651FF8" w:rsidRDefault="00D43FA5" w:rsidP="00D43FA5">
      <w:pPr>
        <w:pStyle w:val="Prrafodelista"/>
        <w:tabs>
          <w:tab w:val="left" w:leader="hyphen" w:pos="9180"/>
        </w:tabs>
        <w:spacing w:line="240" w:lineRule="auto"/>
        <w:ind w:left="360"/>
        <w:jc w:val="both"/>
        <w:rPr>
          <w:rFonts w:ascii="Arial" w:hAnsi="Arial" w:cs="Arial"/>
        </w:rPr>
      </w:pPr>
      <w:r w:rsidRPr="00651FF8">
        <w:rPr>
          <w:rFonts w:ascii="Arial" w:hAnsi="Arial" w:cs="Arial"/>
          <w:color w:val="000000"/>
        </w:rPr>
        <w:t>33.1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Pr="00651FF8">
        <w:rPr>
          <w:rFonts w:ascii="Arial" w:hAnsi="Arial" w:cs="Arial"/>
        </w:rPr>
        <w:t xml:space="preserve"> </w:t>
      </w:r>
    </w:p>
    <w:p w:rsidR="00D43FA5" w:rsidRPr="00651FF8" w:rsidRDefault="00D43FA5" w:rsidP="00D43FA5">
      <w:pPr>
        <w:pStyle w:val="Default"/>
        <w:ind w:left="360"/>
        <w:jc w:val="both"/>
        <w:rPr>
          <w:sz w:val="22"/>
          <w:szCs w:val="22"/>
        </w:rPr>
      </w:pPr>
      <w:r w:rsidRPr="00651FF8">
        <w:rPr>
          <w:sz w:val="22"/>
          <w:szCs w:val="22"/>
        </w:rPr>
        <w:t>33.2 Cuando ocurra algún cambio en la nómina del personal o de los subcontratistas propuestos, el proveedor o contratista está obligado a actualizar el FIP.</w:t>
      </w:r>
    </w:p>
    <w:p w:rsidR="00D43FA5" w:rsidRPr="00651FF8" w:rsidRDefault="00D43FA5" w:rsidP="00D43FA5">
      <w:pPr>
        <w:pStyle w:val="Default"/>
        <w:ind w:left="360"/>
        <w:jc w:val="both"/>
        <w:rPr>
          <w:sz w:val="22"/>
          <w:szCs w:val="22"/>
        </w:rPr>
      </w:pPr>
    </w:p>
    <w:p w:rsidR="00D43FA5" w:rsidRPr="00651FF8" w:rsidRDefault="00D43FA5" w:rsidP="00D43FA5">
      <w:pPr>
        <w:pStyle w:val="Default"/>
        <w:ind w:left="360"/>
        <w:jc w:val="both"/>
        <w:rPr>
          <w:sz w:val="22"/>
          <w:szCs w:val="22"/>
          <w:highlight w:val="yellow"/>
        </w:rPr>
      </w:pPr>
      <w:r w:rsidRPr="00651FF8">
        <w:rPr>
          <w:sz w:val="22"/>
          <w:szCs w:val="22"/>
        </w:rPr>
        <w:t>33.3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rsidR="00D43FA5" w:rsidRPr="00651FF8" w:rsidRDefault="00D43FA5" w:rsidP="00D43FA5">
      <w:pPr>
        <w:pStyle w:val="Default"/>
        <w:ind w:left="360"/>
        <w:jc w:val="both"/>
        <w:rPr>
          <w:sz w:val="22"/>
          <w:szCs w:val="22"/>
          <w:highlight w:val="yellow"/>
        </w:rPr>
      </w:pPr>
    </w:p>
    <w:p w:rsidR="00D43FA5" w:rsidRPr="00651FF8" w:rsidRDefault="00D43FA5" w:rsidP="00D43FA5">
      <w:pPr>
        <w:pStyle w:val="Default"/>
        <w:ind w:left="360"/>
        <w:jc w:val="both"/>
        <w:rPr>
          <w:sz w:val="22"/>
          <w:szCs w:val="22"/>
          <w:highlight w:val="yellow"/>
        </w:rPr>
      </w:pPr>
      <w:r w:rsidRPr="00651FF8">
        <w:rPr>
          <w:sz w:val="22"/>
          <w:szCs w:val="22"/>
        </w:rPr>
        <w:t>33.4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Pr="00651FF8">
        <w:rPr>
          <w:sz w:val="22"/>
          <w:szCs w:val="22"/>
          <w:highlight w:val="yellow"/>
        </w:rPr>
        <w:t xml:space="preserve"> </w:t>
      </w:r>
    </w:p>
    <w:p w:rsidR="00D43FA5" w:rsidRPr="00651FF8" w:rsidRDefault="00D43FA5" w:rsidP="00D43FA5">
      <w:pPr>
        <w:pStyle w:val="Default"/>
        <w:ind w:left="360"/>
        <w:jc w:val="both"/>
        <w:rPr>
          <w:sz w:val="22"/>
          <w:szCs w:val="22"/>
          <w:highlight w:val="yellow"/>
        </w:rPr>
      </w:pPr>
    </w:p>
    <w:p w:rsidR="00D43FA5" w:rsidRPr="00651FF8" w:rsidRDefault="00D43FA5" w:rsidP="00D43FA5">
      <w:pPr>
        <w:pStyle w:val="Default"/>
        <w:ind w:left="360"/>
        <w:jc w:val="both"/>
        <w:rPr>
          <w:sz w:val="22"/>
          <w:szCs w:val="22"/>
        </w:rPr>
      </w:pPr>
      <w:r w:rsidRPr="00651FF8">
        <w:rPr>
          <w:sz w:val="22"/>
          <w:szCs w:val="22"/>
        </w:rPr>
        <w:t xml:space="preserve">33.5 La Contratante podrá realizar las diligencias que considere necesarias para verificar que la totalidad de las personas que prestan servicios personales en </w:t>
      </w:r>
      <w:r w:rsidRPr="00651FF8">
        <w:rPr>
          <w:sz w:val="22"/>
          <w:szCs w:val="22"/>
        </w:rPr>
        <w:lastRenderedPageBreak/>
        <w:t>relación de dependencia para la contratista y eventuales subcontratistas se encuentren debidamente individualizados en los listados recibidos.</w:t>
      </w:r>
    </w:p>
    <w:p w:rsidR="00D43FA5" w:rsidRPr="00651FF8" w:rsidRDefault="00D43FA5" w:rsidP="00D43FA5">
      <w:pPr>
        <w:pStyle w:val="Default"/>
        <w:ind w:left="360"/>
        <w:jc w:val="both"/>
        <w:rPr>
          <w:sz w:val="22"/>
          <w:szCs w:val="22"/>
        </w:rPr>
      </w:pPr>
    </w:p>
    <w:p w:rsidR="00D43FA5" w:rsidRPr="00651FF8" w:rsidRDefault="00D43FA5" w:rsidP="00D43FA5">
      <w:pPr>
        <w:pStyle w:val="Default"/>
        <w:ind w:left="360"/>
        <w:jc w:val="both"/>
        <w:rPr>
          <w:sz w:val="22"/>
          <w:szCs w:val="22"/>
        </w:rPr>
      </w:pPr>
      <w:r w:rsidRPr="00651FF8">
        <w:rPr>
          <w:sz w:val="22"/>
          <w:szCs w:val="22"/>
        </w:rPr>
        <w:t>33.6 El proveedor o contratista deberá permitir y facilitar los controles de cumplimiento de 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rsidR="00D43FA5" w:rsidRPr="00651FF8" w:rsidRDefault="00D43FA5" w:rsidP="00D43FA5">
      <w:pPr>
        <w:pStyle w:val="Default"/>
        <w:ind w:left="360"/>
        <w:jc w:val="both"/>
        <w:rPr>
          <w:sz w:val="22"/>
          <w:szCs w:val="22"/>
          <w:highlight w:val="yellow"/>
        </w:rPr>
      </w:pPr>
    </w:p>
    <w:p w:rsidR="00D43FA5" w:rsidRPr="00651FF8" w:rsidRDefault="00D43FA5" w:rsidP="00D43FA5">
      <w:pPr>
        <w:pStyle w:val="Default"/>
        <w:ind w:left="360"/>
        <w:jc w:val="both"/>
        <w:rPr>
          <w:sz w:val="22"/>
          <w:szCs w:val="22"/>
        </w:rPr>
      </w:pPr>
      <w:r w:rsidRPr="00651FF8">
        <w:rPr>
          <w:sz w:val="22"/>
          <w:szCs w:val="22"/>
        </w:rPr>
        <w:t xml:space="preserve">33.7 En caso de detectarse que el proveedor o contratista o alguno de los subcontratistas, no se encontraran al día con el cumplimiento de sus obligaciones para con el IPS, deberán ser </w:t>
      </w:r>
      <w:proofErr w:type="spellStart"/>
      <w:r w:rsidRPr="00651FF8">
        <w:rPr>
          <w:sz w:val="22"/>
          <w:szCs w:val="22"/>
        </w:rPr>
        <w:t>emplazados</w:t>
      </w:r>
      <w:proofErr w:type="spellEnd"/>
      <w:r w:rsidRPr="00651FF8">
        <w:rPr>
          <w:sz w:val="22"/>
          <w:szCs w:val="22"/>
        </w:rPr>
        <w:t xml:space="preserve"> por la contratante para que en diez (10) días hábiles cumplan con sus obligaciones pendientes con la previsional. En el caso de que no lo hiciera, se considerará incumplimiento del contrato por causa imputable al proveedor o contratista.</w:t>
      </w:r>
    </w:p>
    <w:p w:rsidR="00763DE5" w:rsidRPr="0022395E" w:rsidRDefault="00763DE5" w:rsidP="00763DE5">
      <w:pPr>
        <w:pStyle w:val="Prrafodelista"/>
        <w:numPr>
          <w:ilvl w:val="0"/>
          <w:numId w:val="25"/>
        </w:numPr>
        <w:spacing w:before="240" w:after="240" w:line="240" w:lineRule="auto"/>
        <w:ind w:left="284" w:hanging="284"/>
        <w:contextualSpacing w:val="0"/>
        <w:jc w:val="both"/>
        <w:rPr>
          <w:rFonts w:cstheme="minorHAnsi"/>
          <w:i/>
          <w:sz w:val="20"/>
        </w:rPr>
      </w:pPr>
      <w:r w:rsidRPr="00DD601B">
        <w:rPr>
          <w:rFonts w:cstheme="minorHAnsi"/>
          <w:b/>
          <w:sz w:val="20"/>
        </w:rPr>
        <w:t>El plazo de entrega de los bien</w:t>
      </w:r>
      <w:r>
        <w:rPr>
          <w:rFonts w:cstheme="minorHAnsi"/>
          <w:b/>
          <w:sz w:val="20"/>
        </w:rPr>
        <w:t xml:space="preserve">es o prestación de los BIENES: </w:t>
      </w:r>
      <w:r w:rsidR="004049D5">
        <w:rPr>
          <w:rFonts w:cstheme="minorHAnsi"/>
          <w:b/>
          <w:sz w:val="20"/>
        </w:rPr>
        <w:t xml:space="preserve">Los </w:t>
      </w:r>
      <w:r w:rsidR="004049D5" w:rsidRPr="004049D5">
        <w:rPr>
          <w:rFonts w:cstheme="minorHAnsi"/>
          <w:sz w:val="20"/>
        </w:rPr>
        <w:t>b</w:t>
      </w:r>
      <w:r w:rsidR="004049D5">
        <w:rPr>
          <w:rFonts w:cstheme="minorHAnsi"/>
          <w:sz w:val="20"/>
        </w:rPr>
        <w:t xml:space="preserve">ienes y/o servicios adjudicados deberán ser entregados </w:t>
      </w:r>
      <w:r w:rsidR="00EB23C5">
        <w:rPr>
          <w:rFonts w:cstheme="minorHAnsi"/>
          <w:sz w:val="20"/>
        </w:rPr>
        <w:t xml:space="preserve">en un plazo máximo de </w:t>
      </w:r>
      <w:r w:rsidR="005138DA">
        <w:rPr>
          <w:rFonts w:cstheme="minorHAnsi"/>
          <w:sz w:val="20"/>
        </w:rPr>
        <w:t>2</w:t>
      </w:r>
      <w:r w:rsidR="00EB23C5">
        <w:rPr>
          <w:rFonts w:cstheme="minorHAnsi"/>
          <w:sz w:val="20"/>
        </w:rPr>
        <w:t xml:space="preserve"> (</w:t>
      </w:r>
      <w:r w:rsidR="005138DA">
        <w:rPr>
          <w:rFonts w:cstheme="minorHAnsi"/>
          <w:sz w:val="20"/>
        </w:rPr>
        <w:t>dos</w:t>
      </w:r>
      <w:r w:rsidR="00EB23C5">
        <w:rPr>
          <w:rFonts w:cstheme="minorHAnsi"/>
          <w:sz w:val="20"/>
        </w:rPr>
        <w:t xml:space="preserve">) días hábiles de haber recibido la Orden de </w:t>
      </w:r>
      <w:r w:rsidR="005138DA">
        <w:rPr>
          <w:rFonts w:cstheme="minorHAnsi"/>
          <w:sz w:val="20"/>
        </w:rPr>
        <w:t>Compra</w:t>
      </w:r>
      <w:r w:rsidR="004049D5">
        <w:rPr>
          <w:rFonts w:cstheme="minorHAnsi"/>
          <w:sz w:val="20"/>
        </w:rPr>
        <w:t xml:space="preserve">. </w:t>
      </w:r>
    </w:p>
    <w:p w:rsidR="00763DE5" w:rsidRPr="003C0B8F" w:rsidRDefault="00763DE5" w:rsidP="00763DE5">
      <w:pPr>
        <w:pStyle w:val="Prrafodelista"/>
        <w:numPr>
          <w:ilvl w:val="0"/>
          <w:numId w:val="25"/>
        </w:numPr>
        <w:spacing w:before="240" w:after="240" w:line="240" w:lineRule="auto"/>
        <w:ind w:left="284" w:hanging="284"/>
        <w:contextualSpacing w:val="0"/>
        <w:jc w:val="both"/>
        <w:rPr>
          <w:rFonts w:cstheme="minorHAnsi"/>
          <w:sz w:val="20"/>
        </w:rPr>
      </w:pPr>
      <w:r w:rsidRPr="00DD601B">
        <w:rPr>
          <w:rFonts w:cstheme="minorHAnsi"/>
          <w:b/>
          <w:sz w:val="20"/>
        </w:rPr>
        <w:t>El lugar de entrega de los bienes o prestación de los servicios es:</w:t>
      </w:r>
      <w:r>
        <w:rPr>
          <w:rFonts w:cstheme="minorHAnsi"/>
          <w:i/>
          <w:sz w:val="20"/>
        </w:rPr>
        <w:t xml:space="preserve"> </w:t>
      </w:r>
      <w:r w:rsidR="00A76E0D">
        <w:rPr>
          <w:rFonts w:cstheme="minorHAnsi"/>
          <w:i/>
          <w:sz w:val="20"/>
        </w:rPr>
        <w:t xml:space="preserve">la </w:t>
      </w:r>
      <w:r w:rsidR="00FE3315">
        <w:rPr>
          <w:rFonts w:cstheme="minorHAnsi"/>
          <w:i/>
          <w:sz w:val="20"/>
        </w:rPr>
        <w:t>Dirección</w:t>
      </w:r>
      <w:r w:rsidR="00A76E0D">
        <w:rPr>
          <w:rFonts w:cstheme="minorHAnsi"/>
          <w:i/>
          <w:sz w:val="20"/>
        </w:rPr>
        <w:t xml:space="preserve"> General de </w:t>
      </w:r>
      <w:proofErr w:type="spellStart"/>
      <w:r w:rsidR="00A76E0D">
        <w:rPr>
          <w:rFonts w:cstheme="minorHAnsi"/>
          <w:i/>
          <w:sz w:val="20"/>
        </w:rPr>
        <w:t>Logistica</w:t>
      </w:r>
      <w:proofErr w:type="spellEnd"/>
      <w:r w:rsidR="00FE3315">
        <w:rPr>
          <w:rFonts w:cstheme="minorHAnsi"/>
          <w:i/>
          <w:sz w:val="20"/>
        </w:rPr>
        <w:t xml:space="preserve">, de la </w:t>
      </w:r>
      <w:r>
        <w:rPr>
          <w:rFonts w:cstheme="minorHAnsi"/>
          <w:i/>
          <w:sz w:val="20"/>
        </w:rPr>
        <w:t xml:space="preserve">Secretaría de Emergencia Nacional (Fulgencio R. Moreno </w:t>
      </w:r>
      <w:r w:rsidR="006B6A0D">
        <w:rPr>
          <w:rFonts w:cstheme="minorHAnsi"/>
          <w:i/>
          <w:sz w:val="20"/>
        </w:rPr>
        <w:t>y</w:t>
      </w:r>
      <w:r>
        <w:rPr>
          <w:rFonts w:cstheme="minorHAnsi"/>
          <w:i/>
          <w:sz w:val="20"/>
        </w:rPr>
        <w:t xml:space="preserve"> </w:t>
      </w:r>
      <w:proofErr w:type="spellStart"/>
      <w:r>
        <w:rPr>
          <w:rFonts w:cstheme="minorHAnsi"/>
          <w:i/>
          <w:sz w:val="20"/>
        </w:rPr>
        <w:t>Parapit</w:t>
      </w:r>
      <w:r w:rsidR="006B6A0D">
        <w:rPr>
          <w:rFonts w:cstheme="minorHAnsi"/>
          <w:i/>
          <w:sz w:val="20"/>
        </w:rPr>
        <w:t>i</w:t>
      </w:r>
      <w:proofErr w:type="spellEnd"/>
      <w:r>
        <w:rPr>
          <w:rFonts w:cstheme="minorHAnsi"/>
          <w:i/>
          <w:sz w:val="20"/>
        </w:rPr>
        <w:t>)</w:t>
      </w:r>
    </w:p>
    <w:p w:rsidR="00763DE5" w:rsidRPr="00AD2997" w:rsidRDefault="00763DE5" w:rsidP="00763DE5">
      <w:pPr>
        <w:pStyle w:val="Prrafodelista"/>
        <w:numPr>
          <w:ilvl w:val="0"/>
          <w:numId w:val="25"/>
        </w:numPr>
        <w:spacing w:before="240" w:after="240" w:line="240" w:lineRule="auto"/>
        <w:jc w:val="both"/>
        <w:rPr>
          <w:rFonts w:cstheme="minorHAnsi"/>
          <w:sz w:val="20"/>
        </w:rPr>
      </w:pPr>
      <w:r w:rsidRPr="00E163B7">
        <w:rPr>
          <w:rFonts w:cstheme="minorHAnsi"/>
          <w:b/>
          <w:sz w:val="20"/>
        </w:rPr>
        <w:t>El valor de las multas será:</w:t>
      </w:r>
      <w:r w:rsidRPr="00E163B7">
        <w:rPr>
          <w:rFonts w:cstheme="minorHAnsi"/>
          <w:i/>
          <w:sz w:val="20"/>
        </w:rPr>
        <w:t xml:space="preserve"> 0,1</w:t>
      </w:r>
      <w:r w:rsidRPr="00D50CD2">
        <w:rPr>
          <w:rFonts w:cstheme="minorHAnsi"/>
          <w:i/>
          <w:sz w:val="20"/>
        </w:rPr>
        <w:t xml:space="preserve"> % </w:t>
      </w:r>
      <w:r w:rsidR="00D50CD2" w:rsidRPr="00D50CD2">
        <w:rPr>
          <w:rFonts w:cstheme="minorHAnsi"/>
          <w:i/>
          <w:sz w:val="20"/>
        </w:rPr>
        <w:t xml:space="preserve"> </w:t>
      </w:r>
      <w:r w:rsidR="00D50CD2" w:rsidRPr="00AD2997">
        <w:rPr>
          <w:rFonts w:cstheme="minorHAnsi"/>
          <w:sz w:val="20"/>
        </w:rPr>
        <w:t xml:space="preserve">por cada día de atraso </w:t>
      </w:r>
      <w:r w:rsidR="00AD2997" w:rsidRPr="00E163B7">
        <w:rPr>
          <w:rFonts w:cstheme="minorHAnsi"/>
          <w:sz w:val="20"/>
        </w:rPr>
        <w:t>en la entrega de los bienes contratados en demora</w:t>
      </w:r>
      <w:r w:rsidR="00AD2997">
        <w:rPr>
          <w:rFonts w:cstheme="minorHAnsi"/>
          <w:sz w:val="20"/>
        </w:rPr>
        <w:t xml:space="preserve"> o</w:t>
      </w:r>
      <w:r w:rsidR="00D50CD2" w:rsidRPr="00AD2997">
        <w:rPr>
          <w:rFonts w:cstheme="minorHAnsi"/>
          <w:sz w:val="20"/>
        </w:rPr>
        <w:t xml:space="preserve"> que aún no fueron cumplidos.</w:t>
      </w:r>
    </w:p>
    <w:p w:rsidR="00D50CD2" w:rsidRPr="00D50CD2" w:rsidRDefault="00D50CD2" w:rsidP="00D50CD2">
      <w:pPr>
        <w:pStyle w:val="Prrafodelista"/>
        <w:spacing w:before="240" w:after="240" w:line="240" w:lineRule="auto"/>
        <w:ind w:left="360"/>
        <w:jc w:val="both"/>
        <w:rPr>
          <w:rFonts w:cstheme="minorHAnsi"/>
          <w:i/>
          <w:sz w:val="20"/>
        </w:rPr>
      </w:pPr>
    </w:p>
    <w:p w:rsidR="00763DE5" w:rsidRPr="00FA1BE2" w:rsidRDefault="00763DE5" w:rsidP="00763DE5">
      <w:pPr>
        <w:pStyle w:val="Prrafodelista"/>
        <w:numPr>
          <w:ilvl w:val="0"/>
          <w:numId w:val="25"/>
        </w:numPr>
        <w:spacing w:before="240" w:after="0" w:line="240" w:lineRule="auto"/>
        <w:contextualSpacing w:val="0"/>
        <w:rPr>
          <w:rFonts w:ascii="Arial" w:hAnsi="Arial" w:cs="Arial"/>
          <w:sz w:val="20"/>
        </w:rPr>
      </w:pPr>
      <w:r w:rsidRPr="004D377C">
        <w:rPr>
          <w:rFonts w:ascii="Arial" w:hAnsi="Arial" w:cs="Arial"/>
          <w:b/>
          <w:sz w:val="20"/>
        </w:rPr>
        <w:t>La vigencia del contrato u orden de compra/servicio será hasta el cumplimiento total de las obligaciones.</w:t>
      </w:r>
    </w:p>
    <w:p w:rsidR="00EB510B" w:rsidRDefault="00EB510B" w:rsidP="00730B14">
      <w:pPr>
        <w:spacing w:after="0" w:line="240" w:lineRule="auto"/>
        <w:jc w:val="center"/>
        <w:rPr>
          <w:rFonts w:eastAsia="Times New Roman" w:cs="Arial"/>
          <w:b/>
          <w:sz w:val="40"/>
          <w:szCs w:val="20"/>
          <w:lang w:val="es-ES"/>
        </w:rPr>
      </w:pPr>
    </w:p>
    <w:p w:rsidR="00EB510B" w:rsidRDefault="00EB510B" w:rsidP="00730B14">
      <w:pPr>
        <w:spacing w:after="0" w:line="240" w:lineRule="auto"/>
        <w:jc w:val="center"/>
        <w:rPr>
          <w:rFonts w:eastAsia="Times New Roman" w:cs="Arial"/>
          <w:b/>
          <w:sz w:val="40"/>
          <w:szCs w:val="20"/>
          <w:lang w:val="es-ES"/>
        </w:rPr>
      </w:pPr>
    </w:p>
    <w:p w:rsidR="00EB510B" w:rsidRDefault="00EB510B" w:rsidP="00730B14">
      <w:pPr>
        <w:spacing w:after="0" w:line="240" w:lineRule="auto"/>
        <w:jc w:val="center"/>
        <w:rPr>
          <w:rFonts w:eastAsia="Times New Roman" w:cs="Arial"/>
          <w:b/>
          <w:sz w:val="40"/>
          <w:szCs w:val="20"/>
          <w:lang w:val="es-ES"/>
        </w:rPr>
      </w:pPr>
    </w:p>
    <w:p w:rsidR="00EB510B" w:rsidRDefault="00EB510B" w:rsidP="00730B14">
      <w:pPr>
        <w:spacing w:after="0" w:line="240" w:lineRule="auto"/>
        <w:jc w:val="center"/>
        <w:rPr>
          <w:rFonts w:eastAsia="Times New Roman" w:cs="Arial"/>
          <w:b/>
          <w:sz w:val="40"/>
          <w:szCs w:val="20"/>
          <w:lang w:val="es-ES"/>
        </w:rPr>
      </w:pPr>
    </w:p>
    <w:p w:rsidR="00EB510B" w:rsidRDefault="00EB510B" w:rsidP="00730B14">
      <w:pPr>
        <w:spacing w:after="0" w:line="240" w:lineRule="auto"/>
        <w:jc w:val="center"/>
        <w:rPr>
          <w:rFonts w:eastAsia="Times New Roman" w:cs="Arial"/>
          <w:b/>
          <w:sz w:val="40"/>
          <w:szCs w:val="20"/>
          <w:lang w:val="es-ES"/>
        </w:rPr>
      </w:pPr>
    </w:p>
    <w:p w:rsidR="001300FD" w:rsidRDefault="001300FD" w:rsidP="00730B14">
      <w:pPr>
        <w:spacing w:after="0" w:line="240" w:lineRule="auto"/>
        <w:jc w:val="center"/>
        <w:rPr>
          <w:rFonts w:eastAsia="Times New Roman" w:cs="Arial"/>
          <w:b/>
          <w:sz w:val="40"/>
          <w:szCs w:val="20"/>
          <w:lang w:val="es-ES"/>
        </w:rPr>
      </w:pPr>
    </w:p>
    <w:p w:rsidR="001300FD" w:rsidRDefault="001300FD" w:rsidP="00730B14">
      <w:pPr>
        <w:spacing w:after="0" w:line="240" w:lineRule="auto"/>
        <w:jc w:val="center"/>
        <w:rPr>
          <w:rFonts w:eastAsia="Times New Roman" w:cs="Arial"/>
          <w:b/>
          <w:sz w:val="40"/>
          <w:szCs w:val="20"/>
          <w:lang w:val="es-ES"/>
        </w:rPr>
      </w:pPr>
    </w:p>
    <w:p w:rsidR="001300FD" w:rsidRDefault="001300FD" w:rsidP="00730B14">
      <w:pPr>
        <w:spacing w:after="0" w:line="240" w:lineRule="auto"/>
        <w:jc w:val="center"/>
        <w:rPr>
          <w:rFonts w:eastAsia="Times New Roman" w:cs="Arial"/>
          <w:b/>
          <w:sz w:val="40"/>
          <w:szCs w:val="20"/>
          <w:lang w:val="es-ES"/>
        </w:rPr>
      </w:pPr>
    </w:p>
    <w:p w:rsidR="001300FD" w:rsidRDefault="001300FD" w:rsidP="00730B14">
      <w:pPr>
        <w:spacing w:after="0" w:line="240" w:lineRule="auto"/>
        <w:jc w:val="center"/>
        <w:rPr>
          <w:rFonts w:eastAsia="Times New Roman" w:cs="Arial"/>
          <w:b/>
          <w:sz w:val="40"/>
          <w:szCs w:val="20"/>
          <w:lang w:val="es-ES"/>
        </w:rPr>
      </w:pPr>
    </w:p>
    <w:p w:rsidR="001300FD" w:rsidRDefault="001300FD" w:rsidP="00730B14">
      <w:pPr>
        <w:spacing w:after="0" w:line="240" w:lineRule="auto"/>
        <w:jc w:val="center"/>
        <w:rPr>
          <w:rFonts w:eastAsia="Times New Roman" w:cs="Arial"/>
          <w:b/>
          <w:sz w:val="40"/>
          <w:szCs w:val="20"/>
          <w:lang w:val="es-ES"/>
        </w:rPr>
      </w:pPr>
    </w:p>
    <w:p w:rsidR="00BD5144" w:rsidRDefault="00BD5144" w:rsidP="00730B14">
      <w:pPr>
        <w:spacing w:after="0" w:line="240" w:lineRule="auto"/>
        <w:jc w:val="center"/>
        <w:rPr>
          <w:rFonts w:eastAsia="Times New Roman" w:cs="Arial"/>
          <w:b/>
          <w:sz w:val="40"/>
          <w:szCs w:val="20"/>
          <w:lang w:val="es-ES"/>
        </w:rPr>
      </w:pPr>
      <w:r>
        <w:rPr>
          <w:rFonts w:eastAsia="Times New Roman" w:cs="Arial"/>
          <w:b/>
          <w:sz w:val="40"/>
          <w:szCs w:val="20"/>
          <w:lang w:val="es-ES"/>
        </w:rPr>
        <w:lastRenderedPageBreak/>
        <w:t xml:space="preserve">Anexo </w:t>
      </w:r>
      <w:r w:rsidR="006B0D43" w:rsidRPr="006B0D43">
        <w:rPr>
          <w:rFonts w:eastAsia="Times New Roman" w:cs="Arial"/>
          <w:b/>
          <w:sz w:val="40"/>
          <w:szCs w:val="20"/>
          <w:lang w:val="es-ES"/>
        </w:rPr>
        <w:t>C</w:t>
      </w:r>
    </w:p>
    <w:p w:rsidR="00921766" w:rsidRDefault="00921766" w:rsidP="00730B14">
      <w:pPr>
        <w:spacing w:after="0" w:line="240" w:lineRule="auto"/>
        <w:jc w:val="center"/>
        <w:rPr>
          <w:rFonts w:eastAsia="Times New Roman" w:cs="Arial"/>
          <w:b/>
          <w:sz w:val="40"/>
          <w:szCs w:val="20"/>
          <w:lang w:val="es-ES"/>
        </w:rPr>
      </w:pPr>
      <w:r w:rsidRPr="006B0D43">
        <w:rPr>
          <w:rFonts w:eastAsia="Times New Roman" w:cs="Arial"/>
          <w:b/>
          <w:sz w:val="40"/>
          <w:szCs w:val="20"/>
          <w:lang w:val="es-ES"/>
        </w:rPr>
        <w:t>Especificaciones técnicas</w:t>
      </w:r>
      <w:r w:rsidR="006B0D43" w:rsidRPr="006B0D43">
        <w:rPr>
          <w:rFonts w:eastAsia="Times New Roman" w:cs="Arial"/>
          <w:b/>
          <w:sz w:val="40"/>
          <w:szCs w:val="20"/>
          <w:lang w:val="es-ES"/>
        </w:rPr>
        <w:t xml:space="preserve"> de los bienes o servicios a ser adquiridos</w:t>
      </w:r>
    </w:p>
    <w:p w:rsidR="00183ECB" w:rsidRDefault="008A44EA" w:rsidP="009D10CC">
      <w:pPr>
        <w:pStyle w:val="Prrafodelista"/>
        <w:numPr>
          <w:ilvl w:val="0"/>
          <w:numId w:val="29"/>
        </w:numPr>
        <w:jc w:val="both"/>
        <w:rPr>
          <w:b/>
          <w:sz w:val="20"/>
          <w:szCs w:val="20"/>
          <w:u w:val="single"/>
        </w:rPr>
      </w:pPr>
      <w:r w:rsidRPr="009D10CC">
        <w:rPr>
          <w:b/>
          <w:sz w:val="20"/>
          <w:szCs w:val="20"/>
          <w:u w:val="single"/>
        </w:rPr>
        <w:t>Especificaciones Técnicas</w:t>
      </w:r>
    </w:p>
    <w:p w:rsidR="00052C70" w:rsidRDefault="00052C70" w:rsidP="00052C70">
      <w:pPr>
        <w:pStyle w:val="Prrafodelista"/>
        <w:jc w:val="both"/>
        <w:rPr>
          <w:b/>
          <w:sz w:val="20"/>
          <w:szCs w:val="20"/>
          <w:u w:val="single"/>
        </w:rPr>
      </w:pPr>
    </w:p>
    <w:p w:rsidR="00F462B2" w:rsidRPr="00631174" w:rsidRDefault="006261D4" w:rsidP="006261D4">
      <w:pPr>
        <w:pStyle w:val="Prrafodelista"/>
        <w:jc w:val="center"/>
        <w:rPr>
          <w:b/>
          <w:bCs/>
          <w:i/>
          <w:iCs/>
          <w:sz w:val="28"/>
          <w:szCs w:val="28"/>
        </w:rPr>
      </w:pPr>
      <w:r w:rsidRPr="00631174">
        <w:rPr>
          <w:b/>
          <w:bCs/>
          <w:i/>
          <w:iCs/>
          <w:sz w:val="28"/>
          <w:szCs w:val="28"/>
        </w:rPr>
        <w:t xml:space="preserve">LOTE </w:t>
      </w:r>
      <w:r w:rsidR="00631174">
        <w:rPr>
          <w:b/>
          <w:bCs/>
          <w:i/>
          <w:iCs/>
          <w:sz w:val="28"/>
          <w:szCs w:val="28"/>
        </w:rPr>
        <w:t>N° 1</w:t>
      </w:r>
    </w:p>
    <w:tbl>
      <w:tblPr>
        <w:tblStyle w:val="Tablaconcuadrcula"/>
        <w:tblW w:w="0" w:type="auto"/>
        <w:tblInd w:w="720" w:type="dxa"/>
        <w:tblLayout w:type="fixed"/>
        <w:tblLook w:val="04A0"/>
      </w:tblPr>
      <w:tblGrid>
        <w:gridCol w:w="1114"/>
        <w:gridCol w:w="1138"/>
        <w:gridCol w:w="2948"/>
        <w:gridCol w:w="1276"/>
        <w:gridCol w:w="1417"/>
      </w:tblGrid>
      <w:tr w:rsidR="00631174" w:rsidTr="00BA16E3">
        <w:tc>
          <w:tcPr>
            <w:tcW w:w="7893" w:type="dxa"/>
            <w:gridSpan w:val="5"/>
            <w:vAlign w:val="center"/>
          </w:tcPr>
          <w:p w:rsidR="00BA16E3" w:rsidRDefault="00BA16E3" w:rsidP="00BA16E3">
            <w:pPr>
              <w:rPr>
                <w:b/>
                <w:bCs/>
                <w:i/>
                <w:iCs/>
                <w:sz w:val="20"/>
                <w:szCs w:val="20"/>
              </w:rPr>
            </w:pPr>
          </w:p>
          <w:p w:rsidR="00BA16E3" w:rsidRPr="00BA16E3" w:rsidRDefault="00BA16E3" w:rsidP="00BA16E3">
            <w:pPr>
              <w:rPr>
                <w:b/>
                <w:bCs/>
                <w:i/>
                <w:iCs/>
                <w:sz w:val="20"/>
                <w:szCs w:val="20"/>
              </w:rPr>
            </w:pPr>
          </w:p>
          <w:p w:rsidR="00631174" w:rsidRPr="00BA16E3" w:rsidRDefault="00631174" w:rsidP="00CF5761">
            <w:pPr>
              <w:pStyle w:val="Prrafodelista"/>
              <w:ind w:left="1080"/>
              <w:jc w:val="center"/>
              <w:rPr>
                <w:b/>
                <w:bCs/>
                <w:i/>
                <w:iCs/>
                <w:sz w:val="24"/>
                <w:szCs w:val="24"/>
              </w:rPr>
            </w:pPr>
            <w:r w:rsidRPr="00BA16E3">
              <w:rPr>
                <w:b/>
                <w:bCs/>
                <w:i/>
                <w:iCs/>
                <w:sz w:val="24"/>
                <w:szCs w:val="24"/>
              </w:rPr>
              <w:t>“Adq. de Art. de Limpiezas Varios”</w:t>
            </w:r>
          </w:p>
          <w:p w:rsidR="00631174" w:rsidRDefault="00631174" w:rsidP="00BA16E3">
            <w:pPr>
              <w:pStyle w:val="Prrafodelista"/>
              <w:ind w:left="0"/>
              <w:jc w:val="center"/>
              <w:rPr>
                <w:b/>
                <w:bCs/>
                <w:i/>
                <w:iCs/>
                <w:sz w:val="20"/>
                <w:szCs w:val="20"/>
              </w:rPr>
            </w:pPr>
          </w:p>
        </w:tc>
      </w:tr>
      <w:tr w:rsidR="00A35E92" w:rsidTr="00A35E92">
        <w:tc>
          <w:tcPr>
            <w:tcW w:w="1114" w:type="dxa"/>
          </w:tcPr>
          <w:p w:rsidR="00A35E92" w:rsidRPr="00D17594" w:rsidRDefault="00A35E92" w:rsidP="004D281A">
            <w:pPr>
              <w:jc w:val="center"/>
              <w:rPr>
                <w:rFonts w:ascii="Calibri" w:eastAsia="Times New Roman" w:hAnsi="Calibri" w:cs="Times New Roman"/>
                <w:b/>
                <w:bCs/>
                <w:color w:val="000000"/>
                <w:sz w:val="18"/>
                <w:szCs w:val="18"/>
                <w:lang w:eastAsia="es-PY"/>
              </w:rPr>
            </w:pPr>
            <w:r>
              <w:rPr>
                <w:rFonts w:ascii="Calibri" w:eastAsia="Times New Roman" w:hAnsi="Calibri" w:cs="Times New Roman"/>
                <w:b/>
                <w:bCs/>
                <w:color w:val="000000"/>
                <w:sz w:val="18"/>
                <w:szCs w:val="18"/>
                <w:lang w:eastAsia="es-PY"/>
              </w:rPr>
              <w:t>ÍTEM</w:t>
            </w:r>
          </w:p>
        </w:tc>
        <w:tc>
          <w:tcPr>
            <w:tcW w:w="1138" w:type="dxa"/>
          </w:tcPr>
          <w:p w:rsidR="00A35E92" w:rsidRPr="00D17594" w:rsidRDefault="00A35E92" w:rsidP="004D281A">
            <w:pPr>
              <w:jc w:val="center"/>
              <w:rPr>
                <w:rFonts w:ascii="Calibri" w:eastAsia="Times New Roman" w:hAnsi="Calibri" w:cs="Times New Roman"/>
                <w:b/>
                <w:bCs/>
                <w:color w:val="000000"/>
                <w:sz w:val="18"/>
                <w:szCs w:val="18"/>
                <w:lang w:eastAsia="es-PY"/>
              </w:rPr>
            </w:pPr>
            <w:r>
              <w:rPr>
                <w:rFonts w:ascii="Calibri" w:eastAsia="Times New Roman" w:hAnsi="Calibri" w:cs="Times New Roman"/>
                <w:b/>
                <w:bCs/>
                <w:color w:val="000000"/>
                <w:sz w:val="18"/>
                <w:szCs w:val="18"/>
                <w:lang w:eastAsia="es-PY"/>
              </w:rPr>
              <w:t>CODIGO DE CATALOGO</w:t>
            </w:r>
          </w:p>
        </w:tc>
        <w:tc>
          <w:tcPr>
            <w:tcW w:w="2948" w:type="dxa"/>
            <w:vAlign w:val="center"/>
          </w:tcPr>
          <w:p w:rsidR="00A35E92" w:rsidRPr="00D17594" w:rsidRDefault="00A35E92" w:rsidP="004D281A">
            <w:pPr>
              <w:jc w:val="center"/>
              <w:rPr>
                <w:rFonts w:ascii="Calibri" w:eastAsia="Times New Roman" w:hAnsi="Calibri" w:cs="Times New Roman"/>
                <w:b/>
                <w:bCs/>
                <w:color w:val="000000"/>
                <w:sz w:val="18"/>
                <w:szCs w:val="18"/>
                <w:lang w:eastAsia="es-PY"/>
              </w:rPr>
            </w:pPr>
            <w:r>
              <w:rPr>
                <w:rFonts w:ascii="Calibri" w:eastAsia="Times New Roman" w:hAnsi="Calibri" w:cs="Times New Roman"/>
                <w:b/>
                <w:bCs/>
                <w:color w:val="000000"/>
                <w:sz w:val="18"/>
                <w:szCs w:val="18"/>
                <w:lang w:eastAsia="es-PY"/>
              </w:rPr>
              <w:t xml:space="preserve">DESCRIPIÓN DEL BIEN </w:t>
            </w:r>
          </w:p>
        </w:tc>
        <w:tc>
          <w:tcPr>
            <w:tcW w:w="1276" w:type="dxa"/>
          </w:tcPr>
          <w:p w:rsidR="00A35E92" w:rsidRDefault="00A35E92" w:rsidP="006261D4">
            <w:pPr>
              <w:pStyle w:val="Prrafodelista"/>
              <w:ind w:left="0"/>
              <w:jc w:val="center"/>
              <w:rPr>
                <w:b/>
                <w:bCs/>
                <w:i/>
                <w:iCs/>
                <w:sz w:val="20"/>
                <w:szCs w:val="20"/>
              </w:rPr>
            </w:pPr>
            <w:r>
              <w:rPr>
                <w:b/>
                <w:bCs/>
                <w:i/>
                <w:iCs/>
                <w:sz w:val="20"/>
                <w:szCs w:val="20"/>
              </w:rPr>
              <w:t xml:space="preserve">Unidad de Medida </w:t>
            </w:r>
          </w:p>
        </w:tc>
        <w:tc>
          <w:tcPr>
            <w:tcW w:w="1417" w:type="dxa"/>
          </w:tcPr>
          <w:p w:rsidR="00A35E92" w:rsidRDefault="00A35E92" w:rsidP="006261D4">
            <w:pPr>
              <w:pStyle w:val="Prrafodelista"/>
              <w:ind w:left="0"/>
              <w:jc w:val="center"/>
              <w:rPr>
                <w:b/>
                <w:bCs/>
                <w:i/>
                <w:iCs/>
                <w:sz w:val="20"/>
                <w:szCs w:val="20"/>
              </w:rPr>
            </w:pPr>
            <w:r>
              <w:rPr>
                <w:b/>
                <w:bCs/>
                <w:i/>
                <w:iCs/>
                <w:sz w:val="20"/>
                <w:szCs w:val="20"/>
              </w:rPr>
              <w:t>Presentación</w:t>
            </w:r>
          </w:p>
        </w:tc>
      </w:tr>
      <w:tr w:rsidR="009D4CFF" w:rsidRPr="004D18D3" w:rsidTr="00A71CB7">
        <w:trPr>
          <w:trHeight w:val="680"/>
        </w:trPr>
        <w:tc>
          <w:tcPr>
            <w:tcW w:w="1114" w:type="dxa"/>
            <w:vAlign w:val="center"/>
          </w:tcPr>
          <w:p w:rsidR="009D4CFF" w:rsidRDefault="009D4CFF" w:rsidP="00A71CB7">
            <w:pPr>
              <w:jc w:val="center"/>
              <w:rPr>
                <w:rFonts w:ascii="Calibri" w:hAnsi="Calibri" w:cs="Calibri"/>
                <w:color w:val="000000"/>
              </w:rPr>
            </w:pPr>
            <w:r>
              <w:rPr>
                <w:rFonts w:ascii="Calibri" w:hAnsi="Calibri" w:cs="Calibri"/>
                <w:color w:val="000000"/>
              </w:rPr>
              <w:t>1</w:t>
            </w:r>
          </w:p>
        </w:tc>
        <w:tc>
          <w:tcPr>
            <w:tcW w:w="1138" w:type="dxa"/>
          </w:tcPr>
          <w:p w:rsidR="009D4CFF" w:rsidRDefault="009D4CFF" w:rsidP="006224BC">
            <w:pPr>
              <w:pStyle w:val="Prrafodelista"/>
              <w:ind w:left="0"/>
              <w:jc w:val="center"/>
            </w:pPr>
            <w:r>
              <w:t>47121806-00</w:t>
            </w:r>
            <w:r w:rsidR="006224BC">
              <w:t>1</w:t>
            </w:r>
          </w:p>
        </w:tc>
        <w:tc>
          <w:tcPr>
            <w:tcW w:w="2948" w:type="dxa"/>
            <w:vAlign w:val="center"/>
          </w:tcPr>
          <w:p w:rsidR="009D4CFF" w:rsidRDefault="009D4CFF" w:rsidP="00E87B10">
            <w:pPr>
              <w:rPr>
                <w:color w:val="0F243E"/>
              </w:rPr>
            </w:pPr>
            <w:r>
              <w:rPr>
                <w:color w:val="0F243E"/>
              </w:rPr>
              <w:t>Escurridor de goma para piso</w:t>
            </w:r>
          </w:p>
        </w:tc>
        <w:tc>
          <w:tcPr>
            <w:tcW w:w="1276" w:type="dxa"/>
            <w:vAlign w:val="center"/>
          </w:tcPr>
          <w:p w:rsidR="009D4CFF" w:rsidRDefault="009D4CFF" w:rsidP="00E87B10">
            <w:pPr>
              <w:pStyle w:val="Prrafodelista"/>
              <w:ind w:left="0"/>
              <w:jc w:val="center"/>
              <w:rPr>
                <w:rFonts w:ascii="Calibri" w:hAnsi="Calibri"/>
                <w:color w:val="0F243E"/>
                <w:sz w:val="20"/>
                <w:szCs w:val="20"/>
              </w:rPr>
            </w:pPr>
            <w:r>
              <w:rPr>
                <w:rFonts w:ascii="Calibri" w:hAnsi="Calibri"/>
                <w:color w:val="0F243E"/>
                <w:sz w:val="20"/>
                <w:szCs w:val="20"/>
              </w:rPr>
              <w:t>Unidad</w:t>
            </w:r>
          </w:p>
        </w:tc>
        <w:tc>
          <w:tcPr>
            <w:tcW w:w="1417" w:type="dxa"/>
            <w:vAlign w:val="center"/>
          </w:tcPr>
          <w:p w:rsidR="009D4CFF" w:rsidRDefault="009D4CFF" w:rsidP="00E87B10">
            <w:pPr>
              <w:jc w:val="center"/>
              <w:rPr>
                <w:rFonts w:ascii="Calibri" w:hAnsi="Calibri"/>
                <w:color w:val="0F243E"/>
                <w:sz w:val="20"/>
                <w:szCs w:val="20"/>
              </w:rPr>
            </w:pPr>
            <w:r>
              <w:rPr>
                <w:rFonts w:ascii="Calibri" w:hAnsi="Calibri"/>
                <w:color w:val="0F243E"/>
                <w:sz w:val="20"/>
                <w:szCs w:val="20"/>
              </w:rPr>
              <w:t>Unidad</w:t>
            </w:r>
          </w:p>
        </w:tc>
      </w:tr>
      <w:tr w:rsidR="00FD044D" w:rsidRPr="004D18D3" w:rsidTr="00A71CB7">
        <w:trPr>
          <w:trHeight w:val="680"/>
        </w:trPr>
        <w:tc>
          <w:tcPr>
            <w:tcW w:w="1114" w:type="dxa"/>
            <w:vAlign w:val="center"/>
          </w:tcPr>
          <w:p w:rsidR="00FD044D" w:rsidRDefault="00A71CB7" w:rsidP="00A71CB7">
            <w:pPr>
              <w:jc w:val="center"/>
              <w:rPr>
                <w:rFonts w:ascii="Calibri" w:hAnsi="Calibri" w:cs="Calibri"/>
                <w:color w:val="000000"/>
              </w:rPr>
            </w:pPr>
            <w:r>
              <w:rPr>
                <w:rFonts w:ascii="Calibri" w:hAnsi="Calibri" w:cs="Calibri"/>
                <w:color w:val="000000"/>
              </w:rPr>
              <w:t>2</w:t>
            </w:r>
          </w:p>
        </w:tc>
        <w:tc>
          <w:tcPr>
            <w:tcW w:w="1138" w:type="dxa"/>
          </w:tcPr>
          <w:p w:rsidR="00FD044D" w:rsidRPr="004D18D3" w:rsidRDefault="00FD044D" w:rsidP="00953A11">
            <w:pPr>
              <w:pStyle w:val="Prrafodelista"/>
              <w:ind w:left="0"/>
              <w:jc w:val="center"/>
              <w:rPr>
                <w:rFonts w:ascii="Calibri" w:hAnsi="Calibri"/>
                <w:color w:val="0F243E"/>
                <w:sz w:val="20"/>
                <w:szCs w:val="20"/>
              </w:rPr>
            </w:pPr>
            <w:r>
              <w:rPr>
                <w:rFonts w:ascii="Calibri" w:hAnsi="Calibri"/>
                <w:color w:val="0F243E"/>
                <w:sz w:val="20"/>
                <w:szCs w:val="20"/>
              </w:rPr>
              <w:t>47131604-002</w:t>
            </w:r>
          </w:p>
        </w:tc>
        <w:tc>
          <w:tcPr>
            <w:tcW w:w="2948" w:type="dxa"/>
            <w:vAlign w:val="center"/>
          </w:tcPr>
          <w:p w:rsidR="00FD044D" w:rsidRPr="004D18D3" w:rsidRDefault="00FD044D" w:rsidP="00953A11">
            <w:pPr>
              <w:rPr>
                <w:rFonts w:ascii="Calibri" w:hAnsi="Calibri"/>
                <w:color w:val="0F243E"/>
                <w:sz w:val="20"/>
                <w:szCs w:val="20"/>
              </w:rPr>
            </w:pPr>
            <w:r w:rsidRPr="004D18D3">
              <w:rPr>
                <w:rFonts w:ascii="Calibri" w:hAnsi="Calibri"/>
                <w:color w:val="0F243E"/>
                <w:sz w:val="20"/>
                <w:szCs w:val="20"/>
              </w:rPr>
              <w:t>ESCOBA DE NYLON CHICA</w:t>
            </w:r>
          </w:p>
        </w:tc>
        <w:tc>
          <w:tcPr>
            <w:tcW w:w="1276" w:type="dxa"/>
            <w:vAlign w:val="center"/>
          </w:tcPr>
          <w:p w:rsidR="00FD044D" w:rsidRPr="004D18D3" w:rsidRDefault="00FD044D" w:rsidP="00953A11">
            <w:pPr>
              <w:pStyle w:val="Prrafodelista"/>
              <w:ind w:left="0"/>
              <w:jc w:val="center"/>
              <w:rPr>
                <w:rFonts w:ascii="Calibri" w:hAnsi="Calibri"/>
                <w:color w:val="0F243E"/>
                <w:sz w:val="20"/>
                <w:szCs w:val="20"/>
              </w:rPr>
            </w:pPr>
            <w:r>
              <w:rPr>
                <w:rFonts w:ascii="Calibri" w:hAnsi="Calibri"/>
                <w:color w:val="0F243E"/>
                <w:sz w:val="20"/>
                <w:szCs w:val="20"/>
              </w:rPr>
              <w:t>Unidad</w:t>
            </w:r>
          </w:p>
        </w:tc>
        <w:tc>
          <w:tcPr>
            <w:tcW w:w="1417" w:type="dxa"/>
            <w:vAlign w:val="center"/>
          </w:tcPr>
          <w:p w:rsidR="00FD044D" w:rsidRDefault="00FD044D" w:rsidP="00953A11">
            <w:pPr>
              <w:pStyle w:val="Prrafodelista"/>
              <w:ind w:left="0"/>
              <w:jc w:val="center"/>
              <w:rPr>
                <w:rFonts w:ascii="Calibri" w:hAnsi="Calibri"/>
                <w:color w:val="0F243E"/>
                <w:sz w:val="20"/>
                <w:szCs w:val="20"/>
              </w:rPr>
            </w:pPr>
          </w:p>
          <w:p w:rsidR="00FD044D" w:rsidRDefault="00FD044D" w:rsidP="00953A11">
            <w:pPr>
              <w:pStyle w:val="Prrafodelista"/>
              <w:ind w:left="0"/>
              <w:jc w:val="center"/>
              <w:rPr>
                <w:rFonts w:ascii="Calibri" w:hAnsi="Calibri"/>
                <w:color w:val="0F243E"/>
                <w:sz w:val="20"/>
                <w:szCs w:val="20"/>
              </w:rPr>
            </w:pPr>
            <w:r>
              <w:rPr>
                <w:rFonts w:ascii="Calibri" w:hAnsi="Calibri"/>
                <w:color w:val="0F243E"/>
                <w:sz w:val="20"/>
                <w:szCs w:val="20"/>
              </w:rPr>
              <w:t>Unidad</w:t>
            </w:r>
          </w:p>
          <w:p w:rsidR="00FD044D" w:rsidRPr="004D18D3" w:rsidRDefault="00FD044D" w:rsidP="00953A11">
            <w:pPr>
              <w:pStyle w:val="Prrafodelista"/>
              <w:ind w:left="0"/>
              <w:jc w:val="center"/>
              <w:rPr>
                <w:rFonts w:ascii="Calibri" w:hAnsi="Calibri"/>
                <w:color w:val="0F243E"/>
                <w:sz w:val="20"/>
                <w:szCs w:val="20"/>
              </w:rPr>
            </w:pPr>
          </w:p>
        </w:tc>
      </w:tr>
      <w:tr w:rsidR="00722B73" w:rsidRPr="004D18D3" w:rsidTr="00A71CB7">
        <w:trPr>
          <w:trHeight w:val="680"/>
        </w:trPr>
        <w:tc>
          <w:tcPr>
            <w:tcW w:w="1114" w:type="dxa"/>
            <w:vAlign w:val="center"/>
          </w:tcPr>
          <w:p w:rsidR="00722B73" w:rsidRDefault="00A71CB7" w:rsidP="00A71CB7">
            <w:pPr>
              <w:jc w:val="center"/>
              <w:rPr>
                <w:rFonts w:ascii="Calibri" w:hAnsi="Calibri" w:cs="Calibri"/>
                <w:color w:val="000000"/>
              </w:rPr>
            </w:pPr>
            <w:r>
              <w:rPr>
                <w:rFonts w:ascii="Calibri" w:hAnsi="Calibri" w:cs="Calibri"/>
                <w:color w:val="000000"/>
              </w:rPr>
              <w:t>3</w:t>
            </w:r>
          </w:p>
        </w:tc>
        <w:tc>
          <w:tcPr>
            <w:tcW w:w="1138" w:type="dxa"/>
          </w:tcPr>
          <w:p w:rsidR="00722B73" w:rsidRPr="004D18D3" w:rsidRDefault="00722B73" w:rsidP="00EE2AEE">
            <w:pPr>
              <w:pStyle w:val="Prrafodelista"/>
              <w:ind w:left="0"/>
              <w:jc w:val="center"/>
              <w:rPr>
                <w:rFonts w:ascii="Calibri" w:hAnsi="Calibri"/>
                <w:color w:val="0F243E"/>
                <w:sz w:val="20"/>
                <w:szCs w:val="20"/>
              </w:rPr>
            </w:pPr>
            <w:r>
              <w:rPr>
                <w:rFonts w:ascii="Calibri" w:hAnsi="Calibri"/>
                <w:color w:val="0F243E"/>
                <w:sz w:val="20"/>
                <w:szCs w:val="20"/>
              </w:rPr>
              <w:t>47131502-006</w:t>
            </w:r>
          </w:p>
        </w:tc>
        <w:tc>
          <w:tcPr>
            <w:tcW w:w="2948" w:type="dxa"/>
            <w:vAlign w:val="center"/>
          </w:tcPr>
          <w:p w:rsidR="00722B73" w:rsidRPr="004D18D3" w:rsidRDefault="00722B73" w:rsidP="00953A11">
            <w:pPr>
              <w:rPr>
                <w:rFonts w:ascii="Calibri" w:hAnsi="Calibri"/>
                <w:color w:val="0F243E"/>
                <w:sz w:val="20"/>
                <w:szCs w:val="20"/>
              </w:rPr>
            </w:pPr>
            <w:r w:rsidRPr="004D18D3">
              <w:rPr>
                <w:rFonts w:ascii="Calibri" w:hAnsi="Calibri"/>
                <w:color w:val="0F243E"/>
                <w:sz w:val="20"/>
                <w:szCs w:val="20"/>
              </w:rPr>
              <w:t xml:space="preserve">Trapo de piso de </w:t>
            </w:r>
            <w:r w:rsidR="00C15A69" w:rsidRPr="004D18D3">
              <w:rPr>
                <w:rFonts w:ascii="Calibri" w:hAnsi="Calibri"/>
                <w:color w:val="0F243E"/>
                <w:sz w:val="20"/>
                <w:szCs w:val="20"/>
              </w:rPr>
              <w:t>algodón</w:t>
            </w:r>
            <w:r w:rsidRPr="004D18D3">
              <w:rPr>
                <w:rFonts w:ascii="Calibri" w:hAnsi="Calibri"/>
                <w:color w:val="0F243E"/>
                <w:sz w:val="20"/>
                <w:szCs w:val="20"/>
              </w:rPr>
              <w:t>  de 45 x 60 cm.</w:t>
            </w:r>
          </w:p>
        </w:tc>
        <w:tc>
          <w:tcPr>
            <w:tcW w:w="1276" w:type="dxa"/>
            <w:vAlign w:val="center"/>
          </w:tcPr>
          <w:p w:rsidR="00722B73" w:rsidRPr="004D18D3" w:rsidRDefault="00722B73" w:rsidP="004D281A">
            <w:pPr>
              <w:pStyle w:val="Prrafodelista"/>
              <w:ind w:left="0"/>
              <w:jc w:val="center"/>
              <w:rPr>
                <w:rFonts w:ascii="Calibri" w:hAnsi="Calibri"/>
                <w:color w:val="0F243E"/>
                <w:sz w:val="20"/>
                <w:szCs w:val="20"/>
              </w:rPr>
            </w:pPr>
            <w:r>
              <w:rPr>
                <w:rFonts w:ascii="Calibri" w:hAnsi="Calibri"/>
                <w:color w:val="0F243E"/>
                <w:sz w:val="20"/>
                <w:szCs w:val="20"/>
              </w:rPr>
              <w:t>Unidad</w:t>
            </w:r>
          </w:p>
        </w:tc>
        <w:tc>
          <w:tcPr>
            <w:tcW w:w="1417" w:type="dxa"/>
            <w:vAlign w:val="center"/>
          </w:tcPr>
          <w:p w:rsidR="00722B73" w:rsidRDefault="00722B73" w:rsidP="004D281A">
            <w:pPr>
              <w:pStyle w:val="Prrafodelista"/>
              <w:ind w:left="0"/>
              <w:jc w:val="center"/>
              <w:rPr>
                <w:rFonts w:ascii="Calibri" w:hAnsi="Calibri"/>
                <w:color w:val="0F243E"/>
                <w:sz w:val="20"/>
                <w:szCs w:val="20"/>
              </w:rPr>
            </w:pPr>
          </w:p>
          <w:p w:rsidR="00722B73" w:rsidRDefault="00722B73" w:rsidP="004D281A">
            <w:pPr>
              <w:pStyle w:val="Prrafodelista"/>
              <w:ind w:left="0"/>
              <w:jc w:val="center"/>
              <w:rPr>
                <w:rFonts w:ascii="Calibri" w:hAnsi="Calibri"/>
                <w:color w:val="0F243E"/>
                <w:sz w:val="20"/>
                <w:szCs w:val="20"/>
              </w:rPr>
            </w:pPr>
            <w:r>
              <w:rPr>
                <w:rFonts w:ascii="Calibri" w:hAnsi="Calibri"/>
                <w:color w:val="0F243E"/>
                <w:sz w:val="20"/>
                <w:szCs w:val="20"/>
              </w:rPr>
              <w:t>Unidad</w:t>
            </w:r>
          </w:p>
          <w:p w:rsidR="00722B73" w:rsidRPr="004D18D3" w:rsidRDefault="00722B73" w:rsidP="004D281A">
            <w:pPr>
              <w:pStyle w:val="Prrafodelista"/>
              <w:ind w:left="0"/>
              <w:jc w:val="center"/>
              <w:rPr>
                <w:rFonts w:ascii="Calibri" w:hAnsi="Calibri"/>
                <w:color w:val="0F243E"/>
                <w:sz w:val="20"/>
                <w:szCs w:val="20"/>
              </w:rPr>
            </w:pPr>
          </w:p>
        </w:tc>
      </w:tr>
      <w:tr w:rsidR="00FD044D" w:rsidRPr="004D18D3" w:rsidTr="00A71CB7">
        <w:trPr>
          <w:trHeight w:val="680"/>
        </w:trPr>
        <w:tc>
          <w:tcPr>
            <w:tcW w:w="1114" w:type="dxa"/>
            <w:vAlign w:val="center"/>
          </w:tcPr>
          <w:p w:rsidR="00FD044D" w:rsidRDefault="00A71CB7" w:rsidP="00A71CB7">
            <w:pPr>
              <w:jc w:val="center"/>
              <w:rPr>
                <w:rFonts w:ascii="Calibri" w:hAnsi="Calibri" w:cs="Calibri"/>
                <w:color w:val="000000"/>
              </w:rPr>
            </w:pPr>
            <w:r>
              <w:rPr>
                <w:rFonts w:ascii="Calibri" w:hAnsi="Calibri" w:cs="Calibri"/>
                <w:color w:val="000000"/>
              </w:rPr>
              <w:t>4</w:t>
            </w:r>
          </w:p>
        </w:tc>
        <w:tc>
          <w:tcPr>
            <w:tcW w:w="1138" w:type="dxa"/>
          </w:tcPr>
          <w:p w:rsidR="00FD044D" w:rsidRPr="004D18D3" w:rsidRDefault="00414D3D" w:rsidP="00953A11">
            <w:pPr>
              <w:pStyle w:val="Prrafodelista"/>
              <w:ind w:left="0"/>
              <w:jc w:val="center"/>
              <w:rPr>
                <w:rFonts w:ascii="Calibri" w:hAnsi="Calibri"/>
                <w:color w:val="0F243E"/>
                <w:sz w:val="20"/>
                <w:szCs w:val="20"/>
              </w:rPr>
            </w:pPr>
            <w:r>
              <w:rPr>
                <w:rFonts w:ascii="Calibri" w:hAnsi="Calibri"/>
                <w:color w:val="0F243E"/>
                <w:sz w:val="20"/>
                <w:szCs w:val="20"/>
              </w:rPr>
              <w:t>47121603-002</w:t>
            </w:r>
          </w:p>
        </w:tc>
        <w:tc>
          <w:tcPr>
            <w:tcW w:w="2948" w:type="dxa"/>
            <w:vAlign w:val="center"/>
          </w:tcPr>
          <w:p w:rsidR="00FD044D" w:rsidRPr="004D18D3" w:rsidRDefault="00FD044D" w:rsidP="00953A11">
            <w:pPr>
              <w:rPr>
                <w:rFonts w:ascii="Calibri" w:hAnsi="Calibri"/>
                <w:color w:val="0F243E"/>
                <w:sz w:val="20"/>
                <w:szCs w:val="20"/>
              </w:rPr>
            </w:pPr>
            <w:r w:rsidRPr="004D18D3">
              <w:rPr>
                <w:rFonts w:ascii="Calibri" w:hAnsi="Calibri"/>
                <w:color w:val="0F243E"/>
                <w:sz w:val="20"/>
                <w:szCs w:val="20"/>
              </w:rPr>
              <w:t>Paño limpiador   Blanco o amarillo de 30 cm. X 50 cm</w:t>
            </w:r>
          </w:p>
        </w:tc>
        <w:tc>
          <w:tcPr>
            <w:tcW w:w="1276" w:type="dxa"/>
            <w:vAlign w:val="center"/>
          </w:tcPr>
          <w:p w:rsidR="00FD044D" w:rsidRPr="004D18D3" w:rsidRDefault="00FD044D" w:rsidP="004D281A">
            <w:pPr>
              <w:pStyle w:val="Prrafodelista"/>
              <w:ind w:left="0"/>
              <w:jc w:val="center"/>
              <w:rPr>
                <w:rFonts w:ascii="Calibri" w:hAnsi="Calibri"/>
                <w:color w:val="0F243E"/>
                <w:sz w:val="20"/>
                <w:szCs w:val="20"/>
              </w:rPr>
            </w:pPr>
            <w:r>
              <w:rPr>
                <w:rFonts w:ascii="Calibri" w:hAnsi="Calibri"/>
                <w:color w:val="0F243E"/>
                <w:sz w:val="20"/>
                <w:szCs w:val="20"/>
              </w:rPr>
              <w:t>Unidad</w:t>
            </w:r>
          </w:p>
        </w:tc>
        <w:tc>
          <w:tcPr>
            <w:tcW w:w="1417" w:type="dxa"/>
            <w:vAlign w:val="center"/>
          </w:tcPr>
          <w:p w:rsidR="00FD044D" w:rsidRDefault="00FD044D" w:rsidP="004D281A">
            <w:pPr>
              <w:pStyle w:val="Prrafodelista"/>
              <w:ind w:left="0"/>
              <w:jc w:val="center"/>
              <w:rPr>
                <w:rFonts w:ascii="Calibri" w:hAnsi="Calibri"/>
                <w:color w:val="0F243E"/>
                <w:sz w:val="20"/>
                <w:szCs w:val="20"/>
              </w:rPr>
            </w:pPr>
          </w:p>
          <w:p w:rsidR="00FD044D" w:rsidRDefault="00FD044D" w:rsidP="004D281A">
            <w:pPr>
              <w:pStyle w:val="Prrafodelista"/>
              <w:ind w:left="0"/>
              <w:jc w:val="center"/>
              <w:rPr>
                <w:rFonts w:ascii="Calibri" w:hAnsi="Calibri"/>
                <w:color w:val="0F243E"/>
                <w:sz w:val="20"/>
                <w:szCs w:val="20"/>
              </w:rPr>
            </w:pPr>
            <w:r>
              <w:rPr>
                <w:rFonts w:ascii="Calibri" w:hAnsi="Calibri"/>
                <w:color w:val="0F243E"/>
                <w:sz w:val="20"/>
                <w:szCs w:val="20"/>
              </w:rPr>
              <w:t>Unidad</w:t>
            </w:r>
          </w:p>
          <w:p w:rsidR="00FD044D" w:rsidRPr="004D18D3" w:rsidRDefault="00FD044D" w:rsidP="004D281A">
            <w:pPr>
              <w:pStyle w:val="Prrafodelista"/>
              <w:ind w:left="0"/>
              <w:jc w:val="center"/>
              <w:rPr>
                <w:rFonts w:ascii="Calibri" w:hAnsi="Calibri"/>
                <w:color w:val="0F243E"/>
                <w:sz w:val="20"/>
                <w:szCs w:val="20"/>
              </w:rPr>
            </w:pPr>
          </w:p>
        </w:tc>
      </w:tr>
      <w:tr w:rsidR="00414D3D" w:rsidRPr="004D18D3" w:rsidTr="00A71CB7">
        <w:trPr>
          <w:trHeight w:val="680"/>
        </w:trPr>
        <w:tc>
          <w:tcPr>
            <w:tcW w:w="1114" w:type="dxa"/>
            <w:vAlign w:val="center"/>
          </w:tcPr>
          <w:p w:rsidR="00414D3D" w:rsidRDefault="00A71CB7" w:rsidP="00A71CB7">
            <w:pPr>
              <w:jc w:val="center"/>
              <w:rPr>
                <w:rFonts w:ascii="Calibri" w:hAnsi="Calibri" w:cs="Calibri"/>
                <w:color w:val="000000"/>
              </w:rPr>
            </w:pPr>
            <w:r>
              <w:rPr>
                <w:rFonts w:ascii="Calibri" w:hAnsi="Calibri" w:cs="Calibri"/>
                <w:color w:val="000000"/>
              </w:rPr>
              <w:t>5</w:t>
            </w:r>
          </w:p>
        </w:tc>
        <w:tc>
          <w:tcPr>
            <w:tcW w:w="1138" w:type="dxa"/>
          </w:tcPr>
          <w:p w:rsidR="00414D3D" w:rsidRPr="004D18D3" w:rsidRDefault="00414D3D" w:rsidP="00EE2AEE">
            <w:pPr>
              <w:pStyle w:val="Prrafodelista"/>
              <w:ind w:left="0"/>
              <w:jc w:val="center"/>
              <w:rPr>
                <w:rFonts w:ascii="Calibri" w:hAnsi="Calibri"/>
                <w:color w:val="0F243E"/>
                <w:sz w:val="20"/>
                <w:szCs w:val="20"/>
              </w:rPr>
            </w:pPr>
            <w:r>
              <w:rPr>
                <w:rFonts w:ascii="Calibri" w:hAnsi="Calibri"/>
                <w:color w:val="0F243E"/>
                <w:sz w:val="20"/>
                <w:szCs w:val="20"/>
              </w:rPr>
              <w:t>47131502-005</w:t>
            </w:r>
          </w:p>
        </w:tc>
        <w:tc>
          <w:tcPr>
            <w:tcW w:w="2948" w:type="dxa"/>
            <w:vAlign w:val="center"/>
          </w:tcPr>
          <w:p w:rsidR="00414D3D" w:rsidRPr="004D18D3" w:rsidRDefault="00414D3D" w:rsidP="00E0549B">
            <w:pPr>
              <w:pStyle w:val="Prrafodelista"/>
              <w:ind w:left="0"/>
              <w:jc w:val="center"/>
              <w:rPr>
                <w:rFonts w:ascii="Calibri" w:hAnsi="Calibri"/>
                <w:color w:val="0F243E"/>
                <w:sz w:val="20"/>
                <w:szCs w:val="20"/>
              </w:rPr>
            </w:pPr>
            <w:r w:rsidRPr="004D18D3">
              <w:rPr>
                <w:color w:val="0F243E"/>
                <w:sz w:val="20"/>
                <w:szCs w:val="20"/>
              </w:rPr>
              <w:t>Franela Chico 37 x 30 cm.</w:t>
            </w:r>
          </w:p>
        </w:tc>
        <w:tc>
          <w:tcPr>
            <w:tcW w:w="1276" w:type="dxa"/>
            <w:vAlign w:val="center"/>
          </w:tcPr>
          <w:p w:rsidR="00414D3D" w:rsidRPr="004D18D3" w:rsidRDefault="00414D3D" w:rsidP="004D281A">
            <w:pPr>
              <w:pStyle w:val="Prrafodelista"/>
              <w:ind w:left="0"/>
              <w:jc w:val="center"/>
              <w:rPr>
                <w:rFonts w:ascii="Calibri" w:hAnsi="Calibri"/>
                <w:color w:val="0F243E"/>
                <w:sz w:val="20"/>
                <w:szCs w:val="20"/>
              </w:rPr>
            </w:pPr>
            <w:r>
              <w:rPr>
                <w:rFonts w:ascii="Calibri" w:hAnsi="Calibri"/>
                <w:color w:val="0F243E"/>
                <w:sz w:val="20"/>
                <w:szCs w:val="20"/>
              </w:rPr>
              <w:t>Unidad</w:t>
            </w:r>
          </w:p>
        </w:tc>
        <w:tc>
          <w:tcPr>
            <w:tcW w:w="1417" w:type="dxa"/>
            <w:vAlign w:val="center"/>
          </w:tcPr>
          <w:p w:rsidR="00414D3D" w:rsidRDefault="00414D3D" w:rsidP="004D281A">
            <w:pPr>
              <w:pStyle w:val="Prrafodelista"/>
              <w:ind w:left="0"/>
              <w:jc w:val="center"/>
              <w:rPr>
                <w:rFonts w:ascii="Calibri" w:hAnsi="Calibri"/>
                <w:color w:val="0F243E"/>
                <w:sz w:val="20"/>
                <w:szCs w:val="20"/>
              </w:rPr>
            </w:pPr>
          </w:p>
          <w:p w:rsidR="00414D3D" w:rsidRDefault="00414D3D" w:rsidP="004D281A">
            <w:pPr>
              <w:pStyle w:val="Prrafodelista"/>
              <w:ind w:left="0"/>
              <w:jc w:val="center"/>
              <w:rPr>
                <w:rFonts w:ascii="Calibri" w:hAnsi="Calibri"/>
                <w:color w:val="0F243E"/>
                <w:sz w:val="20"/>
                <w:szCs w:val="20"/>
              </w:rPr>
            </w:pPr>
            <w:r>
              <w:rPr>
                <w:rFonts w:ascii="Calibri" w:hAnsi="Calibri"/>
                <w:color w:val="0F243E"/>
                <w:sz w:val="20"/>
                <w:szCs w:val="20"/>
              </w:rPr>
              <w:t>Unidad</w:t>
            </w:r>
          </w:p>
          <w:p w:rsidR="00414D3D" w:rsidRPr="004D18D3" w:rsidRDefault="00414D3D" w:rsidP="004D281A">
            <w:pPr>
              <w:pStyle w:val="Prrafodelista"/>
              <w:ind w:left="0"/>
              <w:jc w:val="center"/>
              <w:rPr>
                <w:rFonts w:ascii="Calibri" w:hAnsi="Calibri"/>
                <w:color w:val="0F243E"/>
                <w:sz w:val="20"/>
                <w:szCs w:val="20"/>
              </w:rPr>
            </w:pPr>
          </w:p>
        </w:tc>
      </w:tr>
      <w:tr w:rsidR="003F71C0" w:rsidRPr="004D18D3" w:rsidTr="00A71CB7">
        <w:trPr>
          <w:trHeight w:val="680"/>
        </w:trPr>
        <w:tc>
          <w:tcPr>
            <w:tcW w:w="1114" w:type="dxa"/>
            <w:vAlign w:val="center"/>
          </w:tcPr>
          <w:p w:rsidR="003F71C0" w:rsidRDefault="00A71CB7" w:rsidP="00A71CB7">
            <w:pPr>
              <w:jc w:val="center"/>
              <w:rPr>
                <w:rFonts w:ascii="Calibri" w:hAnsi="Calibri" w:cs="Calibri"/>
                <w:color w:val="000000"/>
              </w:rPr>
            </w:pPr>
            <w:r>
              <w:rPr>
                <w:rFonts w:ascii="Calibri" w:hAnsi="Calibri" w:cs="Calibri"/>
                <w:color w:val="000000"/>
              </w:rPr>
              <w:t>6</w:t>
            </w:r>
          </w:p>
        </w:tc>
        <w:tc>
          <w:tcPr>
            <w:tcW w:w="1138" w:type="dxa"/>
          </w:tcPr>
          <w:p w:rsidR="003F71C0" w:rsidRPr="004D18D3" w:rsidRDefault="003F71C0" w:rsidP="00953A11">
            <w:pPr>
              <w:pStyle w:val="Prrafodelista"/>
              <w:ind w:left="0"/>
              <w:jc w:val="center"/>
              <w:rPr>
                <w:rFonts w:ascii="Calibri" w:hAnsi="Calibri"/>
                <w:color w:val="0F243E"/>
                <w:sz w:val="20"/>
                <w:szCs w:val="20"/>
              </w:rPr>
            </w:pPr>
            <w:r>
              <w:t>47121701-002</w:t>
            </w:r>
          </w:p>
        </w:tc>
        <w:tc>
          <w:tcPr>
            <w:tcW w:w="2948" w:type="dxa"/>
            <w:vAlign w:val="center"/>
          </w:tcPr>
          <w:p w:rsidR="003F71C0" w:rsidRPr="003C616C" w:rsidRDefault="003F71C0" w:rsidP="00953A11">
            <w:pPr>
              <w:rPr>
                <w:color w:val="0F243E"/>
              </w:rPr>
            </w:pPr>
            <w:r w:rsidRPr="003C616C">
              <w:rPr>
                <w:color w:val="0F243E"/>
              </w:rPr>
              <w:t xml:space="preserve">Bolsas para residuos por 10 unid </w:t>
            </w:r>
            <w:r w:rsidR="00330F72">
              <w:rPr>
                <w:color w:val="0F243E"/>
              </w:rPr>
              <w:t xml:space="preserve">de </w:t>
            </w:r>
            <w:r w:rsidRPr="003C616C">
              <w:rPr>
                <w:color w:val="0F243E"/>
              </w:rPr>
              <w:t xml:space="preserve">60 </w:t>
            </w:r>
            <w:proofErr w:type="spellStart"/>
            <w:r w:rsidRPr="003C616C">
              <w:rPr>
                <w:color w:val="0F243E"/>
              </w:rPr>
              <w:t>lts</w:t>
            </w:r>
            <w:proofErr w:type="spellEnd"/>
            <w:r w:rsidRPr="003C616C">
              <w:rPr>
                <w:color w:val="0F243E"/>
              </w:rPr>
              <w:t xml:space="preserve"> Línea Económica</w:t>
            </w:r>
          </w:p>
        </w:tc>
        <w:tc>
          <w:tcPr>
            <w:tcW w:w="1276" w:type="dxa"/>
            <w:vAlign w:val="center"/>
          </w:tcPr>
          <w:p w:rsidR="003F71C0" w:rsidRDefault="003F71C0" w:rsidP="00FB129A">
            <w:pPr>
              <w:jc w:val="center"/>
            </w:pPr>
            <w:r w:rsidRPr="00CD6932">
              <w:rPr>
                <w:rFonts w:ascii="Calibri" w:hAnsi="Calibri"/>
                <w:color w:val="0F243E"/>
                <w:sz w:val="20"/>
                <w:szCs w:val="20"/>
              </w:rPr>
              <w:t>Unidad</w:t>
            </w:r>
          </w:p>
        </w:tc>
        <w:tc>
          <w:tcPr>
            <w:tcW w:w="1417" w:type="dxa"/>
            <w:vAlign w:val="center"/>
          </w:tcPr>
          <w:p w:rsidR="003F71C0" w:rsidRPr="003C616C" w:rsidRDefault="003F71C0" w:rsidP="00953A11">
            <w:pPr>
              <w:jc w:val="center"/>
              <w:rPr>
                <w:rFonts w:ascii="Calibri" w:hAnsi="Calibri"/>
                <w:color w:val="0F243E"/>
              </w:rPr>
            </w:pPr>
            <w:r w:rsidRPr="003C616C">
              <w:rPr>
                <w:rFonts w:ascii="Calibri" w:hAnsi="Calibri"/>
                <w:color w:val="0F243E"/>
              </w:rPr>
              <w:t>Paquete</w:t>
            </w:r>
          </w:p>
        </w:tc>
      </w:tr>
      <w:tr w:rsidR="003F71C0" w:rsidRPr="004D18D3" w:rsidTr="00A71CB7">
        <w:trPr>
          <w:trHeight w:val="680"/>
        </w:trPr>
        <w:tc>
          <w:tcPr>
            <w:tcW w:w="1114" w:type="dxa"/>
            <w:vAlign w:val="center"/>
          </w:tcPr>
          <w:p w:rsidR="003F71C0" w:rsidRDefault="00A71CB7" w:rsidP="00A71CB7">
            <w:pPr>
              <w:jc w:val="center"/>
              <w:rPr>
                <w:rFonts w:ascii="Calibri" w:hAnsi="Calibri" w:cs="Calibri"/>
                <w:color w:val="000000"/>
              </w:rPr>
            </w:pPr>
            <w:r>
              <w:rPr>
                <w:rFonts w:ascii="Calibri" w:hAnsi="Calibri" w:cs="Calibri"/>
                <w:color w:val="000000"/>
              </w:rPr>
              <w:t>7</w:t>
            </w:r>
          </w:p>
        </w:tc>
        <w:tc>
          <w:tcPr>
            <w:tcW w:w="1138" w:type="dxa"/>
          </w:tcPr>
          <w:p w:rsidR="003F71C0" w:rsidRPr="004D18D3" w:rsidRDefault="003F71C0" w:rsidP="00953A11">
            <w:pPr>
              <w:pStyle w:val="Prrafodelista"/>
              <w:ind w:left="0"/>
              <w:jc w:val="center"/>
              <w:rPr>
                <w:rFonts w:ascii="Calibri" w:hAnsi="Calibri"/>
                <w:color w:val="0F243E"/>
                <w:sz w:val="20"/>
                <w:szCs w:val="20"/>
              </w:rPr>
            </w:pPr>
            <w:r>
              <w:t>47121701-008</w:t>
            </w:r>
          </w:p>
        </w:tc>
        <w:tc>
          <w:tcPr>
            <w:tcW w:w="2948" w:type="dxa"/>
            <w:vAlign w:val="center"/>
          </w:tcPr>
          <w:p w:rsidR="003F71C0" w:rsidRPr="003C616C" w:rsidRDefault="003F71C0" w:rsidP="00953A11">
            <w:pPr>
              <w:rPr>
                <w:color w:val="0F243E"/>
              </w:rPr>
            </w:pPr>
            <w:r w:rsidRPr="003C616C">
              <w:rPr>
                <w:color w:val="0F243E"/>
              </w:rPr>
              <w:t xml:space="preserve">Bolsas para residuos por 10 unid </w:t>
            </w:r>
            <w:r w:rsidR="00330F72">
              <w:rPr>
                <w:color w:val="0F243E"/>
              </w:rPr>
              <w:t xml:space="preserve">de </w:t>
            </w:r>
            <w:r w:rsidRPr="003C616C">
              <w:rPr>
                <w:color w:val="0F243E"/>
              </w:rPr>
              <w:t xml:space="preserve">150 </w:t>
            </w:r>
            <w:proofErr w:type="spellStart"/>
            <w:r w:rsidRPr="003C616C">
              <w:rPr>
                <w:color w:val="0F243E"/>
              </w:rPr>
              <w:t>lts</w:t>
            </w:r>
            <w:proofErr w:type="spellEnd"/>
            <w:r w:rsidRPr="003C616C">
              <w:rPr>
                <w:color w:val="0F243E"/>
              </w:rPr>
              <w:t xml:space="preserve"> Línea Económica</w:t>
            </w:r>
          </w:p>
        </w:tc>
        <w:tc>
          <w:tcPr>
            <w:tcW w:w="1276" w:type="dxa"/>
            <w:vAlign w:val="center"/>
          </w:tcPr>
          <w:p w:rsidR="003F71C0" w:rsidRDefault="003F71C0" w:rsidP="00FB129A">
            <w:pPr>
              <w:jc w:val="center"/>
            </w:pPr>
            <w:r w:rsidRPr="00CD6932">
              <w:rPr>
                <w:rFonts w:ascii="Calibri" w:hAnsi="Calibri"/>
                <w:color w:val="0F243E"/>
                <w:sz w:val="20"/>
                <w:szCs w:val="20"/>
              </w:rPr>
              <w:t>Unidad</w:t>
            </w:r>
          </w:p>
        </w:tc>
        <w:tc>
          <w:tcPr>
            <w:tcW w:w="1417" w:type="dxa"/>
            <w:vAlign w:val="center"/>
          </w:tcPr>
          <w:p w:rsidR="003F71C0" w:rsidRPr="003C616C" w:rsidRDefault="003F71C0" w:rsidP="00953A11">
            <w:pPr>
              <w:jc w:val="center"/>
              <w:rPr>
                <w:rFonts w:ascii="Calibri" w:hAnsi="Calibri"/>
                <w:color w:val="0F243E"/>
              </w:rPr>
            </w:pPr>
            <w:r w:rsidRPr="003C616C">
              <w:rPr>
                <w:rFonts w:ascii="Calibri" w:hAnsi="Calibri"/>
                <w:color w:val="0F243E"/>
              </w:rPr>
              <w:t>Paquete</w:t>
            </w:r>
          </w:p>
        </w:tc>
      </w:tr>
      <w:tr w:rsidR="00CA53B1" w:rsidRPr="004D18D3" w:rsidTr="00A71CB7">
        <w:trPr>
          <w:trHeight w:val="680"/>
        </w:trPr>
        <w:tc>
          <w:tcPr>
            <w:tcW w:w="1114" w:type="dxa"/>
            <w:vAlign w:val="center"/>
          </w:tcPr>
          <w:p w:rsidR="00CA53B1" w:rsidRPr="008C3576" w:rsidRDefault="00A71CB7" w:rsidP="00A71CB7">
            <w:pPr>
              <w:jc w:val="center"/>
              <w:rPr>
                <w:rFonts w:ascii="Calibri" w:hAnsi="Calibri" w:cs="Calibri"/>
                <w:color w:val="000000"/>
              </w:rPr>
            </w:pPr>
            <w:r>
              <w:rPr>
                <w:rFonts w:ascii="Calibri" w:hAnsi="Calibri" w:cs="Calibri"/>
                <w:color w:val="000000"/>
              </w:rPr>
              <w:t>8</w:t>
            </w:r>
          </w:p>
        </w:tc>
        <w:tc>
          <w:tcPr>
            <w:tcW w:w="1138" w:type="dxa"/>
          </w:tcPr>
          <w:p w:rsidR="00CA53B1" w:rsidRPr="004D18D3" w:rsidRDefault="00CA53B1" w:rsidP="008C3576">
            <w:pPr>
              <w:pStyle w:val="Prrafodelista"/>
              <w:ind w:left="0"/>
              <w:jc w:val="center"/>
              <w:rPr>
                <w:rFonts w:ascii="Calibri" w:hAnsi="Calibri"/>
                <w:color w:val="0F243E"/>
                <w:sz w:val="20"/>
                <w:szCs w:val="20"/>
              </w:rPr>
            </w:pPr>
            <w:r>
              <w:t>47131603-004</w:t>
            </w:r>
          </w:p>
        </w:tc>
        <w:tc>
          <w:tcPr>
            <w:tcW w:w="2948" w:type="dxa"/>
            <w:vAlign w:val="center"/>
          </w:tcPr>
          <w:p w:rsidR="00CA53B1" w:rsidRPr="003C616C" w:rsidRDefault="00CA53B1" w:rsidP="008C3576">
            <w:pPr>
              <w:rPr>
                <w:color w:val="0F243E"/>
              </w:rPr>
            </w:pPr>
            <w:r>
              <w:rPr>
                <w:color w:val="0F243E"/>
              </w:rPr>
              <w:t xml:space="preserve">Paquetes de </w:t>
            </w:r>
            <w:r w:rsidRPr="003C616C">
              <w:rPr>
                <w:color w:val="0F243E"/>
              </w:rPr>
              <w:t>Esponja Plateado Nacional por 24 unidades</w:t>
            </w:r>
            <w:r>
              <w:rPr>
                <w:color w:val="0F243E"/>
              </w:rPr>
              <w:t xml:space="preserve"> (Alambrillo)</w:t>
            </w:r>
          </w:p>
        </w:tc>
        <w:tc>
          <w:tcPr>
            <w:tcW w:w="1276" w:type="dxa"/>
            <w:vAlign w:val="center"/>
          </w:tcPr>
          <w:p w:rsidR="00CA53B1" w:rsidRPr="004D18D3" w:rsidRDefault="00CA53B1" w:rsidP="008C3576">
            <w:pPr>
              <w:pStyle w:val="Prrafodelista"/>
              <w:ind w:left="0"/>
              <w:jc w:val="center"/>
              <w:rPr>
                <w:rFonts w:ascii="Calibri" w:hAnsi="Calibri"/>
                <w:color w:val="0F243E"/>
                <w:sz w:val="20"/>
                <w:szCs w:val="20"/>
              </w:rPr>
            </w:pPr>
            <w:r>
              <w:rPr>
                <w:rFonts w:ascii="Calibri" w:hAnsi="Calibri"/>
                <w:color w:val="0F243E"/>
                <w:sz w:val="20"/>
                <w:szCs w:val="20"/>
              </w:rPr>
              <w:t>Unidad</w:t>
            </w:r>
          </w:p>
        </w:tc>
        <w:tc>
          <w:tcPr>
            <w:tcW w:w="1417" w:type="dxa"/>
            <w:vAlign w:val="center"/>
          </w:tcPr>
          <w:p w:rsidR="00CA53B1" w:rsidRDefault="00CA53B1" w:rsidP="008C3576">
            <w:pPr>
              <w:jc w:val="center"/>
              <w:rPr>
                <w:rFonts w:ascii="Calibri" w:hAnsi="Calibri"/>
                <w:color w:val="0F243E"/>
                <w:sz w:val="20"/>
                <w:szCs w:val="20"/>
              </w:rPr>
            </w:pPr>
            <w:r>
              <w:rPr>
                <w:rFonts w:ascii="Calibri" w:hAnsi="Calibri"/>
                <w:color w:val="0F243E"/>
                <w:sz w:val="20"/>
                <w:szCs w:val="20"/>
              </w:rPr>
              <w:t>Unidad</w:t>
            </w:r>
          </w:p>
          <w:p w:rsidR="00CA53B1" w:rsidRPr="004D18D3" w:rsidRDefault="00CA53B1" w:rsidP="008C3576">
            <w:pPr>
              <w:jc w:val="center"/>
              <w:rPr>
                <w:rFonts w:ascii="Calibri" w:hAnsi="Calibri"/>
                <w:color w:val="0F243E"/>
                <w:sz w:val="20"/>
                <w:szCs w:val="20"/>
              </w:rPr>
            </w:pPr>
          </w:p>
        </w:tc>
      </w:tr>
      <w:tr w:rsidR="009D4CFF" w:rsidRPr="004D18D3" w:rsidTr="00A71CB7">
        <w:trPr>
          <w:trHeight w:val="680"/>
        </w:trPr>
        <w:tc>
          <w:tcPr>
            <w:tcW w:w="1114" w:type="dxa"/>
            <w:vAlign w:val="center"/>
          </w:tcPr>
          <w:p w:rsidR="009D4CFF" w:rsidRPr="008C3576" w:rsidRDefault="009D4CFF" w:rsidP="00A71CB7">
            <w:pPr>
              <w:jc w:val="center"/>
              <w:rPr>
                <w:rFonts w:ascii="Calibri" w:hAnsi="Calibri" w:cs="Calibri"/>
                <w:color w:val="000000"/>
              </w:rPr>
            </w:pPr>
            <w:r>
              <w:rPr>
                <w:rFonts w:ascii="Calibri" w:hAnsi="Calibri" w:cs="Calibri"/>
                <w:color w:val="000000"/>
              </w:rPr>
              <w:t>9</w:t>
            </w:r>
          </w:p>
        </w:tc>
        <w:tc>
          <w:tcPr>
            <w:tcW w:w="1138" w:type="dxa"/>
          </w:tcPr>
          <w:p w:rsidR="009D4CFF" w:rsidRDefault="009D4CFF" w:rsidP="00E87B10">
            <w:pPr>
              <w:pStyle w:val="Prrafodelista"/>
              <w:ind w:left="0"/>
              <w:jc w:val="center"/>
            </w:pPr>
            <w:r>
              <w:t>12352104-005</w:t>
            </w:r>
          </w:p>
        </w:tc>
        <w:tc>
          <w:tcPr>
            <w:tcW w:w="2948" w:type="dxa"/>
            <w:vAlign w:val="center"/>
          </w:tcPr>
          <w:p w:rsidR="009D4CFF" w:rsidRDefault="009D4CFF" w:rsidP="00E87B10">
            <w:pPr>
              <w:rPr>
                <w:color w:val="0F243E"/>
              </w:rPr>
            </w:pPr>
            <w:r>
              <w:rPr>
                <w:color w:val="0F243E"/>
              </w:rPr>
              <w:t>Alcohol en gel para manos en bidón de 500 ml</w:t>
            </w:r>
          </w:p>
        </w:tc>
        <w:tc>
          <w:tcPr>
            <w:tcW w:w="1276" w:type="dxa"/>
            <w:vAlign w:val="center"/>
          </w:tcPr>
          <w:p w:rsidR="009D4CFF" w:rsidRDefault="009D4CFF" w:rsidP="00E87B10">
            <w:pPr>
              <w:pStyle w:val="Prrafodelista"/>
              <w:ind w:left="0"/>
              <w:jc w:val="center"/>
              <w:rPr>
                <w:rFonts w:ascii="Calibri" w:hAnsi="Calibri"/>
                <w:color w:val="0F243E"/>
                <w:sz w:val="20"/>
                <w:szCs w:val="20"/>
              </w:rPr>
            </w:pPr>
            <w:r>
              <w:rPr>
                <w:rFonts w:ascii="Calibri" w:hAnsi="Calibri"/>
                <w:color w:val="0F243E"/>
                <w:sz w:val="20"/>
                <w:szCs w:val="20"/>
              </w:rPr>
              <w:t>Unidad</w:t>
            </w:r>
          </w:p>
        </w:tc>
        <w:tc>
          <w:tcPr>
            <w:tcW w:w="1417" w:type="dxa"/>
            <w:vAlign w:val="center"/>
          </w:tcPr>
          <w:p w:rsidR="009D4CFF" w:rsidRDefault="009D4CFF" w:rsidP="00E87B10">
            <w:pPr>
              <w:jc w:val="center"/>
              <w:rPr>
                <w:rFonts w:ascii="Calibri" w:hAnsi="Calibri"/>
                <w:color w:val="0F243E"/>
                <w:sz w:val="20"/>
                <w:szCs w:val="20"/>
              </w:rPr>
            </w:pPr>
            <w:r>
              <w:rPr>
                <w:rFonts w:ascii="Calibri" w:hAnsi="Calibri"/>
                <w:color w:val="0F243E"/>
                <w:sz w:val="20"/>
                <w:szCs w:val="20"/>
              </w:rPr>
              <w:t>Unidad</w:t>
            </w:r>
          </w:p>
        </w:tc>
      </w:tr>
      <w:tr w:rsidR="005B4FAC" w:rsidRPr="004D18D3" w:rsidTr="00A71CB7">
        <w:trPr>
          <w:trHeight w:val="680"/>
        </w:trPr>
        <w:tc>
          <w:tcPr>
            <w:tcW w:w="1114" w:type="dxa"/>
            <w:vAlign w:val="center"/>
          </w:tcPr>
          <w:p w:rsidR="005B4FAC" w:rsidRPr="008C3576" w:rsidRDefault="00A71CB7" w:rsidP="00A71CB7">
            <w:pPr>
              <w:jc w:val="center"/>
              <w:rPr>
                <w:rFonts w:ascii="Calibri" w:hAnsi="Calibri" w:cs="Calibri"/>
                <w:color w:val="000000"/>
              </w:rPr>
            </w:pPr>
            <w:r>
              <w:rPr>
                <w:rFonts w:ascii="Calibri" w:hAnsi="Calibri" w:cs="Calibri"/>
                <w:color w:val="000000"/>
              </w:rPr>
              <w:t>10</w:t>
            </w:r>
          </w:p>
        </w:tc>
        <w:tc>
          <w:tcPr>
            <w:tcW w:w="1138" w:type="dxa"/>
          </w:tcPr>
          <w:p w:rsidR="005B4FAC" w:rsidRDefault="00701C11" w:rsidP="008C3576">
            <w:pPr>
              <w:pStyle w:val="Prrafodelista"/>
              <w:ind w:left="0"/>
              <w:jc w:val="center"/>
            </w:pPr>
            <w:r>
              <w:t>12352310-003</w:t>
            </w:r>
          </w:p>
        </w:tc>
        <w:tc>
          <w:tcPr>
            <w:tcW w:w="2948" w:type="dxa"/>
            <w:vAlign w:val="center"/>
          </w:tcPr>
          <w:p w:rsidR="005B4FAC" w:rsidRDefault="00D7496B" w:rsidP="008C3576">
            <w:pPr>
              <w:rPr>
                <w:color w:val="0F243E"/>
              </w:rPr>
            </w:pPr>
            <w:r>
              <w:rPr>
                <w:color w:val="0F243E"/>
              </w:rPr>
              <w:t xml:space="preserve">Bidón de </w:t>
            </w:r>
            <w:r w:rsidR="005B4FAC">
              <w:rPr>
                <w:color w:val="0F243E"/>
              </w:rPr>
              <w:t xml:space="preserve">Silicona Liquida </w:t>
            </w:r>
            <w:r>
              <w:rPr>
                <w:color w:val="0F243E"/>
              </w:rPr>
              <w:t xml:space="preserve">de 500 ml </w:t>
            </w:r>
            <w:r w:rsidR="005B4FAC">
              <w:rPr>
                <w:color w:val="0F243E"/>
              </w:rPr>
              <w:t>para muebles y equipos informáticos</w:t>
            </w:r>
          </w:p>
        </w:tc>
        <w:tc>
          <w:tcPr>
            <w:tcW w:w="1276" w:type="dxa"/>
            <w:vAlign w:val="center"/>
          </w:tcPr>
          <w:p w:rsidR="005B4FAC" w:rsidRDefault="00D7496B" w:rsidP="008C3576">
            <w:pPr>
              <w:pStyle w:val="Prrafodelista"/>
              <w:ind w:left="0"/>
              <w:jc w:val="center"/>
              <w:rPr>
                <w:rFonts w:ascii="Calibri" w:hAnsi="Calibri"/>
                <w:color w:val="0F243E"/>
                <w:sz w:val="20"/>
                <w:szCs w:val="20"/>
              </w:rPr>
            </w:pPr>
            <w:r>
              <w:rPr>
                <w:rFonts w:ascii="Calibri" w:hAnsi="Calibri"/>
                <w:color w:val="0F243E"/>
                <w:sz w:val="20"/>
                <w:szCs w:val="20"/>
              </w:rPr>
              <w:t>Unidad</w:t>
            </w:r>
          </w:p>
        </w:tc>
        <w:tc>
          <w:tcPr>
            <w:tcW w:w="1417" w:type="dxa"/>
            <w:vAlign w:val="center"/>
          </w:tcPr>
          <w:p w:rsidR="005B4FAC" w:rsidRDefault="00D7496B" w:rsidP="008C3576">
            <w:pPr>
              <w:jc w:val="center"/>
              <w:rPr>
                <w:rFonts w:ascii="Calibri" w:hAnsi="Calibri"/>
                <w:color w:val="0F243E"/>
                <w:sz w:val="20"/>
                <w:szCs w:val="20"/>
              </w:rPr>
            </w:pPr>
            <w:r>
              <w:rPr>
                <w:rFonts w:ascii="Calibri" w:hAnsi="Calibri"/>
                <w:color w:val="0F243E"/>
                <w:sz w:val="20"/>
                <w:szCs w:val="20"/>
              </w:rPr>
              <w:t>Unidad</w:t>
            </w:r>
          </w:p>
        </w:tc>
      </w:tr>
    </w:tbl>
    <w:p w:rsidR="00BA16E3" w:rsidRDefault="00BA16E3" w:rsidP="006261D4">
      <w:pPr>
        <w:pStyle w:val="Prrafodelista"/>
        <w:jc w:val="center"/>
        <w:rPr>
          <w:rFonts w:ascii="Calibri" w:hAnsi="Calibri"/>
          <w:color w:val="0F243E"/>
          <w:sz w:val="18"/>
          <w:szCs w:val="18"/>
        </w:rPr>
      </w:pPr>
    </w:p>
    <w:p w:rsidR="003546FA" w:rsidRDefault="003546FA" w:rsidP="006261D4">
      <w:pPr>
        <w:pStyle w:val="Prrafodelista"/>
        <w:jc w:val="center"/>
        <w:rPr>
          <w:rFonts w:ascii="Calibri" w:hAnsi="Calibri"/>
          <w:color w:val="0F243E"/>
          <w:sz w:val="18"/>
          <w:szCs w:val="18"/>
        </w:rPr>
      </w:pPr>
    </w:p>
    <w:p w:rsidR="00472B2C" w:rsidRDefault="00472B2C" w:rsidP="006261D4">
      <w:pPr>
        <w:pStyle w:val="Prrafodelista"/>
        <w:jc w:val="center"/>
        <w:rPr>
          <w:rFonts w:ascii="Calibri" w:hAnsi="Calibri"/>
          <w:color w:val="0F243E"/>
          <w:sz w:val="18"/>
          <w:szCs w:val="18"/>
        </w:rPr>
      </w:pPr>
    </w:p>
    <w:p w:rsidR="00472B2C" w:rsidRDefault="00472B2C" w:rsidP="006261D4">
      <w:pPr>
        <w:pStyle w:val="Prrafodelista"/>
        <w:jc w:val="center"/>
        <w:rPr>
          <w:rFonts w:ascii="Calibri" w:hAnsi="Calibri"/>
          <w:color w:val="0F243E"/>
          <w:sz w:val="18"/>
          <w:szCs w:val="18"/>
        </w:rPr>
      </w:pPr>
    </w:p>
    <w:p w:rsidR="00631174" w:rsidRPr="00631174" w:rsidRDefault="00631174" w:rsidP="006261D4">
      <w:pPr>
        <w:pStyle w:val="Prrafodelista"/>
        <w:jc w:val="center"/>
        <w:rPr>
          <w:b/>
          <w:bCs/>
          <w:i/>
          <w:iCs/>
          <w:sz w:val="28"/>
          <w:szCs w:val="28"/>
        </w:rPr>
      </w:pPr>
      <w:r w:rsidRPr="00631174">
        <w:rPr>
          <w:b/>
          <w:bCs/>
          <w:i/>
          <w:iCs/>
          <w:sz w:val="28"/>
          <w:szCs w:val="28"/>
        </w:rPr>
        <w:t xml:space="preserve">LOTE </w:t>
      </w:r>
      <w:r>
        <w:rPr>
          <w:b/>
          <w:bCs/>
          <w:i/>
          <w:iCs/>
          <w:sz w:val="28"/>
          <w:szCs w:val="28"/>
        </w:rPr>
        <w:t>N° 2</w:t>
      </w:r>
    </w:p>
    <w:tbl>
      <w:tblPr>
        <w:tblStyle w:val="Tablaconcuadrcula"/>
        <w:tblW w:w="0" w:type="auto"/>
        <w:tblInd w:w="720" w:type="dxa"/>
        <w:tblLayout w:type="fixed"/>
        <w:tblLook w:val="04A0"/>
      </w:tblPr>
      <w:tblGrid>
        <w:gridCol w:w="1114"/>
        <w:gridCol w:w="1138"/>
        <w:gridCol w:w="2948"/>
        <w:gridCol w:w="1276"/>
        <w:gridCol w:w="1417"/>
      </w:tblGrid>
      <w:tr w:rsidR="00631174" w:rsidTr="00631174">
        <w:trPr>
          <w:trHeight w:val="667"/>
        </w:trPr>
        <w:tc>
          <w:tcPr>
            <w:tcW w:w="7893" w:type="dxa"/>
            <w:gridSpan w:val="5"/>
            <w:vAlign w:val="center"/>
          </w:tcPr>
          <w:p w:rsidR="00631174" w:rsidRPr="00631174" w:rsidRDefault="00631174" w:rsidP="00631174">
            <w:pPr>
              <w:pStyle w:val="Prrafodelista"/>
              <w:ind w:left="0"/>
              <w:jc w:val="center"/>
              <w:rPr>
                <w:b/>
                <w:bCs/>
                <w:i/>
                <w:iCs/>
              </w:rPr>
            </w:pPr>
            <w:r>
              <w:rPr>
                <w:rFonts w:ascii="Calibri" w:eastAsia="Times New Roman" w:hAnsi="Calibri" w:cs="Times New Roman"/>
                <w:b/>
                <w:bCs/>
                <w:color w:val="000000"/>
                <w:lang w:eastAsia="es-PY"/>
              </w:rPr>
              <w:t xml:space="preserve"> </w:t>
            </w:r>
            <w:r w:rsidRPr="00631174">
              <w:rPr>
                <w:rFonts w:ascii="Calibri" w:eastAsia="Times New Roman" w:hAnsi="Calibri" w:cs="Times New Roman"/>
                <w:b/>
                <w:bCs/>
                <w:color w:val="000000"/>
                <w:lang w:eastAsia="es-PY"/>
              </w:rPr>
              <w:t>“ADQ. DE DETERGENTES”</w:t>
            </w:r>
          </w:p>
        </w:tc>
      </w:tr>
      <w:tr w:rsidR="00631174" w:rsidTr="004D281A">
        <w:tc>
          <w:tcPr>
            <w:tcW w:w="1114" w:type="dxa"/>
          </w:tcPr>
          <w:p w:rsidR="00631174" w:rsidRPr="00D17594" w:rsidRDefault="00631174" w:rsidP="004D281A">
            <w:pPr>
              <w:jc w:val="center"/>
              <w:rPr>
                <w:rFonts w:ascii="Calibri" w:eastAsia="Times New Roman" w:hAnsi="Calibri" w:cs="Times New Roman"/>
                <w:b/>
                <w:bCs/>
                <w:color w:val="000000"/>
                <w:sz w:val="18"/>
                <w:szCs w:val="18"/>
                <w:lang w:eastAsia="es-PY"/>
              </w:rPr>
            </w:pPr>
            <w:r>
              <w:rPr>
                <w:rFonts w:ascii="Calibri" w:eastAsia="Times New Roman" w:hAnsi="Calibri" w:cs="Times New Roman"/>
                <w:b/>
                <w:bCs/>
                <w:color w:val="000000"/>
                <w:sz w:val="18"/>
                <w:szCs w:val="18"/>
                <w:lang w:eastAsia="es-PY"/>
              </w:rPr>
              <w:t>ÍTEM</w:t>
            </w:r>
          </w:p>
        </w:tc>
        <w:tc>
          <w:tcPr>
            <w:tcW w:w="1138" w:type="dxa"/>
          </w:tcPr>
          <w:p w:rsidR="00631174" w:rsidRPr="00D17594" w:rsidRDefault="00631174" w:rsidP="004D281A">
            <w:pPr>
              <w:jc w:val="center"/>
              <w:rPr>
                <w:rFonts w:ascii="Calibri" w:eastAsia="Times New Roman" w:hAnsi="Calibri" w:cs="Times New Roman"/>
                <w:b/>
                <w:bCs/>
                <w:color w:val="000000"/>
                <w:sz w:val="18"/>
                <w:szCs w:val="18"/>
                <w:lang w:eastAsia="es-PY"/>
              </w:rPr>
            </w:pPr>
            <w:r>
              <w:rPr>
                <w:rFonts w:ascii="Calibri" w:eastAsia="Times New Roman" w:hAnsi="Calibri" w:cs="Times New Roman"/>
                <w:b/>
                <w:bCs/>
                <w:color w:val="000000"/>
                <w:sz w:val="18"/>
                <w:szCs w:val="18"/>
                <w:lang w:eastAsia="es-PY"/>
              </w:rPr>
              <w:t>CODIGO DE CATALOGO</w:t>
            </w:r>
          </w:p>
        </w:tc>
        <w:tc>
          <w:tcPr>
            <w:tcW w:w="2948" w:type="dxa"/>
            <w:vAlign w:val="center"/>
          </w:tcPr>
          <w:p w:rsidR="00631174" w:rsidRPr="00D17594" w:rsidRDefault="00631174" w:rsidP="004D281A">
            <w:pPr>
              <w:jc w:val="center"/>
              <w:rPr>
                <w:rFonts w:ascii="Calibri" w:eastAsia="Times New Roman" w:hAnsi="Calibri" w:cs="Times New Roman"/>
                <w:b/>
                <w:bCs/>
                <w:color w:val="000000"/>
                <w:sz w:val="18"/>
                <w:szCs w:val="18"/>
                <w:lang w:eastAsia="es-PY"/>
              </w:rPr>
            </w:pPr>
            <w:r>
              <w:rPr>
                <w:rFonts w:ascii="Calibri" w:eastAsia="Times New Roman" w:hAnsi="Calibri" w:cs="Times New Roman"/>
                <w:b/>
                <w:bCs/>
                <w:color w:val="000000"/>
                <w:sz w:val="18"/>
                <w:szCs w:val="18"/>
                <w:lang w:eastAsia="es-PY"/>
              </w:rPr>
              <w:t xml:space="preserve">DESCRIPIÓN DEL BIEN </w:t>
            </w:r>
          </w:p>
        </w:tc>
        <w:tc>
          <w:tcPr>
            <w:tcW w:w="1276" w:type="dxa"/>
          </w:tcPr>
          <w:p w:rsidR="00631174" w:rsidRDefault="00631174" w:rsidP="004D281A">
            <w:pPr>
              <w:pStyle w:val="Prrafodelista"/>
              <w:ind w:left="0"/>
              <w:jc w:val="center"/>
              <w:rPr>
                <w:b/>
                <w:bCs/>
                <w:i/>
                <w:iCs/>
                <w:sz w:val="20"/>
                <w:szCs w:val="20"/>
              </w:rPr>
            </w:pPr>
            <w:r>
              <w:rPr>
                <w:b/>
                <w:bCs/>
                <w:i/>
                <w:iCs/>
                <w:sz w:val="20"/>
                <w:szCs w:val="20"/>
              </w:rPr>
              <w:t xml:space="preserve">Unidad de Medida </w:t>
            </w:r>
          </w:p>
        </w:tc>
        <w:tc>
          <w:tcPr>
            <w:tcW w:w="1417" w:type="dxa"/>
          </w:tcPr>
          <w:p w:rsidR="00631174" w:rsidRDefault="00631174" w:rsidP="004D281A">
            <w:pPr>
              <w:pStyle w:val="Prrafodelista"/>
              <w:ind w:left="0"/>
              <w:jc w:val="center"/>
              <w:rPr>
                <w:b/>
                <w:bCs/>
                <w:i/>
                <w:iCs/>
                <w:sz w:val="20"/>
                <w:szCs w:val="20"/>
              </w:rPr>
            </w:pPr>
            <w:r>
              <w:rPr>
                <w:b/>
                <w:bCs/>
                <w:i/>
                <w:iCs/>
                <w:sz w:val="20"/>
                <w:szCs w:val="20"/>
              </w:rPr>
              <w:t>Presentación</w:t>
            </w:r>
          </w:p>
        </w:tc>
      </w:tr>
      <w:tr w:rsidR="00BA16E3" w:rsidRPr="004D18D3" w:rsidTr="004D281A">
        <w:trPr>
          <w:trHeight w:val="680"/>
        </w:trPr>
        <w:tc>
          <w:tcPr>
            <w:tcW w:w="1114" w:type="dxa"/>
          </w:tcPr>
          <w:p w:rsidR="00BA16E3" w:rsidRPr="004D18D3" w:rsidRDefault="00BA16E3" w:rsidP="00BA16E3">
            <w:pPr>
              <w:pStyle w:val="Prrafodelista"/>
              <w:ind w:left="0"/>
              <w:jc w:val="center"/>
              <w:rPr>
                <w:rFonts w:ascii="Calibri" w:hAnsi="Calibri"/>
                <w:color w:val="0F243E"/>
                <w:sz w:val="20"/>
                <w:szCs w:val="20"/>
              </w:rPr>
            </w:pPr>
            <w:r>
              <w:rPr>
                <w:rFonts w:ascii="Calibri" w:hAnsi="Calibri"/>
                <w:color w:val="0F243E"/>
                <w:sz w:val="20"/>
                <w:szCs w:val="20"/>
              </w:rPr>
              <w:t>1</w:t>
            </w:r>
          </w:p>
        </w:tc>
        <w:tc>
          <w:tcPr>
            <w:tcW w:w="1138" w:type="dxa"/>
          </w:tcPr>
          <w:p w:rsidR="00BA16E3" w:rsidRPr="004D18D3" w:rsidRDefault="00677E7D" w:rsidP="00BA16E3">
            <w:pPr>
              <w:pStyle w:val="Prrafodelista"/>
              <w:ind w:left="0"/>
              <w:jc w:val="center"/>
              <w:rPr>
                <w:rFonts w:ascii="Calibri" w:hAnsi="Calibri"/>
                <w:color w:val="0F243E"/>
                <w:sz w:val="20"/>
                <w:szCs w:val="20"/>
              </w:rPr>
            </w:pPr>
            <w:r>
              <w:t>47131810-001</w:t>
            </w:r>
          </w:p>
        </w:tc>
        <w:tc>
          <w:tcPr>
            <w:tcW w:w="2948" w:type="dxa"/>
            <w:vAlign w:val="center"/>
          </w:tcPr>
          <w:p w:rsidR="00BA16E3" w:rsidRPr="003C616C" w:rsidRDefault="00BA16E3" w:rsidP="00BA16E3">
            <w:pPr>
              <w:rPr>
                <w:color w:val="0F243E"/>
              </w:rPr>
            </w:pPr>
            <w:r w:rsidRPr="003C616C">
              <w:rPr>
                <w:color w:val="0F243E"/>
              </w:rPr>
              <w:t>DETERGENTE CONCENTRADO BIODEGRADABLE Normal:</w:t>
            </w:r>
          </w:p>
        </w:tc>
        <w:tc>
          <w:tcPr>
            <w:tcW w:w="1276" w:type="dxa"/>
            <w:vAlign w:val="center"/>
          </w:tcPr>
          <w:p w:rsidR="00BA16E3" w:rsidRPr="004D18D3" w:rsidRDefault="00BA16E3" w:rsidP="00BA16E3">
            <w:pPr>
              <w:pStyle w:val="Prrafodelista"/>
              <w:ind w:left="0"/>
              <w:jc w:val="center"/>
              <w:rPr>
                <w:rFonts w:ascii="Calibri" w:hAnsi="Calibri"/>
                <w:color w:val="0F243E"/>
                <w:sz w:val="20"/>
                <w:szCs w:val="20"/>
              </w:rPr>
            </w:pPr>
            <w:r>
              <w:rPr>
                <w:rFonts w:ascii="Calibri" w:hAnsi="Calibri"/>
                <w:color w:val="0F243E"/>
                <w:sz w:val="20"/>
                <w:szCs w:val="20"/>
              </w:rPr>
              <w:t>Unidad</w:t>
            </w:r>
          </w:p>
        </w:tc>
        <w:tc>
          <w:tcPr>
            <w:tcW w:w="1417" w:type="dxa"/>
            <w:vAlign w:val="center"/>
          </w:tcPr>
          <w:p w:rsidR="00BA16E3" w:rsidRPr="004D18D3" w:rsidRDefault="00BA16E3" w:rsidP="00BA16E3">
            <w:pPr>
              <w:jc w:val="center"/>
              <w:rPr>
                <w:rFonts w:ascii="Calibri" w:hAnsi="Calibri"/>
                <w:color w:val="0F243E"/>
                <w:sz w:val="20"/>
                <w:szCs w:val="20"/>
              </w:rPr>
            </w:pPr>
            <w:proofErr w:type="spellStart"/>
            <w:r>
              <w:rPr>
                <w:rFonts w:ascii="Calibri" w:hAnsi="Calibri"/>
                <w:color w:val="0F243E"/>
                <w:sz w:val="20"/>
                <w:szCs w:val="20"/>
              </w:rPr>
              <w:t>Bidon</w:t>
            </w:r>
            <w:proofErr w:type="spellEnd"/>
            <w:r>
              <w:rPr>
                <w:rFonts w:ascii="Calibri" w:hAnsi="Calibri"/>
                <w:color w:val="0F243E"/>
                <w:sz w:val="20"/>
                <w:szCs w:val="20"/>
              </w:rPr>
              <w:t xml:space="preserve"> de 5 </w:t>
            </w:r>
            <w:proofErr w:type="spellStart"/>
            <w:r>
              <w:rPr>
                <w:rFonts w:ascii="Calibri" w:hAnsi="Calibri"/>
                <w:color w:val="0F243E"/>
                <w:sz w:val="20"/>
                <w:szCs w:val="20"/>
              </w:rPr>
              <w:t>Lits</w:t>
            </w:r>
            <w:proofErr w:type="spellEnd"/>
            <w:r>
              <w:rPr>
                <w:rFonts w:ascii="Calibri" w:hAnsi="Calibri"/>
                <w:color w:val="0F243E"/>
                <w:sz w:val="20"/>
                <w:szCs w:val="20"/>
              </w:rPr>
              <w:t>.</w:t>
            </w:r>
          </w:p>
        </w:tc>
      </w:tr>
    </w:tbl>
    <w:p w:rsidR="00BA16E3" w:rsidRDefault="00BA16E3" w:rsidP="006261D4">
      <w:pPr>
        <w:pStyle w:val="Prrafodelista"/>
        <w:jc w:val="center"/>
        <w:rPr>
          <w:b/>
          <w:bCs/>
          <w:i/>
          <w:iCs/>
          <w:sz w:val="20"/>
          <w:szCs w:val="20"/>
        </w:rPr>
      </w:pPr>
    </w:p>
    <w:p w:rsidR="00A2416F" w:rsidRDefault="00A2416F" w:rsidP="006261D4">
      <w:pPr>
        <w:pStyle w:val="Prrafodelista"/>
        <w:jc w:val="center"/>
        <w:rPr>
          <w:b/>
          <w:bCs/>
          <w:i/>
          <w:iCs/>
          <w:sz w:val="20"/>
          <w:szCs w:val="20"/>
        </w:rPr>
      </w:pPr>
    </w:p>
    <w:p w:rsidR="00A2416F" w:rsidRDefault="00A2416F" w:rsidP="006261D4">
      <w:pPr>
        <w:pStyle w:val="Prrafodelista"/>
        <w:jc w:val="center"/>
        <w:rPr>
          <w:b/>
          <w:bCs/>
          <w:i/>
          <w:iCs/>
          <w:sz w:val="20"/>
          <w:szCs w:val="20"/>
        </w:rPr>
      </w:pPr>
    </w:p>
    <w:p w:rsidR="004D281A" w:rsidRPr="00631174" w:rsidRDefault="004D281A" w:rsidP="004D281A">
      <w:pPr>
        <w:pStyle w:val="Prrafodelista"/>
        <w:jc w:val="center"/>
        <w:rPr>
          <w:b/>
          <w:bCs/>
          <w:i/>
          <w:iCs/>
          <w:sz w:val="28"/>
          <w:szCs w:val="28"/>
        </w:rPr>
      </w:pPr>
      <w:r w:rsidRPr="00631174">
        <w:rPr>
          <w:b/>
          <w:bCs/>
          <w:i/>
          <w:iCs/>
          <w:sz w:val="28"/>
          <w:szCs w:val="28"/>
        </w:rPr>
        <w:t xml:space="preserve">LOTE </w:t>
      </w:r>
      <w:r>
        <w:rPr>
          <w:b/>
          <w:bCs/>
          <w:i/>
          <w:iCs/>
          <w:sz w:val="28"/>
          <w:szCs w:val="28"/>
        </w:rPr>
        <w:t xml:space="preserve">N° </w:t>
      </w:r>
      <w:r w:rsidR="002071E0">
        <w:rPr>
          <w:b/>
          <w:bCs/>
          <w:i/>
          <w:iCs/>
          <w:sz w:val="28"/>
          <w:szCs w:val="28"/>
        </w:rPr>
        <w:t>3</w:t>
      </w:r>
    </w:p>
    <w:tbl>
      <w:tblPr>
        <w:tblStyle w:val="Tablaconcuadrcula"/>
        <w:tblW w:w="0" w:type="auto"/>
        <w:tblInd w:w="720" w:type="dxa"/>
        <w:tblLayout w:type="fixed"/>
        <w:tblLook w:val="04A0"/>
      </w:tblPr>
      <w:tblGrid>
        <w:gridCol w:w="1114"/>
        <w:gridCol w:w="1138"/>
        <w:gridCol w:w="2948"/>
        <w:gridCol w:w="1276"/>
        <w:gridCol w:w="1417"/>
      </w:tblGrid>
      <w:tr w:rsidR="004D281A" w:rsidTr="004D281A">
        <w:trPr>
          <w:trHeight w:val="667"/>
        </w:trPr>
        <w:tc>
          <w:tcPr>
            <w:tcW w:w="7893" w:type="dxa"/>
            <w:gridSpan w:val="5"/>
            <w:vAlign w:val="center"/>
          </w:tcPr>
          <w:p w:rsidR="004D281A" w:rsidRPr="00631174" w:rsidRDefault="004D281A" w:rsidP="002071E0">
            <w:pPr>
              <w:pStyle w:val="Prrafodelista"/>
              <w:ind w:left="0"/>
              <w:jc w:val="center"/>
              <w:rPr>
                <w:b/>
                <w:bCs/>
                <w:i/>
                <w:iCs/>
              </w:rPr>
            </w:pPr>
            <w:r w:rsidRPr="00631174">
              <w:rPr>
                <w:rFonts w:ascii="Calibri" w:eastAsia="Times New Roman" w:hAnsi="Calibri" w:cs="Times New Roman"/>
                <w:b/>
                <w:bCs/>
                <w:color w:val="000000"/>
                <w:lang w:eastAsia="es-PY"/>
              </w:rPr>
              <w:t xml:space="preserve">“ADQ. DE </w:t>
            </w:r>
            <w:r>
              <w:rPr>
                <w:rFonts w:ascii="Calibri" w:eastAsia="Times New Roman" w:hAnsi="Calibri" w:cs="Times New Roman"/>
                <w:b/>
                <w:bCs/>
                <w:color w:val="000000"/>
                <w:lang w:eastAsia="es-PY"/>
              </w:rPr>
              <w:t>DESODORANTE</w:t>
            </w:r>
            <w:r w:rsidRPr="00631174">
              <w:rPr>
                <w:rFonts w:ascii="Calibri" w:eastAsia="Times New Roman" w:hAnsi="Calibri" w:cs="Times New Roman"/>
                <w:b/>
                <w:bCs/>
                <w:color w:val="000000"/>
                <w:lang w:eastAsia="es-PY"/>
              </w:rPr>
              <w:t>”</w:t>
            </w:r>
          </w:p>
        </w:tc>
      </w:tr>
      <w:tr w:rsidR="004D281A" w:rsidTr="004D281A">
        <w:tc>
          <w:tcPr>
            <w:tcW w:w="1114" w:type="dxa"/>
          </w:tcPr>
          <w:p w:rsidR="004D281A" w:rsidRPr="00D17594" w:rsidRDefault="004D281A" w:rsidP="004D281A">
            <w:pPr>
              <w:jc w:val="center"/>
              <w:rPr>
                <w:rFonts w:ascii="Calibri" w:eastAsia="Times New Roman" w:hAnsi="Calibri" w:cs="Times New Roman"/>
                <w:b/>
                <w:bCs/>
                <w:color w:val="000000"/>
                <w:sz w:val="18"/>
                <w:szCs w:val="18"/>
                <w:lang w:eastAsia="es-PY"/>
              </w:rPr>
            </w:pPr>
            <w:r>
              <w:rPr>
                <w:rFonts w:ascii="Calibri" w:eastAsia="Times New Roman" w:hAnsi="Calibri" w:cs="Times New Roman"/>
                <w:b/>
                <w:bCs/>
                <w:color w:val="000000"/>
                <w:sz w:val="18"/>
                <w:szCs w:val="18"/>
                <w:lang w:eastAsia="es-PY"/>
              </w:rPr>
              <w:t>ÍTEM</w:t>
            </w:r>
          </w:p>
        </w:tc>
        <w:tc>
          <w:tcPr>
            <w:tcW w:w="1138" w:type="dxa"/>
          </w:tcPr>
          <w:p w:rsidR="004D281A" w:rsidRPr="00D17594" w:rsidRDefault="004D281A" w:rsidP="004D281A">
            <w:pPr>
              <w:jc w:val="center"/>
              <w:rPr>
                <w:rFonts w:ascii="Calibri" w:eastAsia="Times New Roman" w:hAnsi="Calibri" w:cs="Times New Roman"/>
                <w:b/>
                <w:bCs/>
                <w:color w:val="000000"/>
                <w:sz w:val="18"/>
                <w:szCs w:val="18"/>
                <w:lang w:eastAsia="es-PY"/>
              </w:rPr>
            </w:pPr>
            <w:r>
              <w:rPr>
                <w:rFonts w:ascii="Calibri" w:eastAsia="Times New Roman" w:hAnsi="Calibri" w:cs="Times New Roman"/>
                <w:b/>
                <w:bCs/>
                <w:color w:val="000000"/>
                <w:sz w:val="18"/>
                <w:szCs w:val="18"/>
                <w:lang w:eastAsia="es-PY"/>
              </w:rPr>
              <w:t>CODIGO DE CATALOGO</w:t>
            </w:r>
          </w:p>
        </w:tc>
        <w:tc>
          <w:tcPr>
            <w:tcW w:w="2948" w:type="dxa"/>
            <w:vAlign w:val="center"/>
          </w:tcPr>
          <w:p w:rsidR="004D281A" w:rsidRPr="00D17594" w:rsidRDefault="004D281A" w:rsidP="004D281A">
            <w:pPr>
              <w:jc w:val="center"/>
              <w:rPr>
                <w:rFonts w:ascii="Calibri" w:eastAsia="Times New Roman" w:hAnsi="Calibri" w:cs="Times New Roman"/>
                <w:b/>
                <w:bCs/>
                <w:color w:val="000000"/>
                <w:sz w:val="18"/>
                <w:szCs w:val="18"/>
                <w:lang w:eastAsia="es-PY"/>
              </w:rPr>
            </w:pPr>
            <w:r>
              <w:rPr>
                <w:rFonts w:ascii="Calibri" w:eastAsia="Times New Roman" w:hAnsi="Calibri" w:cs="Times New Roman"/>
                <w:b/>
                <w:bCs/>
                <w:color w:val="000000"/>
                <w:sz w:val="18"/>
                <w:szCs w:val="18"/>
                <w:lang w:eastAsia="es-PY"/>
              </w:rPr>
              <w:t xml:space="preserve">DESCRIPIÓN DEL BIEN </w:t>
            </w:r>
          </w:p>
        </w:tc>
        <w:tc>
          <w:tcPr>
            <w:tcW w:w="1276" w:type="dxa"/>
          </w:tcPr>
          <w:p w:rsidR="004D281A" w:rsidRDefault="004D281A" w:rsidP="004D281A">
            <w:pPr>
              <w:pStyle w:val="Prrafodelista"/>
              <w:ind w:left="0"/>
              <w:jc w:val="center"/>
              <w:rPr>
                <w:b/>
                <w:bCs/>
                <w:i/>
                <w:iCs/>
                <w:sz w:val="20"/>
                <w:szCs w:val="20"/>
              </w:rPr>
            </w:pPr>
            <w:r>
              <w:rPr>
                <w:b/>
                <w:bCs/>
                <w:i/>
                <w:iCs/>
                <w:sz w:val="20"/>
                <w:szCs w:val="20"/>
              </w:rPr>
              <w:t xml:space="preserve">Unidad de Medida </w:t>
            </w:r>
          </w:p>
        </w:tc>
        <w:tc>
          <w:tcPr>
            <w:tcW w:w="1417" w:type="dxa"/>
          </w:tcPr>
          <w:p w:rsidR="004D281A" w:rsidRDefault="004D281A" w:rsidP="004D281A">
            <w:pPr>
              <w:pStyle w:val="Prrafodelista"/>
              <w:ind w:left="0"/>
              <w:jc w:val="center"/>
              <w:rPr>
                <w:b/>
                <w:bCs/>
                <w:i/>
                <w:iCs/>
                <w:sz w:val="20"/>
                <w:szCs w:val="20"/>
              </w:rPr>
            </w:pPr>
            <w:r>
              <w:rPr>
                <w:b/>
                <w:bCs/>
                <w:i/>
                <w:iCs/>
                <w:sz w:val="20"/>
                <w:szCs w:val="20"/>
              </w:rPr>
              <w:t>Presentación</w:t>
            </w:r>
          </w:p>
        </w:tc>
      </w:tr>
      <w:tr w:rsidR="00AC3D37" w:rsidRPr="004D18D3" w:rsidTr="00CF5761">
        <w:trPr>
          <w:trHeight w:val="680"/>
        </w:trPr>
        <w:tc>
          <w:tcPr>
            <w:tcW w:w="1114" w:type="dxa"/>
            <w:vAlign w:val="center"/>
          </w:tcPr>
          <w:p w:rsidR="00AC3D37" w:rsidRPr="004D18D3" w:rsidRDefault="0020249A" w:rsidP="00CF5761">
            <w:pPr>
              <w:pStyle w:val="Prrafodelista"/>
              <w:ind w:left="0"/>
              <w:jc w:val="center"/>
              <w:rPr>
                <w:rFonts w:ascii="Calibri" w:hAnsi="Calibri"/>
                <w:color w:val="0F243E"/>
                <w:sz w:val="20"/>
                <w:szCs w:val="20"/>
              </w:rPr>
            </w:pPr>
            <w:r>
              <w:rPr>
                <w:rFonts w:ascii="Calibri" w:hAnsi="Calibri"/>
                <w:color w:val="0F243E"/>
                <w:sz w:val="20"/>
                <w:szCs w:val="20"/>
              </w:rPr>
              <w:t>1</w:t>
            </w:r>
          </w:p>
        </w:tc>
        <w:tc>
          <w:tcPr>
            <w:tcW w:w="1138" w:type="dxa"/>
          </w:tcPr>
          <w:p w:rsidR="00AC3D37" w:rsidRPr="004D18D3" w:rsidRDefault="00677E7D" w:rsidP="004D281A">
            <w:pPr>
              <w:pStyle w:val="Prrafodelista"/>
              <w:ind w:left="0"/>
              <w:jc w:val="center"/>
              <w:rPr>
                <w:rFonts w:ascii="Calibri" w:hAnsi="Calibri"/>
                <w:color w:val="0F243E"/>
                <w:sz w:val="20"/>
                <w:szCs w:val="20"/>
              </w:rPr>
            </w:pPr>
            <w:r>
              <w:rPr>
                <w:rFonts w:ascii="Calibri" w:hAnsi="Calibri"/>
                <w:color w:val="0F243E"/>
                <w:sz w:val="20"/>
                <w:szCs w:val="20"/>
              </w:rPr>
              <w:t>47</w:t>
            </w:r>
            <w:r w:rsidR="00280005">
              <w:rPr>
                <w:rFonts w:ascii="Calibri" w:hAnsi="Calibri"/>
                <w:color w:val="0F243E"/>
                <w:sz w:val="20"/>
                <w:szCs w:val="20"/>
              </w:rPr>
              <w:t>131816-003</w:t>
            </w:r>
          </w:p>
        </w:tc>
        <w:tc>
          <w:tcPr>
            <w:tcW w:w="2948" w:type="dxa"/>
            <w:vAlign w:val="center"/>
          </w:tcPr>
          <w:p w:rsidR="00AC3D37" w:rsidRPr="003C616C" w:rsidRDefault="00AC3D37" w:rsidP="004D281A">
            <w:pPr>
              <w:rPr>
                <w:color w:val="0F243E"/>
              </w:rPr>
            </w:pPr>
            <w:r w:rsidRPr="003C616C">
              <w:rPr>
                <w:color w:val="0F243E"/>
              </w:rPr>
              <w:t>DESODORANTE- DE AMBIENTE (Fragancias Variadas)</w:t>
            </w:r>
          </w:p>
        </w:tc>
        <w:tc>
          <w:tcPr>
            <w:tcW w:w="1276" w:type="dxa"/>
            <w:vAlign w:val="center"/>
          </w:tcPr>
          <w:p w:rsidR="00AC3D37" w:rsidRPr="004D18D3" w:rsidRDefault="00AC3D37" w:rsidP="00EE2AEE">
            <w:pPr>
              <w:pStyle w:val="Prrafodelista"/>
              <w:ind w:left="0"/>
              <w:jc w:val="center"/>
              <w:rPr>
                <w:rFonts w:ascii="Calibri" w:hAnsi="Calibri"/>
                <w:color w:val="0F243E"/>
                <w:sz w:val="20"/>
                <w:szCs w:val="20"/>
              </w:rPr>
            </w:pPr>
            <w:r>
              <w:rPr>
                <w:rFonts w:ascii="Calibri" w:hAnsi="Calibri"/>
                <w:color w:val="0F243E"/>
                <w:sz w:val="20"/>
                <w:szCs w:val="20"/>
              </w:rPr>
              <w:t>Unidad</w:t>
            </w:r>
          </w:p>
        </w:tc>
        <w:tc>
          <w:tcPr>
            <w:tcW w:w="1417" w:type="dxa"/>
            <w:vAlign w:val="center"/>
          </w:tcPr>
          <w:p w:rsidR="00AC3D37" w:rsidRPr="004D18D3" w:rsidRDefault="00AC3D37" w:rsidP="00EE2AEE">
            <w:pPr>
              <w:jc w:val="center"/>
              <w:rPr>
                <w:rFonts w:ascii="Calibri" w:hAnsi="Calibri"/>
                <w:color w:val="0F243E"/>
                <w:sz w:val="20"/>
                <w:szCs w:val="20"/>
              </w:rPr>
            </w:pPr>
            <w:proofErr w:type="spellStart"/>
            <w:r>
              <w:rPr>
                <w:rFonts w:ascii="Calibri" w:hAnsi="Calibri"/>
                <w:color w:val="0F243E"/>
                <w:sz w:val="20"/>
                <w:szCs w:val="20"/>
              </w:rPr>
              <w:t>Bidon</w:t>
            </w:r>
            <w:proofErr w:type="spellEnd"/>
            <w:r>
              <w:rPr>
                <w:rFonts w:ascii="Calibri" w:hAnsi="Calibri"/>
                <w:color w:val="0F243E"/>
                <w:sz w:val="20"/>
                <w:szCs w:val="20"/>
              </w:rPr>
              <w:t xml:space="preserve"> de 5 </w:t>
            </w:r>
            <w:proofErr w:type="spellStart"/>
            <w:r>
              <w:rPr>
                <w:rFonts w:ascii="Calibri" w:hAnsi="Calibri"/>
                <w:color w:val="0F243E"/>
                <w:sz w:val="20"/>
                <w:szCs w:val="20"/>
              </w:rPr>
              <w:t>Lits</w:t>
            </w:r>
            <w:proofErr w:type="spellEnd"/>
            <w:r>
              <w:rPr>
                <w:rFonts w:ascii="Calibri" w:hAnsi="Calibri"/>
                <w:color w:val="0F243E"/>
                <w:sz w:val="20"/>
                <w:szCs w:val="20"/>
              </w:rPr>
              <w:t>.</w:t>
            </w:r>
          </w:p>
        </w:tc>
      </w:tr>
    </w:tbl>
    <w:p w:rsidR="00BA16E3" w:rsidRDefault="00BA16E3" w:rsidP="006261D4">
      <w:pPr>
        <w:pStyle w:val="Prrafodelista"/>
        <w:jc w:val="center"/>
        <w:rPr>
          <w:b/>
          <w:bCs/>
          <w:i/>
          <w:iCs/>
          <w:sz w:val="20"/>
          <w:szCs w:val="20"/>
        </w:rPr>
      </w:pPr>
    </w:p>
    <w:p w:rsidR="00383418" w:rsidRDefault="00383418" w:rsidP="004D281A">
      <w:pPr>
        <w:pStyle w:val="Prrafodelista"/>
        <w:jc w:val="center"/>
        <w:rPr>
          <w:b/>
          <w:bCs/>
          <w:i/>
          <w:iCs/>
          <w:sz w:val="28"/>
          <w:szCs w:val="28"/>
        </w:rPr>
      </w:pPr>
    </w:p>
    <w:p w:rsidR="004D281A" w:rsidRPr="00631174" w:rsidRDefault="004D281A" w:rsidP="004D281A">
      <w:pPr>
        <w:pStyle w:val="Prrafodelista"/>
        <w:jc w:val="center"/>
        <w:rPr>
          <w:b/>
          <w:bCs/>
          <w:i/>
          <w:iCs/>
          <w:sz w:val="28"/>
          <w:szCs w:val="28"/>
        </w:rPr>
      </w:pPr>
      <w:r w:rsidRPr="00631174">
        <w:rPr>
          <w:b/>
          <w:bCs/>
          <w:i/>
          <w:iCs/>
          <w:sz w:val="28"/>
          <w:szCs w:val="28"/>
        </w:rPr>
        <w:t xml:space="preserve">LOTE </w:t>
      </w:r>
      <w:r>
        <w:rPr>
          <w:b/>
          <w:bCs/>
          <w:i/>
          <w:iCs/>
          <w:sz w:val="28"/>
          <w:szCs w:val="28"/>
        </w:rPr>
        <w:t xml:space="preserve">N° </w:t>
      </w:r>
      <w:r w:rsidR="00CF5761">
        <w:rPr>
          <w:b/>
          <w:bCs/>
          <w:i/>
          <w:iCs/>
          <w:sz w:val="28"/>
          <w:szCs w:val="28"/>
        </w:rPr>
        <w:t>4</w:t>
      </w:r>
    </w:p>
    <w:tbl>
      <w:tblPr>
        <w:tblStyle w:val="Tablaconcuadrcula"/>
        <w:tblW w:w="0" w:type="auto"/>
        <w:tblInd w:w="720" w:type="dxa"/>
        <w:tblLayout w:type="fixed"/>
        <w:tblLook w:val="04A0"/>
      </w:tblPr>
      <w:tblGrid>
        <w:gridCol w:w="1114"/>
        <w:gridCol w:w="1138"/>
        <w:gridCol w:w="2948"/>
        <w:gridCol w:w="1276"/>
        <w:gridCol w:w="1417"/>
      </w:tblGrid>
      <w:tr w:rsidR="004D281A" w:rsidTr="004D281A">
        <w:trPr>
          <w:trHeight w:val="667"/>
        </w:trPr>
        <w:tc>
          <w:tcPr>
            <w:tcW w:w="7893" w:type="dxa"/>
            <w:gridSpan w:val="5"/>
            <w:vAlign w:val="center"/>
          </w:tcPr>
          <w:p w:rsidR="004D281A" w:rsidRPr="00631174" w:rsidRDefault="00CF5761" w:rsidP="004D281A">
            <w:pPr>
              <w:pStyle w:val="Prrafodelista"/>
              <w:ind w:left="0"/>
              <w:jc w:val="center"/>
              <w:rPr>
                <w:b/>
                <w:bCs/>
                <w:i/>
                <w:iCs/>
              </w:rPr>
            </w:pPr>
            <w:r>
              <w:rPr>
                <w:rFonts w:ascii="Calibri" w:eastAsia="Times New Roman" w:hAnsi="Calibri" w:cs="Times New Roman"/>
                <w:b/>
                <w:bCs/>
                <w:color w:val="000000"/>
                <w:lang w:eastAsia="es-PY"/>
              </w:rPr>
              <w:t>4</w:t>
            </w:r>
            <w:r w:rsidR="004D281A">
              <w:rPr>
                <w:rFonts w:ascii="Calibri" w:eastAsia="Times New Roman" w:hAnsi="Calibri" w:cs="Times New Roman"/>
                <w:b/>
                <w:bCs/>
                <w:color w:val="000000"/>
                <w:lang w:eastAsia="es-PY"/>
              </w:rPr>
              <w:t xml:space="preserve">- </w:t>
            </w:r>
            <w:r w:rsidR="004D281A" w:rsidRPr="00631174">
              <w:rPr>
                <w:rFonts w:ascii="Calibri" w:eastAsia="Times New Roman" w:hAnsi="Calibri" w:cs="Times New Roman"/>
                <w:b/>
                <w:bCs/>
                <w:color w:val="000000"/>
                <w:lang w:eastAsia="es-PY"/>
              </w:rPr>
              <w:t xml:space="preserve">“ADQ. DE </w:t>
            </w:r>
            <w:r w:rsidR="004D281A">
              <w:rPr>
                <w:rFonts w:ascii="Calibri" w:eastAsia="Times New Roman" w:hAnsi="Calibri" w:cs="Times New Roman"/>
                <w:b/>
                <w:bCs/>
                <w:color w:val="000000"/>
                <w:lang w:eastAsia="es-PY"/>
              </w:rPr>
              <w:t>DESINFECTANTE</w:t>
            </w:r>
            <w:r w:rsidR="004D281A" w:rsidRPr="00631174">
              <w:rPr>
                <w:rFonts w:ascii="Calibri" w:eastAsia="Times New Roman" w:hAnsi="Calibri" w:cs="Times New Roman"/>
                <w:b/>
                <w:bCs/>
                <w:color w:val="000000"/>
                <w:lang w:eastAsia="es-PY"/>
              </w:rPr>
              <w:t>”</w:t>
            </w:r>
          </w:p>
        </w:tc>
      </w:tr>
      <w:tr w:rsidR="004D281A" w:rsidTr="004D281A">
        <w:tc>
          <w:tcPr>
            <w:tcW w:w="1114" w:type="dxa"/>
          </w:tcPr>
          <w:p w:rsidR="004D281A" w:rsidRPr="00D17594" w:rsidRDefault="004D281A" w:rsidP="004D281A">
            <w:pPr>
              <w:jc w:val="center"/>
              <w:rPr>
                <w:rFonts w:ascii="Calibri" w:eastAsia="Times New Roman" w:hAnsi="Calibri" w:cs="Times New Roman"/>
                <w:b/>
                <w:bCs/>
                <w:color w:val="000000"/>
                <w:sz w:val="18"/>
                <w:szCs w:val="18"/>
                <w:lang w:eastAsia="es-PY"/>
              </w:rPr>
            </w:pPr>
            <w:r>
              <w:rPr>
                <w:rFonts w:ascii="Calibri" w:eastAsia="Times New Roman" w:hAnsi="Calibri" w:cs="Times New Roman"/>
                <w:b/>
                <w:bCs/>
                <w:color w:val="000000"/>
                <w:sz w:val="18"/>
                <w:szCs w:val="18"/>
                <w:lang w:eastAsia="es-PY"/>
              </w:rPr>
              <w:t>ÍTEM</w:t>
            </w:r>
          </w:p>
        </w:tc>
        <w:tc>
          <w:tcPr>
            <w:tcW w:w="1138" w:type="dxa"/>
          </w:tcPr>
          <w:p w:rsidR="004D281A" w:rsidRPr="00D17594" w:rsidRDefault="004D281A" w:rsidP="004D281A">
            <w:pPr>
              <w:jc w:val="center"/>
              <w:rPr>
                <w:rFonts w:ascii="Calibri" w:eastAsia="Times New Roman" w:hAnsi="Calibri" w:cs="Times New Roman"/>
                <w:b/>
                <w:bCs/>
                <w:color w:val="000000"/>
                <w:sz w:val="18"/>
                <w:szCs w:val="18"/>
                <w:lang w:eastAsia="es-PY"/>
              </w:rPr>
            </w:pPr>
            <w:r>
              <w:rPr>
                <w:rFonts w:ascii="Calibri" w:eastAsia="Times New Roman" w:hAnsi="Calibri" w:cs="Times New Roman"/>
                <w:b/>
                <w:bCs/>
                <w:color w:val="000000"/>
                <w:sz w:val="18"/>
                <w:szCs w:val="18"/>
                <w:lang w:eastAsia="es-PY"/>
              </w:rPr>
              <w:t>CODIGO DE CATALOGO</w:t>
            </w:r>
          </w:p>
        </w:tc>
        <w:tc>
          <w:tcPr>
            <w:tcW w:w="2948" w:type="dxa"/>
            <w:vAlign w:val="center"/>
          </w:tcPr>
          <w:p w:rsidR="004D281A" w:rsidRPr="00D17594" w:rsidRDefault="004D281A" w:rsidP="004D281A">
            <w:pPr>
              <w:jc w:val="center"/>
              <w:rPr>
                <w:rFonts w:ascii="Calibri" w:eastAsia="Times New Roman" w:hAnsi="Calibri" w:cs="Times New Roman"/>
                <w:b/>
                <w:bCs/>
                <w:color w:val="000000"/>
                <w:sz w:val="18"/>
                <w:szCs w:val="18"/>
                <w:lang w:eastAsia="es-PY"/>
              </w:rPr>
            </w:pPr>
            <w:r>
              <w:rPr>
                <w:rFonts w:ascii="Calibri" w:eastAsia="Times New Roman" w:hAnsi="Calibri" w:cs="Times New Roman"/>
                <w:b/>
                <w:bCs/>
                <w:color w:val="000000"/>
                <w:sz w:val="18"/>
                <w:szCs w:val="18"/>
                <w:lang w:eastAsia="es-PY"/>
              </w:rPr>
              <w:t xml:space="preserve">DESCRIPIÓN DEL BIEN </w:t>
            </w:r>
          </w:p>
        </w:tc>
        <w:tc>
          <w:tcPr>
            <w:tcW w:w="1276" w:type="dxa"/>
          </w:tcPr>
          <w:p w:rsidR="004D281A" w:rsidRDefault="004D281A" w:rsidP="004D281A">
            <w:pPr>
              <w:pStyle w:val="Prrafodelista"/>
              <w:ind w:left="0"/>
              <w:jc w:val="center"/>
              <w:rPr>
                <w:b/>
                <w:bCs/>
                <w:i/>
                <w:iCs/>
                <w:sz w:val="20"/>
                <w:szCs w:val="20"/>
              </w:rPr>
            </w:pPr>
            <w:r>
              <w:rPr>
                <w:b/>
                <w:bCs/>
                <w:i/>
                <w:iCs/>
                <w:sz w:val="20"/>
                <w:szCs w:val="20"/>
              </w:rPr>
              <w:t xml:space="preserve">Unidad de Medida </w:t>
            </w:r>
          </w:p>
        </w:tc>
        <w:tc>
          <w:tcPr>
            <w:tcW w:w="1417" w:type="dxa"/>
          </w:tcPr>
          <w:p w:rsidR="004D281A" w:rsidRDefault="004D281A" w:rsidP="004D281A">
            <w:pPr>
              <w:pStyle w:val="Prrafodelista"/>
              <w:ind w:left="0"/>
              <w:jc w:val="center"/>
              <w:rPr>
                <w:b/>
                <w:bCs/>
                <w:i/>
                <w:iCs/>
                <w:sz w:val="20"/>
                <w:szCs w:val="20"/>
              </w:rPr>
            </w:pPr>
            <w:r>
              <w:rPr>
                <w:b/>
                <w:bCs/>
                <w:i/>
                <w:iCs/>
                <w:sz w:val="20"/>
                <w:szCs w:val="20"/>
              </w:rPr>
              <w:t>Presentación</w:t>
            </w:r>
          </w:p>
        </w:tc>
      </w:tr>
      <w:tr w:rsidR="004D281A" w:rsidRPr="004D18D3" w:rsidTr="0013207D">
        <w:trPr>
          <w:trHeight w:val="680"/>
        </w:trPr>
        <w:tc>
          <w:tcPr>
            <w:tcW w:w="1114" w:type="dxa"/>
            <w:vAlign w:val="center"/>
          </w:tcPr>
          <w:p w:rsidR="004D281A" w:rsidRPr="004D18D3" w:rsidRDefault="00CF5761" w:rsidP="0013207D">
            <w:pPr>
              <w:pStyle w:val="Prrafodelista"/>
              <w:ind w:left="0"/>
              <w:jc w:val="center"/>
              <w:rPr>
                <w:rFonts w:ascii="Calibri" w:hAnsi="Calibri"/>
                <w:color w:val="0F243E"/>
                <w:sz w:val="20"/>
                <w:szCs w:val="20"/>
              </w:rPr>
            </w:pPr>
            <w:r>
              <w:rPr>
                <w:rFonts w:ascii="Calibri" w:hAnsi="Calibri"/>
                <w:color w:val="0F243E"/>
                <w:sz w:val="20"/>
                <w:szCs w:val="20"/>
              </w:rPr>
              <w:t>1</w:t>
            </w:r>
          </w:p>
        </w:tc>
        <w:tc>
          <w:tcPr>
            <w:tcW w:w="1138" w:type="dxa"/>
          </w:tcPr>
          <w:p w:rsidR="004D281A" w:rsidRPr="004D18D3" w:rsidRDefault="008F6A88" w:rsidP="004D281A">
            <w:pPr>
              <w:pStyle w:val="Prrafodelista"/>
              <w:ind w:left="0"/>
              <w:jc w:val="center"/>
              <w:rPr>
                <w:rFonts w:ascii="Calibri" w:hAnsi="Calibri"/>
                <w:color w:val="0F243E"/>
                <w:sz w:val="20"/>
                <w:szCs w:val="20"/>
              </w:rPr>
            </w:pPr>
            <w:r>
              <w:rPr>
                <w:rFonts w:ascii="Calibri" w:eastAsia="Times New Roman" w:hAnsi="Calibri" w:cs="Times New Roman"/>
                <w:color w:val="000000"/>
                <w:sz w:val="18"/>
                <w:szCs w:val="18"/>
                <w:lang w:eastAsia="es-PY"/>
              </w:rPr>
              <w:t>47131803-004</w:t>
            </w:r>
          </w:p>
        </w:tc>
        <w:tc>
          <w:tcPr>
            <w:tcW w:w="2948" w:type="dxa"/>
            <w:vAlign w:val="center"/>
          </w:tcPr>
          <w:p w:rsidR="004D281A" w:rsidRPr="003C616C" w:rsidRDefault="00366D60" w:rsidP="004D281A">
            <w:pPr>
              <w:rPr>
                <w:color w:val="0F243E"/>
              </w:rPr>
            </w:pPr>
            <w:r>
              <w:rPr>
                <w:color w:val="0F243E"/>
              </w:rPr>
              <w:t xml:space="preserve">Pack de </w:t>
            </w:r>
            <w:r w:rsidR="00503D77" w:rsidRPr="003C616C">
              <w:rPr>
                <w:color w:val="0F243E"/>
              </w:rPr>
              <w:t>Desinfectante en Aerosol</w:t>
            </w:r>
          </w:p>
        </w:tc>
        <w:tc>
          <w:tcPr>
            <w:tcW w:w="1276" w:type="dxa"/>
            <w:vAlign w:val="center"/>
          </w:tcPr>
          <w:p w:rsidR="004D281A" w:rsidRDefault="00503D77" w:rsidP="004D281A">
            <w:pPr>
              <w:pStyle w:val="Prrafodelista"/>
              <w:ind w:left="0"/>
              <w:jc w:val="center"/>
              <w:rPr>
                <w:rFonts w:ascii="Calibri" w:hAnsi="Calibri"/>
                <w:color w:val="0F243E"/>
                <w:sz w:val="20"/>
                <w:szCs w:val="20"/>
              </w:rPr>
            </w:pPr>
            <w:r>
              <w:rPr>
                <w:rFonts w:ascii="Calibri" w:hAnsi="Calibri"/>
                <w:color w:val="0F243E"/>
                <w:sz w:val="20"/>
                <w:szCs w:val="20"/>
              </w:rPr>
              <w:t>Unidad</w:t>
            </w:r>
          </w:p>
        </w:tc>
        <w:tc>
          <w:tcPr>
            <w:tcW w:w="1417" w:type="dxa"/>
            <w:vAlign w:val="center"/>
          </w:tcPr>
          <w:p w:rsidR="004D281A" w:rsidRDefault="00503D77" w:rsidP="004D281A">
            <w:pPr>
              <w:jc w:val="center"/>
              <w:rPr>
                <w:rFonts w:ascii="Calibri" w:hAnsi="Calibri"/>
                <w:color w:val="0F243E"/>
                <w:sz w:val="20"/>
                <w:szCs w:val="20"/>
              </w:rPr>
            </w:pPr>
            <w:r>
              <w:rPr>
                <w:rFonts w:ascii="Calibri" w:hAnsi="Calibri"/>
                <w:color w:val="0F243E"/>
                <w:sz w:val="20"/>
                <w:szCs w:val="20"/>
              </w:rPr>
              <w:t>Pack de 12 Unidades</w:t>
            </w:r>
          </w:p>
        </w:tc>
      </w:tr>
    </w:tbl>
    <w:p w:rsidR="00BA16E3" w:rsidRDefault="00BA16E3" w:rsidP="006261D4">
      <w:pPr>
        <w:pStyle w:val="Prrafodelista"/>
        <w:jc w:val="center"/>
        <w:rPr>
          <w:b/>
          <w:bCs/>
          <w:i/>
          <w:iCs/>
          <w:sz w:val="20"/>
          <w:szCs w:val="20"/>
        </w:rPr>
      </w:pPr>
    </w:p>
    <w:p w:rsidR="00A25F45" w:rsidRPr="00631174" w:rsidRDefault="00A25F45" w:rsidP="00A25F45">
      <w:pPr>
        <w:pStyle w:val="Prrafodelista"/>
        <w:jc w:val="center"/>
        <w:rPr>
          <w:b/>
          <w:bCs/>
          <w:i/>
          <w:iCs/>
          <w:sz w:val="28"/>
          <w:szCs w:val="28"/>
        </w:rPr>
      </w:pPr>
      <w:r w:rsidRPr="00631174">
        <w:rPr>
          <w:b/>
          <w:bCs/>
          <w:i/>
          <w:iCs/>
          <w:sz w:val="28"/>
          <w:szCs w:val="28"/>
        </w:rPr>
        <w:t xml:space="preserve">LOTE </w:t>
      </w:r>
      <w:r>
        <w:rPr>
          <w:b/>
          <w:bCs/>
          <w:i/>
          <w:iCs/>
          <w:sz w:val="28"/>
          <w:szCs w:val="28"/>
        </w:rPr>
        <w:t xml:space="preserve">N° </w:t>
      </w:r>
      <w:r w:rsidR="0013207D">
        <w:rPr>
          <w:b/>
          <w:bCs/>
          <w:i/>
          <w:iCs/>
          <w:sz w:val="28"/>
          <w:szCs w:val="28"/>
        </w:rPr>
        <w:t>5</w:t>
      </w:r>
    </w:p>
    <w:tbl>
      <w:tblPr>
        <w:tblStyle w:val="Tablaconcuadrcula"/>
        <w:tblW w:w="0" w:type="auto"/>
        <w:tblInd w:w="720" w:type="dxa"/>
        <w:tblLayout w:type="fixed"/>
        <w:tblLook w:val="04A0"/>
      </w:tblPr>
      <w:tblGrid>
        <w:gridCol w:w="1114"/>
        <w:gridCol w:w="1138"/>
        <w:gridCol w:w="2948"/>
        <w:gridCol w:w="1276"/>
        <w:gridCol w:w="1417"/>
      </w:tblGrid>
      <w:tr w:rsidR="00A25F45" w:rsidTr="00EE2AEE">
        <w:trPr>
          <w:trHeight w:val="667"/>
        </w:trPr>
        <w:tc>
          <w:tcPr>
            <w:tcW w:w="7893" w:type="dxa"/>
            <w:gridSpan w:val="5"/>
            <w:vAlign w:val="center"/>
          </w:tcPr>
          <w:p w:rsidR="00A25F45" w:rsidRPr="00631174" w:rsidRDefault="0013207D" w:rsidP="00A25F45">
            <w:pPr>
              <w:pStyle w:val="Prrafodelista"/>
              <w:ind w:left="0"/>
              <w:jc w:val="center"/>
              <w:rPr>
                <w:b/>
                <w:bCs/>
                <w:i/>
                <w:iCs/>
              </w:rPr>
            </w:pPr>
            <w:r>
              <w:rPr>
                <w:rFonts w:ascii="Calibri" w:eastAsia="Times New Roman" w:hAnsi="Calibri" w:cs="Times New Roman"/>
                <w:b/>
                <w:bCs/>
                <w:color w:val="000000"/>
                <w:lang w:eastAsia="es-PY"/>
              </w:rPr>
              <w:t>5</w:t>
            </w:r>
            <w:r w:rsidR="00A25F45">
              <w:rPr>
                <w:rFonts w:ascii="Calibri" w:eastAsia="Times New Roman" w:hAnsi="Calibri" w:cs="Times New Roman"/>
                <w:b/>
                <w:bCs/>
                <w:color w:val="000000"/>
                <w:lang w:eastAsia="es-PY"/>
              </w:rPr>
              <w:t xml:space="preserve">- </w:t>
            </w:r>
            <w:r w:rsidR="00A25F45" w:rsidRPr="00631174">
              <w:rPr>
                <w:rFonts w:ascii="Calibri" w:eastAsia="Times New Roman" w:hAnsi="Calibri" w:cs="Times New Roman"/>
                <w:b/>
                <w:bCs/>
                <w:color w:val="000000"/>
                <w:lang w:eastAsia="es-PY"/>
              </w:rPr>
              <w:t xml:space="preserve">“ADQ. DE </w:t>
            </w:r>
            <w:r w:rsidR="00A25F45">
              <w:rPr>
                <w:rFonts w:ascii="Calibri" w:eastAsia="Times New Roman" w:hAnsi="Calibri" w:cs="Times New Roman"/>
                <w:b/>
                <w:bCs/>
                <w:color w:val="000000"/>
                <w:lang w:eastAsia="es-PY"/>
              </w:rPr>
              <w:t>LIMPIA VIDRIOS</w:t>
            </w:r>
            <w:r w:rsidR="00A25F45" w:rsidRPr="00631174">
              <w:rPr>
                <w:rFonts w:ascii="Calibri" w:eastAsia="Times New Roman" w:hAnsi="Calibri" w:cs="Times New Roman"/>
                <w:b/>
                <w:bCs/>
                <w:color w:val="000000"/>
                <w:lang w:eastAsia="es-PY"/>
              </w:rPr>
              <w:t>”</w:t>
            </w:r>
          </w:p>
        </w:tc>
      </w:tr>
      <w:tr w:rsidR="00A25F45" w:rsidTr="00EE2AEE">
        <w:tc>
          <w:tcPr>
            <w:tcW w:w="1114" w:type="dxa"/>
          </w:tcPr>
          <w:p w:rsidR="00A25F45" w:rsidRPr="00D17594" w:rsidRDefault="00A25F45" w:rsidP="00EE2AEE">
            <w:pPr>
              <w:jc w:val="center"/>
              <w:rPr>
                <w:rFonts w:ascii="Calibri" w:eastAsia="Times New Roman" w:hAnsi="Calibri" w:cs="Times New Roman"/>
                <w:b/>
                <w:bCs/>
                <w:color w:val="000000"/>
                <w:sz w:val="18"/>
                <w:szCs w:val="18"/>
                <w:lang w:eastAsia="es-PY"/>
              </w:rPr>
            </w:pPr>
            <w:r>
              <w:rPr>
                <w:rFonts w:ascii="Calibri" w:eastAsia="Times New Roman" w:hAnsi="Calibri" w:cs="Times New Roman"/>
                <w:b/>
                <w:bCs/>
                <w:color w:val="000000"/>
                <w:sz w:val="18"/>
                <w:szCs w:val="18"/>
                <w:lang w:eastAsia="es-PY"/>
              </w:rPr>
              <w:t>ÍTEM</w:t>
            </w:r>
          </w:p>
        </w:tc>
        <w:tc>
          <w:tcPr>
            <w:tcW w:w="1138" w:type="dxa"/>
          </w:tcPr>
          <w:p w:rsidR="00A25F45" w:rsidRPr="00D17594" w:rsidRDefault="00A25F45" w:rsidP="00EE2AEE">
            <w:pPr>
              <w:jc w:val="center"/>
              <w:rPr>
                <w:rFonts w:ascii="Calibri" w:eastAsia="Times New Roman" w:hAnsi="Calibri" w:cs="Times New Roman"/>
                <w:b/>
                <w:bCs/>
                <w:color w:val="000000"/>
                <w:sz w:val="18"/>
                <w:szCs w:val="18"/>
                <w:lang w:eastAsia="es-PY"/>
              </w:rPr>
            </w:pPr>
            <w:r>
              <w:rPr>
                <w:rFonts w:ascii="Calibri" w:eastAsia="Times New Roman" w:hAnsi="Calibri" w:cs="Times New Roman"/>
                <w:b/>
                <w:bCs/>
                <w:color w:val="000000"/>
                <w:sz w:val="18"/>
                <w:szCs w:val="18"/>
                <w:lang w:eastAsia="es-PY"/>
              </w:rPr>
              <w:t>CODIGO DE CATALOGO</w:t>
            </w:r>
          </w:p>
        </w:tc>
        <w:tc>
          <w:tcPr>
            <w:tcW w:w="2948" w:type="dxa"/>
            <w:vAlign w:val="center"/>
          </w:tcPr>
          <w:p w:rsidR="00A25F45" w:rsidRPr="00D17594" w:rsidRDefault="00A25F45" w:rsidP="00EE2AEE">
            <w:pPr>
              <w:jc w:val="center"/>
              <w:rPr>
                <w:rFonts w:ascii="Calibri" w:eastAsia="Times New Roman" w:hAnsi="Calibri" w:cs="Times New Roman"/>
                <w:b/>
                <w:bCs/>
                <w:color w:val="000000"/>
                <w:sz w:val="18"/>
                <w:szCs w:val="18"/>
                <w:lang w:eastAsia="es-PY"/>
              </w:rPr>
            </w:pPr>
            <w:r>
              <w:rPr>
                <w:rFonts w:ascii="Calibri" w:eastAsia="Times New Roman" w:hAnsi="Calibri" w:cs="Times New Roman"/>
                <w:b/>
                <w:bCs/>
                <w:color w:val="000000"/>
                <w:sz w:val="18"/>
                <w:szCs w:val="18"/>
                <w:lang w:eastAsia="es-PY"/>
              </w:rPr>
              <w:t xml:space="preserve">DESCRIPIÓN DEL BIEN </w:t>
            </w:r>
          </w:p>
        </w:tc>
        <w:tc>
          <w:tcPr>
            <w:tcW w:w="1276" w:type="dxa"/>
          </w:tcPr>
          <w:p w:rsidR="00A25F45" w:rsidRDefault="00A25F45" w:rsidP="00EE2AEE">
            <w:pPr>
              <w:pStyle w:val="Prrafodelista"/>
              <w:ind w:left="0"/>
              <w:jc w:val="center"/>
              <w:rPr>
                <w:b/>
                <w:bCs/>
                <w:i/>
                <w:iCs/>
                <w:sz w:val="20"/>
                <w:szCs w:val="20"/>
              </w:rPr>
            </w:pPr>
            <w:r>
              <w:rPr>
                <w:b/>
                <w:bCs/>
                <w:i/>
                <w:iCs/>
                <w:sz w:val="20"/>
                <w:szCs w:val="20"/>
              </w:rPr>
              <w:t xml:space="preserve">Unidad de Medida </w:t>
            </w:r>
          </w:p>
        </w:tc>
        <w:tc>
          <w:tcPr>
            <w:tcW w:w="1417" w:type="dxa"/>
          </w:tcPr>
          <w:p w:rsidR="00A25F45" w:rsidRDefault="00A25F45" w:rsidP="00EE2AEE">
            <w:pPr>
              <w:pStyle w:val="Prrafodelista"/>
              <w:ind w:left="0"/>
              <w:jc w:val="center"/>
              <w:rPr>
                <w:b/>
                <w:bCs/>
                <w:i/>
                <w:iCs/>
                <w:sz w:val="20"/>
                <w:szCs w:val="20"/>
              </w:rPr>
            </w:pPr>
            <w:r>
              <w:rPr>
                <w:b/>
                <w:bCs/>
                <w:i/>
                <w:iCs/>
                <w:sz w:val="20"/>
                <w:szCs w:val="20"/>
              </w:rPr>
              <w:t>Presentación</w:t>
            </w:r>
          </w:p>
        </w:tc>
      </w:tr>
      <w:tr w:rsidR="00A25F45" w:rsidRPr="004D18D3" w:rsidTr="0013207D">
        <w:trPr>
          <w:trHeight w:val="680"/>
        </w:trPr>
        <w:tc>
          <w:tcPr>
            <w:tcW w:w="1114" w:type="dxa"/>
            <w:vAlign w:val="center"/>
          </w:tcPr>
          <w:p w:rsidR="00A25F45" w:rsidRPr="004D18D3" w:rsidRDefault="0020249A" w:rsidP="0013207D">
            <w:pPr>
              <w:pStyle w:val="Prrafodelista"/>
              <w:ind w:left="0"/>
              <w:jc w:val="center"/>
              <w:rPr>
                <w:rFonts w:ascii="Calibri" w:hAnsi="Calibri"/>
                <w:color w:val="0F243E"/>
                <w:sz w:val="20"/>
                <w:szCs w:val="20"/>
              </w:rPr>
            </w:pPr>
            <w:r>
              <w:rPr>
                <w:rFonts w:ascii="Calibri" w:hAnsi="Calibri"/>
                <w:color w:val="0F243E"/>
                <w:sz w:val="20"/>
                <w:szCs w:val="20"/>
              </w:rPr>
              <w:t>1</w:t>
            </w:r>
          </w:p>
        </w:tc>
        <w:tc>
          <w:tcPr>
            <w:tcW w:w="1138" w:type="dxa"/>
          </w:tcPr>
          <w:p w:rsidR="00A25F45" w:rsidRPr="004D18D3" w:rsidRDefault="000A472B" w:rsidP="00EE2AEE">
            <w:pPr>
              <w:pStyle w:val="Prrafodelista"/>
              <w:ind w:left="0"/>
              <w:jc w:val="center"/>
              <w:rPr>
                <w:rFonts w:ascii="Calibri" w:hAnsi="Calibri"/>
                <w:color w:val="0F243E"/>
                <w:sz w:val="20"/>
                <w:szCs w:val="20"/>
              </w:rPr>
            </w:pPr>
            <w:r>
              <w:t>47131824-002</w:t>
            </w:r>
          </w:p>
        </w:tc>
        <w:tc>
          <w:tcPr>
            <w:tcW w:w="2948" w:type="dxa"/>
            <w:vAlign w:val="center"/>
          </w:tcPr>
          <w:p w:rsidR="00A25F45" w:rsidRPr="003C616C" w:rsidRDefault="00A25F45" w:rsidP="00A25F45">
            <w:pPr>
              <w:rPr>
                <w:color w:val="0F243E"/>
              </w:rPr>
            </w:pPr>
            <w:r>
              <w:rPr>
                <w:color w:val="0F243E"/>
              </w:rPr>
              <w:t xml:space="preserve">Limpia vidrios </w:t>
            </w:r>
            <w:r w:rsidR="008E21D8">
              <w:rPr>
                <w:color w:val="0F243E"/>
              </w:rPr>
              <w:t>en frascos de 1Lts.</w:t>
            </w:r>
          </w:p>
        </w:tc>
        <w:tc>
          <w:tcPr>
            <w:tcW w:w="1276" w:type="dxa"/>
            <w:vAlign w:val="center"/>
          </w:tcPr>
          <w:p w:rsidR="00A25F45" w:rsidRPr="004D18D3" w:rsidRDefault="00A25F45" w:rsidP="00EE2AEE">
            <w:pPr>
              <w:pStyle w:val="Prrafodelista"/>
              <w:ind w:left="0"/>
              <w:jc w:val="center"/>
              <w:rPr>
                <w:rFonts w:ascii="Calibri" w:hAnsi="Calibri"/>
                <w:color w:val="0F243E"/>
                <w:sz w:val="20"/>
                <w:szCs w:val="20"/>
              </w:rPr>
            </w:pPr>
            <w:r>
              <w:rPr>
                <w:rFonts w:ascii="Calibri" w:hAnsi="Calibri"/>
                <w:color w:val="0F243E"/>
                <w:sz w:val="20"/>
                <w:szCs w:val="20"/>
              </w:rPr>
              <w:t>Unidad</w:t>
            </w:r>
          </w:p>
        </w:tc>
        <w:tc>
          <w:tcPr>
            <w:tcW w:w="1417" w:type="dxa"/>
            <w:vAlign w:val="center"/>
          </w:tcPr>
          <w:p w:rsidR="00A25F45" w:rsidRPr="004D18D3" w:rsidRDefault="008E21D8" w:rsidP="00A25F45">
            <w:pPr>
              <w:jc w:val="center"/>
              <w:rPr>
                <w:rFonts w:ascii="Calibri" w:hAnsi="Calibri"/>
                <w:color w:val="0F243E"/>
                <w:sz w:val="20"/>
                <w:szCs w:val="20"/>
              </w:rPr>
            </w:pPr>
            <w:r>
              <w:rPr>
                <w:rFonts w:ascii="Calibri" w:hAnsi="Calibri"/>
                <w:color w:val="0F243E"/>
                <w:sz w:val="20"/>
                <w:szCs w:val="20"/>
              </w:rPr>
              <w:t>Unidad</w:t>
            </w:r>
            <w:r w:rsidR="00A25F45">
              <w:rPr>
                <w:rFonts w:ascii="Calibri" w:hAnsi="Calibri"/>
                <w:color w:val="0F243E"/>
                <w:sz w:val="20"/>
                <w:szCs w:val="20"/>
              </w:rPr>
              <w:t xml:space="preserve"> </w:t>
            </w:r>
          </w:p>
        </w:tc>
      </w:tr>
    </w:tbl>
    <w:p w:rsidR="004D281A" w:rsidRDefault="004D281A" w:rsidP="006261D4">
      <w:pPr>
        <w:pStyle w:val="Prrafodelista"/>
        <w:jc w:val="center"/>
        <w:rPr>
          <w:b/>
          <w:bCs/>
          <w:i/>
          <w:iCs/>
          <w:sz w:val="20"/>
          <w:szCs w:val="20"/>
        </w:rPr>
      </w:pPr>
    </w:p>
    <w:p w:rsidR="00972346" w:rsidRDefault="00972346" w:rsidP="00B2753B">
      <w:pPr>
        <w:pStyle w:val="Prrafodelista"/>
        <w:jc w:val="center"/>
        <w:rPr>
          <w:b/>
          <w:bCs/>
          <w:i/>
          <w:iCs/>
          <w:sz w:val="28"/>
          <w:szCs w:val="28"/>
        </w:rPr>
      </w:pPr>
    </w:p>
    <w:p w:rsidR="00972346" w:rsidRDefault="00972346" w:rsidP="00B2753B">
      <w:pPr>
        <w:pStyle w:val="Prrafodelista"/>
        <w:jc w:val="center"/>
        <w:rPr>
          <w:b/>
          <w:bCs/>
          <w:i/>
          <w:iCs/>
          <w:sz w:val="28"/>
          <w:szCs w:val="28"/>
        </w:rPr>
      </w:pPr>
    </w:p>
    <w:p w:rsidR="00B2753B" w:rsidRPr="00631174" w:rsidRDefault="00B2753B" w:rsidP="00B2753B">
      <w:pPr>
        <w:pStyle w:val="Prrafodelista"/>
        <w:jc w:val="center"/>
        <w:rPr>
          <w:b/>
          <w:bCs/>
          <w:i/>
          <w:iCs/>
          <w:sz w:val="28"/>
          <w:szCs w:val="28"/>
        </w:rPr>
      </w:pPr>
      <w:r w:rsidRPr="00631174">
        <w:rPr>
          <w:b/>
          <w:bCs/>
          <w:i/>
          <w:iCs/>
          <w:sz w:val="28"/>
          <w:szCs w:val="28"/>
        </w:rPr>
        <w:t xml:space="preserve">LOTE </w:t>
      </w:r>
      <w:r>
        <w:rPr>
          <w:b/>
          <w:bCs/>
          <w:i/>
          <w:iCs/>
          <w:sz w:val="28"/>
          <w:szCs w:val="28"/>
        </w:rPr>
        <w:t xml:space="preserve">N° </w:t>
      </w:r>
      <w:r w:rsidR="00783971">
        <w:rPr>
          <w:b/>
          <w:bCs/>
          <w:i/>
          <w:iCs/>
          <w:sz w:val="28"/>
          <w:szCs w:val="28"/>
        </w:rPr>
        <w:t>6</w:t>
      </w:r>
    </w:p>
    <w:tbl>
      <w:tblPr>
        <w:tblStyle w:val="Tablaconcuadrcula"/>
        <w:tblW w:w="0" w:type="auto"/>
        <w:tblInd w:w="720" w:type="dxa"/>
        <w:tblLayout w:type="fixed"/>
        <w:tblLook w:val="04A0"/>
      </w:tblPr>
      <w:tblGrid>
        <w:gridCol w:w="1114"/>
        <w:gridCol w:w="1138"/>
        <w:gridCol w:w="2948"/>
        <w:gridCol w:w="1276"/>
        <w:gridCol w:w="1417"/>
      </w:tblGrid>
      <w:tr w:rsidR="00B2753B" w:rsidTr="00EE2AEE">
        <w:trPr>
          <w:trHeight w:val="667"/>
        </w:trPr>
        <w:tc>
          <w:tcPr>
            <w:tcW w:w="7893" w:type="dxa"/>
            <w:gridSpan w:val="5"/>
            <w:vAlign w:val="center"/>
          </w:tcPr>
          <w:p w:rsidR="00B2753B" w:rsidRPr="00631174" w:rsidRDefault="001C5DF3" w:rsidP="00B2753B">
            <w:pPr>
              <w:pStyle w:val="Prrafodelista"/>
              <w:ind w:left="0"/>
              <w:jc w:val="center"/>
              <w:rPr>
                <w:b/>
                <w:bCs/>
                <w:i/>
                <w:iCs/>
              </w:rPr>
            </w:pPr>
            <w:r>
              <w:rPr>
                <w:rFonts w:ascii="Calibri" w:eastAsia="Times New Roman" w:hAnsi="Calibri" w:cs="Times New Roman"/>
                <w:b/>
                <w:bCs/>
                <w:color w:val="000000"/>
                <w:lang w:eastAsia="es-PY"/>
              </w:rPr>
              <w:t>6</w:t>
            </w:r>
            <w:r w:rsidR="00B2753B">
              <w:rPr>
                <w:rFonts w:ascii="Calibri" w:eastAsia="Times New Roman" w:hAnsi="Calibri" w:cs="Times New Roman"/>
                <w:b/>
                <w:bCs/>
                <w:color w:val="000000"/>
                <w:lang w:eastAsia="es-PY"/>
              </w:rPr>
              <w:t xml:space="preserve">- </w:t>
            </w:r>
            <w:r w:rsidR="00B2753B" w:rsidRPr="00631174">
              <w:rPr>
                <w:rFonts w:ascii="Calibri" w:eastAsia="Times New Roman" w:hAnsi="Calibri" w:cs="Times New Roman"/>
                <w:b/>
                <w:bCs/>
                <w:color w:val="000000"/>
                <w:lang w:eastAsia="es-PY"/>
              </w:rPr>
              <w:t xml:space="preserve">“ADQ. DE </w:t>
            </w:r>
            <w:r w:rsidR="00B2753B">
              <w:rPr>
                <w:rFonts w:ascii="Calibri" w:eastAsia="Times New Roman" w:hAnsi="Calibri" w:cs="Times New Roman"/>
                <w:b/>
                <w:bCs/>
                <w:color w:val="000000"/>
                <w:lang w:eastAsia="es-PY"/>
              </w:rPr>
              <w:t>CREMA LIMPIADORA</w:t>
            </w:r>
            <w:r w:rsidR="00B2753B" w:rsidRPr="00631174">
              <w:rPr>
                <w:rFonts w:ascii="Calibri" w:eastAsia="Times New Roman" w:hAnsi="Calibri" w:cs="Times New Roman"/>
                <w:b/>
                <w:bCs/>
                <w:color w:val="000000"/>
                <w:lang w:eastAsia="es-PY"/>
              </w:rPr>
              <w:t>”</w:t>
            </w:r>
          </w:p>
        </w:tc>
      </w:tr>
      <w:tr w:rsidR="00B2753B" w:rsidTr="00EE2AEE">
        <w:tc>
          <w:tcPr>
            <w:tcW w:w="1114" w:type="dxa"/>
          </w:tcPr>
          <w:p w:rsidR="00B2753B" w:rsidRPr="00D17594" w:rsidRDefault="00B2753B" w:rsidP="00EE2AEE">
            <w:pPr>
              <w:jc w:val="center"/>
              <w:rPr>
                <w:rFonts w:ascii="Calibri" w:eastAsia="Times New Roman" w:hAnsi="Calibri" w:cs="Times New Roman"/>
                <w:b/>
                <w:bCs/>
                <w:color w:val="000000"/>
                <w:sz w:val="18"/>
                <w:szCs w:val="18"/>
                <w:lang w:eastAsia="es-PY"/>
              </w:rPr>
            </w:pPr>
            <w:r>
              <w:rPr>
                <w:rFonts w:ascii="Calibri" w:eastAsia="Times New Roman" w:hAnsi="Calibri" w:cs="Times New Roman"/>
                <w:b/>
                <w:bCs/>
                <w:color w:val="000000"/>
                <w:sz w:val="18"/>
                <w:szCs w:val="18"/>
                <w:lang w:eastAsia="es-PY"/>
              </w:rPr>
              <w:t>ÍTEM</w:t>
            </w:r>
          </w:p>
        </w:tc>
        <w:tc>
          <w:tcPr>
            <w:tcW w:w="1138" w:type="dxa"/>
          </w:tcPr>
          <w:p w:rsidR="00B2753B" w:rsidRPr="00D17594" w:rsidRDefault="00B2753B" w:rsidP="00EE2AEE">
            <w:pPr>
              <w:jc w:val="center"/>
              <w:rPr>
                <w:rFonts w:ascii="Calibri" w:eastAsia="Times New Roman" w:hAnsi="Calibri" w:cs="Times New Roman"/>
                <w:b/>
                <w:bCs/>
                <w:color w:val="000000"/>
                <w:sz w:val="18"/>
                <w:szCs w:val="18"/>
                <w:lang w:eastAsia="es-PY"/>
              </w:rPr>
            </w:pPr>
            <w:r>
              <w:rPr>
                <w:rFonts w:ascii="Calibri" w:eastAsia="Times New Roman" w:hAnsi="Calibri" w:cs="Times New Roman"/>
                <w:b/>
                <w:bCs/>
                <w:color w:val="000000"/>
                <w:sz w:val="18"/>
                <w:szCs w:val="18"/>
                <w:lang w:eastAsia="es-PY"/>
              </w:rPr>
              <w:t>CODIGO DE CATALOGO</w:t>
            </w:r>
          </w:p>
        </w:tc>
        <w:tc>
          <w:tcPr>
            <w:tcW w:w="2948" w:type="dxa"/>
            <w:vAlign w:val="center"/>
          </w:tcPr>
          <w:p w:rsidR="00B2753B" w:rsidRPr="00D17594" w:rsidRDefault="00B2753B" w:rsidP="00EE2AEE">
            <w:pPr>
              <w:jc w:val="center"/>
              <w:rPr>
                <w:rFonts w:ascii="Calibri" w:eastAsia="Times New Roman" w:hAnsi="Calibri" w:cs="Times New Roman"/>
                <w:b/>
                <w:bCs/>
                <w:color w:val="000000"/>
                <w:sz w:val="18"/>
                <w:szCs w:val="18"/>
                <w:lang w:eastAsia="es-PY"/>
              </w:rPr>
            </w:pPr>
            <w:r>
              <w:rPr>
                <w:rFonts w:ascii="Calibri" w:eastAsia="Times New Roman" w:hAnsi="Calibri" w:cs="Times New Roman"/>
                <w:b/>
                <w:bCs/>
                <w:color w:val="000000"/>
                <w:sz w:val="18"/>
                <w:szCs w:val="18"/>
                <w:lang w:eastAsia="es-PY"/>
              </w:rPr>
              <w:t xml:space="preserve">DESCRIPIÓN DEL BIEN </w:t>
            </w:r>
          </w:p>
        </w:tc>
        <w:tc>
          <w:tcPr>
            <w:tcW w:w="1276" w:type="dxa"/>
          </w:tcPr>
          <w:p w:rsidR="00B2753B" w:rsidRDefault="00B2753B" w:rsidP="00EE2AEE">
            <w:pPr>
              <w:pStyle w:val="Prrafodelista"/>
              <w:ind w:left="0"/>
              <w:jc w:val="center"/>
              <w:rPr>
                <w:b/>
                <w:bCs/>
                <w:i/>
                <w:iCs/>
                <w:sz w:val="20"/>
                <w:szCs w:val="20"/>
              </w:rPr>
            </w:pPr>
            <w:r>
              <w:rPr>
                <w:b/>
                <w:bCs/>
                <w:i/>
                <w:iCs/>
                <w:sz w:val="20"/>
                <w:szCs w:val="20"/>
              </w:rPr>
              <w:t xml:space="preserve">Unidad de Medida </w:t>
            </w:r>
          </w:p>
        </w:tc>
        <w:tc>
          <w:tcPr>
            <w:tcW w:w="1417" w:type="dxa"/>
          </w:tcPr>
          <w:p w:rsidR="00B2753B" w:rsidRDefault="00B2753B" w:rsidP="00EE2AEE">
            <w:pPr>
              <w:pStyle w:val="Prrafodelista"/>
              <w:ind w:left="0"/>
              <w:jc w:val="center"/>
              <w:rPr>
                <w:b/>
                <w:bCs/>
                <w:i/>
                <w:iCs/>
                <w:sz w:val="20"/>
                <w:szCs w:val="20"/>
              </w:rPr>
            </w:pPr>
            <w:r>
              <w:rPr>
                <w:b/>
                <w:bCs/>
                <w:i/>
                <w:iCs/>
                <w:sz w:val="20"/>
                <w:szCs w:val="20"/>
              </w:rPr>
              <w:t>Presentación</w:t>
            </w:r>
          </w:p>
        </w:tc>
      </w:tr>
      <w:tr w:rsidR="002E05D2" w:rsidRPr="004D18D3" w:rsidTr="00783971">
        <w:trPr>
          <w:trHeight w:val="680"/>
        </w:trPr>
        <w:tc>
          <w:tcPr>
            <w:tcW w:w="1114" w:type="dxa"/>
            <w:vAlign w:val="center"/>
          </w:tcPr>
          <w:p w:rsidR="002E05D2" w:rsidRPr="004D18D3" w:rsidRDefault="002E05D2" w:rsidP="00783971">
            <w:pPr>
              <w:pStyle w:val="Prrafodelista"/>
              <w:ind w:left="0"/>
              <w:jc w:val="center"/>
              <w:rPr>
                <w:rFonts w:ascii="Calibri" w:hAnsi="Calibri"/>
                <w:color w:val="0F243E"/>
                <w:sz w:val="20"/>
                <w:szCs w:val="20"/>
              </w:rPr>
            </w:pPr>
            <w:r>
              <w:rPr>
                <w:rFonts w:ascii="Calibri" w:hAnsi="Calibri"/>
                <w:color w:val="0F243E"/>
                <w:sz w:val="20"/>
                <w:szCs w:val="20"/>
              </w:rPr>
              <w:t>1</w:t>
            </w:r>
          </w:p>
        </w:tc>
        <w:tc>
          <w:tcPr>
            <w:tcW w:w="1138" w:type="dxa"/>
          </w:tcPr>
          <w:p w:rsidR="002E05D2" w:rsidRPr="004D18D3" w:rsidRDefault="002E05D2" w:rsidP="00B2753B">
            <w:pPr>
              <w:pStyle w:val="Prrafodelista"/>
              <w:ind w:left="0"/>
              <w:jc w:val="center"/>
              <w:rPr>
                <w:rFonts w:ascii="Calibri" w:hAnsi="Calibri"/>
                <w:color w:val="0F243E"/>
                <w:sz w:val="20"/>
                <w:szCs w:val="20"/>
              </w:rPr>
            </w:pPr>
            <w:r w:rsidRPr="008C50B5">
              <w:rPr>
                <w:rFonts w:ascii="Calibri" w:hAnsi="Calibri"/>
                <w:color w:val="0F243E"/>
                <w:sz w:val="20"/>
                <w:szCs w:val="20"/>
              </w:rPr>
              <w:t>47131829</w:t>
            </w:r>
            <w:r>
              <w:rPr>
                <w:rFonts w:ascii="Calibri" w:hAnsi="Calibri"/>
                <w:color w:val="0F243E"/>
                <w:sz w:val="20"/>
                <w:szCs w:val="20"/>
              </w:rPr>
              <w:t>-001</w:t>
            </w:r>
          </w:p>
        </w:tc>
        <w:tc>
          <w:tcPr>
            <w:tcW w:w="2948" w:type="dxa"/>
            <w:vAlign w:val="center"/>
          </w:tcPr>
          <w:p w:rsidR="002E05D2" w:rsidRPr="003C616C" w:rsidRDefault="002E05D2" w:rsidP="00B2753B">
            <w:pPr>
              <w:jc w:val="both"/>
              <w:rPr>
                <w:color w:val="0F243E"/>
              </w:rPr>
            </w:pPr>
            <w:r>
              <w:rPr>
                <w:color w:val="0F243E"/>
              </w:rPr>
              <w:t xml:space="preserve">Caja de Crema Limpiadora de </w:t>
            </w:r>
            <w:r w:rsidRPr="003C616C">
              <w:rPr>
                <w:color w:val="0F243E"/>
              </w:rPr>
              <w:t>500 Gramos por 12 unidades</w:t>
            </w:r>
          </w:p>
        </w:tc>
        <w:tc>
          <w:tcPr>
            <w:tcW w:w="1276" w:type="dxa"/>
            <w:vAlign w:val="center"/>
          </w:tcPr>
          <w:p w:rsidR="002E05D2" w:rsidRPr="004D18D3" w:rsidRDefault="002E05D2" w:rsidP="00B2753B">
            <w:pPr>
              <w:pStyle w:val="Prrafodelista"/>
              <w:ind w:left="0"/>
              <w:jc w:val="center"/>
              <w:rPr>
                <w:rFonts w:ascii="Calibri" w:hAnsi="Calibri"/>
                <w:color w:val="0F243E"/>
                <w:sz w:val="20"/>
                <w:szCs w:val="20"/>
              </w:rPr>
            </w:pPr>
            <w:r>
              <w:rPr>
                <w:rFonts w:ascii="Calibri" w:hAnsi="Calibri"/>
                <w:color w:val="0F243E"/>
                <w:sz w:val="20"/>
                <w:szCs w:val="20"/>
              </w:rPr>
              <w:t>Unidad</w:t>
            </w:r>
          </w:p>
        </w:tc>
        <w:tc>
          <w:tcPr>
            <w:tcW w:w="1417" w:type="dxa"/>
            <w:vAlign w:val="center"/>
          </w:tcPr>
          <w:p w:rsidR="002E05D2" w:rsidRDefault="002E05D2" w:rsidP="002E05D2">
            <w:pPr>
              <w:jc w:val="center"/>
            </w:pPr>
            <w:r w:rsidRPr="000518E5">
              <w:rPr>
                <w:rFonts w:ascii="Calibri" w:hAnsi="Calibri"/>
                <w:color w:val="0F243E"/>
                <w:sz w:val="20"/>
                <w:szCs w:val="20"/>
              </w:rPr>
              <w:t>Unidad</w:t>
            </w:r>
          </w:p>
        </w:tc>
      </w:tr>
    </w:tbl>
    <w:p w:rsidR="004D281A" w:rsidRDefault="004D281A" w:rsidP="006261D4">
      <w:pPr>
        <w:pStyle w:val="Prrafodelista"/>
        <w:jc w:val="center"/>
        <w:rPr>
          <w:b/>
          <w:bCs/>
          <w:i/>
          <w:iCs/>
          <w:sz w:val="20"/>
          <w:szCs w:val="20"/>
        </w:rPr>
      </w:pPr>
    </w:p>
    <w:p w:rsidR="00096AC4" w:rsidRDefault="00096AC4" w:rsidP="006261D4">
      <w:pPr>
        <w:pStyle w:val="Prrafodelista"/>
        <w:jc w:val="center"/>
        <w:rPr>
          <w:b/>
          <w:bCs/>
          <w:i/>
          <w:iCs/>
          <w:sz w:val="20"/>
          <w:szCs w:val="20"/>
        </w:rPr>
      </w:pPr>
    </w:p>
    <w:p w:rsidR="00096AC4" w:rsidRPr="00631174" w:rsidRDefault="00096AC4" w:rsidP="00096AC4">
      <w:pPr>
        <w:pStyle w:val="Prrafodelista"/>
        <w:jc w:val="center"/>
        <w:rPr>
          <w:b/>
          <w:bCs/>
          <w:i/>
          <w:iCs/>
          <w:sz w:val="28"/>
          <w:szCs w:val="28"/>
        </w:rPr>
      </w:pPr>
      <w:r w:rsidRPr="00631174">
        <w:rPr>
          <w:b/>
          <w:bCs/>
          <w:i/>
          <w:iCs/>
          <w:sz w:val="28"/>
          <w:szCs w:val="28"/>
        </w:rPr>
        <w:t xml:space="preserve">LOTE </w:t>
      </w:r>
      <w:r>
        <w:rPr>
          <w:b/>
          <w:bCs/>
          <w:i/>
          <w:iCs/>
          <w:sz w:val="28"/>
          <w:szCs w:val="28"/>
        </w:rPr>
        <w:t>N° 7</w:t>
      </w:r>
    </w:p>
    <w:tbl>
      <w:tblPr>
        <w:tblStyle w:val="Tablaconcuadrcula"/>
        <w:tblW w:w="0" w:type="auto"/>
        <w:tblInd w:w="720" w:type="dxa"/>
        <w:tblLayout w:type="fixed"/>
        <w:tblLook w:val="04A0"/>
      </w:tblPr>
      <w:tblGrid>
        <w:gridCol w:w="1114"/>
        <w:gridCol w:w="1138"/>
        <w:gridCol w:w="2948"/>
        <w:gridCol w:w="1276"/>
        <w:gridCol w:w="1417"/>
      </w:tblGrid>
      <w:tr w:rsidR="00096AC4" w:rsidTr="00E87B10">
        <w:trPr>
          <w:trHeight w:val="667"/>
        </w:trPr>
        <w:tc>
          <w:tcPr>
            <w:tcW w:w="7893" w:type="dxa"/>
            <w:gridSpan w:val="5"/>
            <w:vAlign w:val="center"/>
          </w:tcPr>
          <w:p w:rsidR="00096AC4" w:rsidRPr="00631174" w:rsidRDefault="00096AC4" w:rsidP="00096AC4">
            <w:pPr>
              <w:pStyle w:val="Prrafodelista"/>
              <w:ind w:left="0"/>
              <w:jc w:val="center"/>
              <w:rPr>
                <w:b/>
                <w:bCs/>
                <w:i/>
                <w:iCs/>
              </w:rPr>
            </w:pPr>
            <w:r>
              <w:rPr>
                <w:rFonts w:ascii="Calibri" w:eastAsia="Times New Roman" w:hAnsi="Calibri" w:cs="Times New Roman"/>
                <w:b/>
                <w:bCs/>
                <w:color w:val="000000"/>
                <w:lang w:eastAsia="es-PY"/>
              </w:rPr>
              <w:t xml:space="preserve">7- </w:t>
            </w:r>
            <w:r w:rsidRPr="00631174">
              <w:rPr>
                <w:rFonts w:ascii="Calibri" w:eastAsia="Times New Roman" w:hAnsi="Calibri" w:cs="Times New Roman"/>
                <w:b/>
                <w:bCs/>
                <w:color w:val="000000"/>
                <w:lang w:eastAsia="es-PY"/>
              </w:rPr>
              <w:t xml:space="preserve">“ADQ. DE </w:t>
            </w:r>
            <w:r>
              <w:rPr>
                <w:rFonts w:ascii="Calibri" w:eastAsia="Times New Roman" w:hAnsi="Calibri" w:cs="Times New Roman"/>
                <w:b/>
                <w:bCs/>
                <w:color w:val="000000"/>
                <w:lang w:eastAsia="es-PY"/>
              </w:rPr>
              <w:t>JABÓN LIQUIDO PARA LAVADO DE VEHÍCULOS</w:t>
            </w:r>
            <w:r w:rsidRPr="00631174">
              <w:rPr>
                <w:rFonts w:ascii="Calibri" w:eastAsia="Times New Roman" w:hAnsi="Calibri" w:cs="Times New Roman"/>
                <w:b/>
                <w:bCs/>
                <w:color w:val="000000"/>
                <w:lang w:eastAsia="es-PY"/>
              </w:rPr>
              <w:t>”</w:t>
            </w:r>
          </w:p>
        </w:tc>
      </w:tr>
      <w:tr w:rsidR="00096AC4" w:rsidTr="00E87B10">
        <w:tc>
          <w:tcPr>
            <w:tcW w:w="1114" w:type="dxa"/>
          </w:tcPr>
          <w:p w:rsidR="00096AC4" w:rsidRPr="00D17594" w:rsidRDefault="00096AC4" w:rsidP="00E87B10">
            <w:pPr>
              <w:jc w:val="center"/>
              <w:rPr>
                <w:rFonts w:ascii="Calibri" w:eastAsia="Times New Roman" w:hAnsi="Calibri" w:cs="Times New Roman"/>
                <w:b/>
                <w:bCs/>
                <w:color w:val="000000"/>
                <w:sz w:val="18"/>
                <w:szCs w:val="18"/>
                <w:lang w:eastAsia="es-PY"/>
              </w:rPr>
            </w:pPr>
            <w:r>
              <w:rPr>
                <w:rFonts w:ascii="Calibri" w:eastAsia="Times New Roman" w:hAnsi="Calibri" w:cs="Times New Roman"/>
                <w:b/>
                <w:bCs/>
                <w:color w:val="000000"/>
                <w:sz w:val="18"/>
                <w:szCs w:val="18"/>
                <w:lang w:eastAsia="es-PY"/>
              </w:rPr>
              <w:t>ÍTEM</w:t>
            </w:r>
          </w:p>
        </w:tc>
        <w:tc>
          <w:tcPr>
            <w:tcW w:w="1138" w:type="dxa"/>
          </w:tcPr>
          <w:p w:rsidR="00096AC4" w:rsidRPr="00D17594" w:rsidRDefault="00096AC4" w:rsidP="00E87B10">
            <w:pPr>
              <w:jc w:val="center"/>
              <w:rPr>
                <w:rFonts w:ascii="Calibri" w:eastAsia="Times New Roman" w:hAnsi="Calibri" w:cs="Times New Roman"/>
                <w:b/>
                <w:bCs/>
                <w:color w:val="000000"/>
                <w:sz w:val="18"/>
                <w:szCs w:val="18"/>
                <w:lang w:eastAsia="es-PY"/>
              </w:rPr>
            </w:pPr>
            <w:r>
              <w:rPr>
                <w:rFonts w:ascii="Calibri" w:eastAsia="Times New Roman" w:hAnsi="Calibri" w:cs="Times New Roman"/>
                <w:b/>
                <w:bCs/>
                <w:color w:val="000000"/>
                <w:sz w:val="18"/>
                <w:szCs w:val="18"/>
                <w:lang w:eastAsia="es-PY"/>
              </w:rPr>
              <w:t>CODIGO DE CATALOGO</w:t>
            </w:r>
          </w:p>
        </w:tc>
        <w:tc>
          <w:tcPr>
            <w:tcW w:w="2948" w:type="dxa"/>
            <w:vAlign w:val="center"/>
          </w:tcPr>
          <w:p w:rsidR="00096AC4" w:rsidRPr="00D17594" w:rsidRDefault="00096AC4" w:rsidP="00E87B10">
            <w:pPr>
              <w:jc w:val="center"/>
              <w:rPr>
                <w:rFonts w:ascii="Calibri" w:eastAsia="Times New Roman" w:hAnsi="Calibri" w:cs="Times New Roman"/>
                <w:b/>
                <w:bCs/>
                <w:color w:val="000000"/>
                <w:sz w:val="18"/>
                <w:szCs w:val="18"/>
                <w:lang w:eastAsia="es-PY"/>
              </w:rPr>
            </w:pPr>
            <w:r>
              <w:rPr>
                <w:rFonts w:ascii="Calibri" w:eastAsia="Times New Roman" w:hAnsi="Calibri" w:cs="Times New Roman"/>
                <w:b/>
                <w:bCs/>
                <w:color w:val="000000"/>
                <w:sz w:val="18"/>
                <w:szCs w:val="18"/>
                <w:lang w:eastAsia="es-PY"/>
              </w:rPr>
              <w:t xml:space="preserve">DESCRIPIÓN DEL BIEN </w:t>
            </w:r>
          </w:p>
        </w:tc>
        <w:tc>
          <w:tcPr>
            <w:tcW w:w="1276" w:type="dxa"/>
          </w:tcPr>
          <w:p w:rsidR="00096AC4" w:rsidRDefault="00096AC4" w:rsidP="00E87B10">
            <w:pPr>
              <w:pStyle w:val="Prrafodelista"/>
              <w:ind w:left="0"/>
              <w:jc w:val="center"/>
              <w:rPr>
                <w:b/>
                <w:bCs/>
                <w:i/>
                <w:iCs/>
                <w:sz w:val="20"/>
                <w:szCs w:val="20"/>
              </w:rPr>
            </w:pPr>
            <w:r>
              <w:rPr>
                <w:b/>
                <w:bCs/>
                <w:i/>
                <w:iCs/>
                <w:sz w:val="20"/>
                <w:szCs w:val="20"/>
              </w:rPr>
              <w:t xml:space="preserve">Unidad de Medida </w:t>
            </w:r>
          </w:p>
        </w:tc>
        <w:tc>
          <w:tcPr>
            <w:tcW w:w="1417" w:type="dxa"/>
          </w:tcPr>
          <w:p w:rsidR="00096AC4" w:rsidRDefault="00096AC4" w:rsidP="00E87B10">
            <w:pPr>
              <w:pStyle w:val="Prrafodelista"/>
              <w:ind w:left="0"/>
              <w:jc w:val="center"/>
              <w:rPr>
                <w:b/>
                <w:bCs/>
                <w:i/>
                <w:iCs/>
                <w:sz w:val="20"/>
                <w:szCs w:val="20"/>
              </w:rPr>
            </w:pPr>
            <w:r>
              <w:rPr>
                <w:b/>
                <w:bCs/>
                <w:i/>
                <w:iCs/>
                <w:sz w:val="20"/>
                <w:szCs w:val="20"/>
              </w:rPr>
              <w:t>Presentación</w:t>
            </w:r>
          </w:p>
        </w:tc>
      </w:tr>
      <w:tr w:rsidR="00096AC4" w:rsidRPr="004D18D3" w:rsidTr="00E87B10">
        <w:trPr>
          <w:trHeight w:val="680"/>
        </w:trPr>
        <w:tc>
          <w:tcPr>
            <w:tcW w:w="1114" w:type="dxa"/>
            <w:vAlign w:val="center"/>
          </w:tcPr>
          <w:p w:rsidR="00096AC4" w:rsidRPr="004D18D3" w:rsidRDefault="00096AC4" w:rsidP="00E87B10">
            <w:pPr>
              <w:pStyle w:val="Prrafodelista"/>
              <w:ind w:left="0"/>
              <w:jc w:val="center"/>
              <w:rPr>
                <w:rFonts w:ascii="Calibri" w:hAnsi="Calibri"/>
                <w:color w:val="0F243E"/>
                <w:sz w:val="20"/>
                <w:szCs w:val="20"/>
              </w:rPr>
            </w:pPr>
            <w:r>
              <w:rPr>
                <w:rFonts w:ascii="Calibri" w:hAnsi="Calibri"/>
                <w:color w:val="0F243E"/>
                <w:sz w:val="20"/>
                <w:szCs w:val="20"/>
              </w:rPr>
              <w:t>1</w:t>
            </w:r>
          </w:p>
        </w:tc>
        <w:tc>
          <w:tcPr>
            <w:tcW w:w="1138" w:type="dxa"/>
          </w:tcPr>
          <w:p w:rsidR="00096AC4" w:rsidRPr="004D18D3" w:rsidRDefault="00096AC4" w:rsidP="00E87B10">
            <w:pPr>
              <w:pStyle w:val="Prrafodelista"/>
              <w:ind w:left="0"/>
              <w:jc w:val="center"/>
              <w:rPr>
                <w:rFonts w:ascii="Calibri" w:hAnsi="Calibri"/>
                <w:color w:val="0F243E"/>
                <w:sz w:val="20"/>
                <w:szCs w:val="20"/>
              </w:rPr>
            </w:pPr>
            <w:r>
              <w:rPr>
                <w:rFonts w:ascii="Calibri" w:hAnsi="Calibri"/>
                <w:color w:val="0F243E"/>
                <w:sz w:val="20"/>
                <w:szCs w:val="20"/>
              </w:rPr>
              <w:t>53131608-002</w:t>
            </w:r>
          </w:p>
        </w:tc>
        <w:tc>
          <w:tcPr>
            <w:tcW w:w="2948" w:type="dxa"/>
            <w:vAlign w:val="center"/>
          </w:tcPr>
          <w:p w:rsidR="00096AC4" w:rsidRPr="003C616C" w:rsidRDefault="00096AC4" w:rsidP="00096AC4">
            <w:pPr>
              <w:jc w:val="both"/>
              <w:rPr>
                <w:color w:val="0F243E"/>
              </w:rPr>
            </w:pPr>
            <w:r>
              <w:rPr>
                <w:color w:val="0F243E"/>
              </w:rPr>
              <w:t xml:space="preserve">Jabón liquido para lavado de vehículos en bidones de 5 </w:t>
            </w:r>
            <w:proofErr w:type="spellStart"/>
            <w:r>
              <w:rPr>
                <w:color w:val="0F243E"/>
              </w:rPr>
              <w:t>lts</w:t>
            </w:r>
            <w:proofErr w:type="spellEnd"/>
            <w:r>
              <w:rPr>
                <w:color w:val="0F243E"/>
              </w:rPr>
              <w:t xml:space="preserve">. </w:t>
            </w:r>
          </w:p>
        </w:tc>
        <w:tc>
          <w:tcPr>
            <w:tcW w:w="1276" w:type="dxa"/>
            <w:vAlign w:val="center"/>
          </w:tcPr>
          <w:p w:rsidR="00096AC4" w:rsidRPr="004D18D3" w:rsidRDefault="00096AC4" w:rsidP="00E87B10">
            <w:pPr>
              <w:pStyle w:val="Prrafodelista"/>
              <w:ind w:left="0"/>
              <w:jc w:val="center"/>
              <w:rPr>
                <w:rFonts w:ascii="Calibri" w:hAnsi="Calibri"/>
                <w:color w:val="0F243E"/>
                <w:sz w:val="20"/>
                <w:szCs w:val="20"/>
              </w:rPr>
            </w:pPr>
            <w:r>
              <w:rPr>
                <w:rFonts w:ascii="Calibri" w:hAnsi="Calibri"/>
                <w:color w:val="0F243E"/>
                <w:sz w:val="20"/>
                <w:szCs w:val="20"/>
              </w:rPr>
              <w:t>Unidad</w:t>
            </w:r>
          </w:p>
        </w:tc>
        <w:tc>
          <w:tcPr>
            <w:tcW w:w="1417" w:type="dxa"/>
            <w:vAlign w:val="center"/>
          </w:tcPr>
          <w:p w:rsidR="00096AC4" w:rsidRDefault="00096AC4" w:rsidP="00E87B10">
            <w:pPr>
              <w:jc w:val="center"/>
            </w:pPr>
            <w:r w:rsidRPr="000518E5">
              <w:rPr>
                <w:rFonts w:ascii="Calibri" w:hAnsi="Calibri"/>
                <w:color w:val="0F243E"/>
                <w:sz w:val="20"/>
                <w:szCs w:val="20"/>
              </w:rPr>
              <w:t>Unidad</w:t>
            </w:r>
          </w:p>
        </w:tc>
      </w:tr>
    </w:tbl>
    <w:p w:rsidR="00096AC4" w:rsidRDefault="00096AC4" w:rsidP="00096AC4">
      <w:pPr>
        <w:pStyle w:val="Prrafodelista"/>
        <w:jc w:val="center"/>
        <w:rPr>
          <w:b/>
          <w:bCs/>
          <w:i/>
          <w:iCs/>
          <w:sz w:val="20"/>
          <w:szCs w:val="20"/>
        </w:rPr>
      </w:pPr>
    </w:p>
    <w:p w:rsidR="00E87B10" w:rsidRPr="00631174" w:rsidRDefault="00E87B10" w:rsidP="00E87B10">
      <w:pPr>
        <w:pStyle w:val="Prrafodelista"/>
        <w:jc w:val="center"/>
        <w:rPr>
          <w:b/>
          <w:bCs/>
          <w:i/>
          <w:iCs/>
          <w:sz w:val="28"/>
          <w:szCs w:val="28"/>
        </w:rPr>
      </w:pPr>
      <w:r w:rsidRPr="00631174">
        <w:rPr>
          <w:b/>
          <w:bCs/>
          <w:i/>
          <w:iCs/>
          <w:sz w:val="28"/>
          <w:szCs w:val="28"/>
        </w:rPr>
        <w:t xml:space="preserve">LOTE </w:t>
      </w:r>
      <w:r>
        <w:rPr>
          <w:b/>
          <w:bCs/>
          <w:i/>
          <w:iCs/>
          <w:sz w:val="28"/>
          <w:szCs w:val="28"/>
        </w:rPr>
        <w:t>N° 8</w:t>
      </w:r>
    </w:p>
    <w:p w:rsidR="00E87B10" w:rsidRDefault="00E87B10" w:rsidP="006261D4">
      <w:pPr>
        <w:pStyle w:val="Prrafodelista"/>
        <w:jc w:val="center"/>
        <w:rPr>
          <w:b/>
          <w:bCs/>
          <w:i/>
          <w:iCs/>
          <w:sz w:val="20"/>
          <w:szCs w:val="20"/>
        </w:rPr>
      </w:pPr>
    </w:p>
    <w:tbl>
      <w:tblPr>
        <w:tblStyle w:val="Tablaconcuadrcula"/>
        <w:tblW w:w="0" w:type="auto"/>
        <w:tblInd w:w="720" w:type="dxa"/>
        <w:tblLayout w:type="fixed"/>
        <w:tblLook w:val="04A0"/>
      </w:tblPr>
      <w:tblGrid>
        <w:gridCol w:w="1114"/>
        <w:gridCol w:w="1138"/>
        <w:gridCol w:w="2948"/>
        <w:gridCol w:w="1276"/>
        <w:gridCol w:w="1417"/>
      </w:tblGrid>
      <w:tr w:rsidR="00E87B10" w:rsidTr="00E87B10">
        <w:trPr>
          <w:trHeight w:val="667"/>
        </w:trPr>
        <w:tc>
          <w:tcPr>
            <w:tcW w:w="7893" w:type="dxa"/>
            <w:gridSpan w:val="5"/>
            <w:vAlign w:val="center"/>
          </w:tcPr>
          <w:p w:rsidR="00E87B10" w:rsidRPr="00631174" w:rsidRDefault="00E87B10" w:rsidP="00A473A0">
            <w:pPr>
              <w:pStyle w:val="Prrafodelista"/>
              <w:ind w:left="0"/>
              <w:jc w:val="center"/>
              <w:rPr>
                <w:b/>
                <w:bCs/>
                <w:i/>
                <w:iCs/>
              </w:rPr>
            </w:pPr>
            <w:r w:rsidRPr="00631174">
              <w:rPr>
                <w:rFonts w:ascii="Calibri" w:eastAsia="Times New Roman" w:hAnsi="Calibri" w:cs="Times New Roman"/>
                <w:b/>
                <w:bCs/>
                <w:color w:val="000000"/>
                <w:lang w:eastAsia="es-PY"/>
              </w:rPr>
              <w:t>“ADQ. DE DE</w:t>
            </w:r>
            <w:r w:rsidR="00A473A0">
              <w:rPr>
                <w:rFonts w:ascii="Calibri" w:eastAsia="Times New Roman" w:hAnsi="Calibri" w:cs="Times New Roman"/>
                <w:b/>
                <w:bCs/>
                <w:color w:val="000000"/>
                <w:lang w:eastAsia="es-PY"/>
              </w:rPr>
              <w:t>SODORANTE EN AEROSOL</w:t>
            </w:r>
            <w:r w:rsidRPr="00631174">
              <w:rPr>
                <w:rFonts w:ascii="Calibri" w:eastAsia="Times New Roman" w:hAnsi="Calibri" w:cs="Times New Roman"/>
                <w:b/>
                <w:bCs/>
                <w:color w:val="000000"/>
                <w:lang w:eastAsia="es-PY"/>
              </w:rPr>
              <w:t>”</w:t>
            </w:r>
          </w:p>
        </w:tc>
      </w:tr>
      <w:tr w:rsidR="00E87B10" w:rsidTr="00E87B10">
        <w:tc>
          <w:tcPr>
            <w:tcW w:w="1114" w:type="dxa"/>
          </w:tcPr>
          <w:p w:rsidR="00E87B10" w:rsidRPr="00D17594" w:rsidRDefault="00E87B10" w:rsidP="00E87B10">
            <w:pPr>
              <w:jc w:val="center"/>
              <w:rPr>
                <w:rFonts w:ascii="Calibri" w:eastAsia="Times New Roman" w:hAnsi="Calibri" w:cs="Times New Roman"/>
                <w:b/>
                <w:bCs/>
                <w:color w:val="000000"/>
                <w:sz w:val="18"/>
                <w:szCs w:val="18"/>
                <w:lang w:eastAsia="es-PY"/>
              </w:rPr>
            </w:pPr>
            <w:r>
              <w:rPr>
                <w:rFonts w:ascii="Calibri" w:eastAsia="Times New Roman" w:hAnsi="Calibri" w:cs="Times New Roman"/>
                <w:b/>
                <w:bCs/>
                <w:color w:val="000000"/>
                <w:sz w:val="18"/>
                <w:szCs w:val="18"/>
                <w:lang w:eastAsia="es-PY"/>
              </w:rPr>
              <w:t>ÍTEM</w:t>
            </w:r>
          </w:p>
        </w:tc>
        <w:tc>
          <w:tcPr>
            <w:tcW w:w="1138" w:type="dxa"/>
          </w:tcPr>
          <w:p w:rsidR="00E87B10" w:rsidRPr="00D17594" w:rsidRDefault="00E87B10" w:rsidP="00E87B10">
            <w:pPr>
              <w:jc w:val="center"/>
              <w:rPr>
                <w:rFonts w:ascii="Calibri" w:eastAsia="Times New Roman" w:hAnsi="Calibri" w:cs="Times New Roman"/>
                <w:b/>
                <w:bCs/>
                <w:color w:val="000000"/>
                <w:sz w:val="18"/>
                <w:szCs w:val="18"/>
                <w:lang w:eastAsia="es-PY"/>
              </w:rPr>
            </w:pPr>
            <w:r>
              <w:rPr>
                <w:rFonts w:ascii="Calibri" w:eastAsia="Times New Roman" w:hAnsi="Calibri" w:cs="Times New Roman"/>
                <w:b/>
                <w:bCs/>
                <w:color w:val="000000"/>
                <w:sz w:val="18"/>
                <w:szCs w:val="18"/>
                <w:lang w:eastAsia="es-PY"/>
              </w:rPr>
              <w:t>CODIGO DE CATALOGO</w:t>
            </w:r>
          </w:p>
        </w:tc>
        <w:tc>
          <w:tcPr>
            <w:tcW w:w="2948" w:type="dxa"/>
            <w:vAlign w:val="center"/>
          </w:tcPr>
          <w:p w:rsidR="00E87B10" w:rsidRPr="00D17594" w:rsidRDefault="00E87B10" w:rsidP="00E87B10">
            <w:pPr>
              <w:jc w:val="center"/>
              <w:rPr>
                <w:rFonts w:ascii="Calibri" w:eastAsia="Times New Roman" w:hAnsi="Calibri" w:cs="Times New Roman"/>
                <w:b/>
                <w:bCs/>
                <w:color w:val="000000"/>
                <w:sz w:val="18"/>
                <w:szCs w:val="18"/>
                <w:lang w:eastAsia="es-PY"/>
              </w:rPr>
            </w:pPr>
            <w:r>
              <w:rPr>
                <w:rFonts w:ascii="Calibri" w:eastAsia="Times New Roman" w:hAnsi="Calibri" w:cs="Times New Roman"/>
                <w:b/>
                <w:bCs/>
                <w:color w:val="000000"/>
                <w:sz w:val="18"/>
                <w:szCs w:val="18"/>
                <w:lang w:eastAsia="es-PY"/>
              </w:rPr>
              <w:t xml:space="preserve">DESCRIPIÓN DEL BIEN </w:t>
            </w:r>
          </w:p>
        </w:tc>
        <w:tc>
          <w:tcPr>
            <w:tcW w:w="1276" w:type="dxa"/>
          </w:tcPr>
          <w:p w:rsidR="00E87B10" w:rsidRDefault="00E87B10" w:rsidP="00E87B10">
            <w:pPr>
              <w:pStyle w:val="Prrafodelista"/>
              <w:ind w:left="0"/>
              <w:jc w:val="center"/>
              <w:rPr>
                <w:b/>
                <w:bCs/>
                <w:i/>
                <w:iCs/>
                <w:sz w:val="20"/>
                <w:szCs w:val="20"/>
              </w:rPr>
            </w:pPr>
            <w:r>
              <w:rPr>
                <w:b/>
                <w:bCs/>
                <w:i/>
                <w:iCs/>
                <w:sz w:val="20"/>
                <w:szCs w:val="20"/>
              </w:rPr>
              <w:t xml:space="preserve">Unidad de Medida </w:t>
            </w:r>
          </w:p>
        </w:tc>
        <w:tc>
          <w:tcPr>
            <w:tcW w:w="1417" w:type="dxa"/>
          </w:tcPr>
          <w:p w:rsidR="00E87B10" w:rsidRDefault="00E87B10" w:rsidP="00E87B10">
            <w:pPr>
              <w:pStyle w:val="Prrafodelista"/>
              <w:ind w:left="0"/>
              <w:jc w:val="center"/>
              <w:rPr>
                <w:b/>
                <w:bCs/>
                <w:i/>
                <w:iCs/>
                <w:sz w:val="20"/>
                <w:szCs w:val="20"/>
              </w:rPr>
            </w:pPr>
            <w:r>
              <w:rPr>
                <w:b/>
                <w:bCs/>
                <w:i/>
                <w:iCs/>
                <w:sz w:val="20"/>
                <w:szCs w:val="20"/>
              </w:rPr>
              <w:t>Presentación</w:t>
            </w:r>
          </w:p>
        </w:tc>
      </w:tr>
      <w:tr w:rsidR="00A473A0" w:rsidRPr="004D18D3" w:rsidTr="00946E2B">
        <w:trPr>
          <w:trHeight w:val="680"/>
        </w:trPr>
        <w:tc>
          <w:tcPr>
            <w:tcW w:w="1114" w:type="dxa"/>
            <w:vAlign w:val="center"/>
          </w:tcPr>
          <w:p w:rsidR="00A473A0" w:rsidRPr="004D18D3" w:rsidRDefault="00972346" w:rsidP="00CC4360">
            <w:pPr>
              <w:pStyle w:val="Prrafodelista"/>
              <w:ind w:left="0"/>
              <w:jc w:val="center"/>
              <w:rPr>
                <w:rFonts w:ascii="Calibri" w:hAnsi="Calibri"/>
                <w:color w:val="0F243E"/>
                <w:sz w:val="20"/>
                <w:szCs w:val="20"/>
              </w:rPr>
            </w:pPr>
            <w:r>
              <w:rPr>
                <w:rFonts w:ascii="Calibri" w:hAnsi="Calibri"/>
                <w:color w:val="0F243E"/>
                <w:sz w:val="20"/>
                <w:szCs w:val="20"/>
              </w:rPr>
              <w:t>1</w:t>
            </w:r>
          </w:p>
        </w:tc>
        <w:tc>
          <w:tcPr>
            <w:tcW w:w="1138" w:type="dxa"/>
          </w:tcPr>
          <w:p w:rsidR="00A473A0" w:rsidRPr="004D18D3" w:rsidRDefault="00A473A0" w:rsidP="00CC4360">
            <w:pPr>
              <w:pStyle w:val="Prrafodelista"/>
              <w:ind w:left="0"/>
              <w:jc w:val="center"/>
              <w:rPr>
                <w:rFonts w:ascii="Calibri" w:hAnsi="Calibri"/>
                <w:color w:val="0F243E"/>
                <w:sz w:val="20"/>
                <w:szCs w:val="20"/>
              </w:rPr>
            </w:pPr>
            <w:r>
              <w:rPr>
                <w:rFonts w:ascii="Calibri" w:hAnsi="Calibri"/>
                <w:color w:val="0F243E"/>
                <w:sz w:val="20"/>
                <w:szCs w:val="20"/>
              </w:rPr>
              <w:t>47131816-001</w:t>
            </w:r>
          </w:p>
        </w:tc>
        <w:tc>
          <w:tcPr>
            <w:tcW w:w="2948" w:type="dxa"/>
            <w:vAlign w:val="center"/>
          </w:tcPr>
          <w:p w:rsidR="00A473A0" w:rsidRPr="003C616C" w:rsidRDefault="00A473A0" w:rsidP="00CC4360">
            <w:pPr>
              <w:rPr>
                <w:color w:val="0F243E"/>
              </w:rPr>
            </w:pPr>
            <w:r>
              <w:rPr>
                <w:color w:val="0F243E"/>
              </w:rPr>
              <w:t xml:space="preserve">Paquetes de </w:t>
            </w:r>
            <w:r w:rsidRPr="003C616C">
              <w:rPr>
                <w:color w:val="0F243E"/>
              </w:rPr>
              <w:t>DESODORANTE EN AEROSOL</w:t>
            </w:r>
            <w:r>
              <w:rPr>
                <w:color w:val="0F243E"/>
              </w:rPr>
              <w:t xml:space="preserve">, </w:t>
            </w:r>
            <w:r>
              <w:rPr>
                <w:rFonts w:ascii="Calibri" w:eastAsia="Times New Roman" w:hAnsi="Calibri" w:cs="Times New Roman"/>
                <w:color w:val="000000"/>
                <w:sz w:val="18"/>
                <w:szCs w:val="18"/>
                <w:lang w:eastAsia="es-PY"/>
              </w:rPr>
              <w:t>Botellas de 1.00 ml como mínimo sin manija. En Packs de 12 frascos envueltos en lamina termo contraíble.</w:t>
            </w:r>
            <w:r>
              <w:rPr>
                <w:color w:val="0F243E"/>
              </w:rPr>
              <w:t xml:space="preserve"> </w:t>
            </w:r>
          </w:p>
        </w:tc>
        <w:tc>
          <w:tcPr>
            <w:tcW w:w="1276" w:type="dxa"/>
            <w:vAlign w:val="center"/>
          </w:tcPr>
          <w:p w:rsidR="00A473A0" w:rsidRDefault="00A473A0" w:rsidP="00CC4360">
            <w:pPr>
              <w:pStyle w:val="Prrafodelista"/>
              <w:ind w:left="0"/>
              <w:jc w:val="center"/>
              <w:rPr>
                <w:rFonts w:ascii="Calibri" w:hAnsi="Calibri"/>
                <w:color w:val="0F243E"/>
                <w:sz w:val="20"/>
                <w:szCs w:val="20"/>
              </w:rPr>
            </w:pPr>
            <w:r>
              <w:rPr>
                <w:rFonts w:ascii="Calibri" w:hAnsi="Calibri"/>
                <w:color w:val="0F243E"/>
                <w:sz w:val="20"/>
                <w:szCs w:val="20"/>
              </w:rPr>
              <w:t>Unidad</w:t>
            </w:r>
          </w:p>
        </w:tc>
        <w:tc>
          <w:tcPr>
            <w:tcW w:w="1417" w:type="dxa"/>
            <w:vAlign w:val="center"/>
          </w:tcPr>
          <w:p w:rsidR="00A473A0" w:rsidRDefault="00A473A0" w:rsidP="00CC4360">
            <w:pPr>
              <w:jc w:val="center"/>
              <w:rPr>
                <w:rFonts w:ascii="Calibri" w:hAnsi="Calibri"/>
                <w:color w:val="0F243E"/>
                <w:sz w:val="20"/>
                <w:szCs w:val="20"/>
              </w:rPr>
            </w:pPr>
            <w:r>
              <w:rPr>
                <w:rFonts w:ascii="Calibri" w:hAnsi="Calibri"/>
                <w:color w:val="0F243E"/>
                <w:sz w:val="20"/>
                <w:szCs w:val="20"/>
              </w:rPr>
              <w:t>Paquete con de 12 Unidades</w:t>
            </w:r>
          </w:p>
        </w:tc>
      </w:tr>
    </w:tbl>
    <w:p w:rsidR="00E87B10" w:rsidRDefault="00E87B10" w:rsidP="006261D4">
      <w:pPr>
        <w:pStyle w:val="Prrafodelista"/>
        <w:jc w:val="center"/>
        <w:rPr>
          <w:b/>
          <w:bCs/>
          <w:i/>
          <w:iCs/>
          <w:sz w:val="20"/>
          <w:szCs w:val="20"/>
        </w:rPr>
      </w:pPr>
    </w:p>
    <w:p w:rsidR="00E87B10" w:rsidRPr="00631174" w:rsidRDefault="00E87B10" w:rsidP="00E87B10">
      <w:pPr>
        <w:pStyle w:val="Prrafodelista"/>
        <w:jc w:val="center"/>
        <w:rPr>
          <w:b/>
          <w:bCs/>
          <w:i/>
          <w:iCs/>
          <w:sz w:val="28"/>
          <w:szCs w:val="28"/>
        </w:rPr>
      </w:pPr>
      <w:r w:rsidRPr="00631174">
        <w:rPr>
          <w:b/>
          <w:bCs/>
          <w:i/>
          <w:iCs/>
          <w:sz w:val="28"/>
          <w:szCs w:val="28"/>
        </w:rPr>
        <w:t xml:space="preserve">LOTE </w:t>
      </w:r>
      <w:r>
        <w:rPr>
          <w:b/>
          <w:bCs/>
          <w:i/>
          <w:iCs/>
          <w:sz w:val="28"/>
          <w:szCs w:val="28"/>
        </w:rPr>
        <w:t>N° 9</w:t>
      </w:r>
    </w:p>
    <w:p w:rsidR="00E87B10" w:rsidRDefault="00E87B10" w:rsidP="006261D4">
      <w:pPr>
        <w:pStyle w:val="Prrafodelista"/>
        <w:jc w:val="center"/>
        <w:rPr>
          <w:b/>
          <w:bCs/>
          <w:i/>
          <w:iCs/>
          <w:sz w:val="20"/>
          <w:szCs w:val="20"/>
        </w:rPr>
      </w:pPr>
    </w:p>
    <w:tbl>
      <w:tblPr>
        <w:tblStyle w:val="Tablaconcuadrcula"/>
        <w:tblW w:w="0" w:type="auto"/>
        <w:tblInd w:w="720" w:type="dxa"/>
        <w:tblLayout w:type="fixed"/>
        <w:tblLook w:val="04A0"/>
      </w:tblPr>
      <w:tblGrid>
        <w:gridCol w:w="1114"/>
        <w:gridCol w:w="1138"/>
        <w:gridCol w:w="2948"/>
        <w:gridCol w:w="1276"/>
        <w:gridCol w:w="1417"/>
      </w:tblGrid>
      <w:tr w:rsidR="00E87B10" w:rsidTr="00E87B10">
        <w:trPr>
          <w:trHeight w:val="667"/>
        </w:trPr>
        <w:tc>
          <w:tcPr>
            <w:tcW w:w="7893" w:type="dxa"/>
            <w:gridSpan w:val="5"/>
            <w:vAlign w:val="center"/>
          </w:tcPr>
          <w:p w:rsidR="00E87B10" w:rsidRPr="00631174" w:rsidRDefault="00E87B10" w:rsidP="00972346">
            <w:pPr>
              <w:pStyle w:val="Prrafodelista"/>
              <w:ind w:left="0"/>
              <w:jc w:val="center"/>
              <w:rPr>
                <w:b/>
                <w:bCs/>
                <w:i/>
                <w:iCs/>
              </w:rPr>
            </w:pPr>
            <w:r w:rsidRPr="00631174">
              <w:rPr>
                <w:rFonts w:ascii="Calibri" w:eastAsia="Times New Roman" w:hAnsi="Calibri" w:cs="Times New Roman"/>
                <w:b/>
                <w:bCs/>
                <w:color w:val="000000"/>
                <w:lang w:eastAsia="es-PY"/>
              </w:rPr>
              <w:t xml:space="preserve">“ADQ. DE </w:t>
            </w:r>
            <w:r w:rsidR="00972346">
              <w:rPr>
                <w:rFonts w:ascii="Calibri" w:eastAsia="Times New Roman" w:hAnsi="Calibri" w:cs="Times New Roman"/>
                <w:b/>
                <w:bCs/>
                <w:color w:val="000000"/>
                <w:lang w:eastAsia="es-PY"/>
              </w:rPr>
              <w:t>PASTILLAS PARA INODORO</w:t>
            </w:r>
            <w:r w:rsidRPr="00631174">
              <w:rPr>
                <w:rFonts w:ascii="Calibri" w:eastAsia="Times New Roman" w:hAnsi="Calibri" w:cs="Times New Roman"/>
                <w:b/>
                <w:bCs/>
                <w:color w:val="000000"/>
                <w:lang w:eastAsia="es-PY"/>
              </w:rPr>
              <w:t>”</w:t>
            </w:r>
          </w:p>
        </w:tc>
      </w:tr>
      <w:tr w:rsidR="00E87B10" w:rsidTr="00E87B10">
        <w:tc>
          <w:tcPr>
            <w:tcW w:w="1114" w:type="dxa"/>
          </w:tcPr>
          <w:p w:rsidR="00E87B10" w:rsidRPr="00D17594" w:rsidRDefault="00E87B10" w:rsidP="00E87B10">
            <w:pPr>
              <w:jc w:val="center"/>
              <w:rPr>
                <w:rFonts w:ascii="Calibri" w:eastAsia="Times New Roman" w:hAnsi="Calibri" w:cs="Times New Roman"/>
                <w:b/>
                <w:bCs/>
                <w:color w:val="000000"/>
                <w:sz w:val="18"/>
                <w:szCs w:val="18"/>
                <w:lang w:eastAsia="es-PY"/>
              </w:rPr>
            </w:pPr>
            <w:r>
              <w:rPr>
                <w:rFonts w:ascii="Calibri" w:eastAsia="Times New Roman" w:hAnsi="Calibri" w:cs="Times New Roman"/>
                <w:b/>
                <w:bCs/>
                <w:color w:val="000000"/>
                <w:sz w:val="18"/>
                <w:szCs w:val="18"/>
                <w:lang w:eastAsia="es-PY"/>
              </w:rPr>
              <w:t>ÍTEM</w:t>
            </w:r>
          </w:p>
        </w:tc>
        <w:tc>
          <w:tcPr>
            <w:tcW w:w="1138" w:type="dxa"/>
          </w:tcPr>
          <w:p w:rsidR="00E87B10" w:rsidRPr="00D17594" w:rsidRDefault="00E87B10" w:rsidP="00E87B10">
            <w:pPr>
              <w:jc w:val="center"/>
              <w:rPr>
                <w:rFonts w:ascii="Calibri" w:eastAsia="Times New Roman" w:hAnsi="Calibri" w:cs="Times New Roman"/>
                <w:b/>
                <w:bCs/>
                <w:color w:val="000000"/>
                <w:sz w:val="18"/>
                <w:szCs w:val="18"/>
                <w:lang w:eastAsia="es-PY"/>
              </w:rPr>
            </w:pPr>
            <w:r>
              <w:rPr>
                <w:rFonts w:ascii="Calibri" w:eastAsia="Times New Roman" w:hAnsi="Calibri" w:cs="Times New Roman"/>
                <w:b/>
                <w:bCs/>
                <w:color w:val="000000"/>
                <w:sz w:val="18"/>
                <w:szCs w:val="18"/>
                <w:lang w:eastAsia="es-PY"/>
              </w:rPr>
              <w:t>CODIGO DE CATALOGO</w:t>
            </w:r>
          </w:p>
        </w:tc>
        <w:tc>
          <w:tcPr>
            <w:tcW w:w="2948" w:type="dxa"/>
            <w:vAlign w:val="center"/>
          </w:tcPr>
          <w:p w:rsidR="00E87B10" w:rsidRPr="00D17594" w:rsidRDefault="00E87B10" w:rsidP="00E87B10">
            <w:pPr>
              <w:jc w:val="center"/>
              <w:rPr>
                <w:rFonts w:ascii="Calibri" w:eastAsia="Times New Roman" w:hAnsi="Calibri" w:cs="Times New Roman"/>
                <w:b/>
                <w:bCs/>
                <w:color w:val="000000"/>
                <w:sz w:val="18"/>
                <w:szCs w:val="18"/>
                <w:lang w:eastAsia="es-PY"/>
              </w:rPr>
            </w:pPr>
            <w:r>
              <w:rPr>
                <w:rFonts w:ascii="Calibri" w:eastAsia="Times New Roman" w:hAnsi="Calibri" w:cs="Times New Roman"/>
                <w:b/>
                <w:bCs/>
                <w:color w:val="000000"/>
                <w:sz w:val="18"/>
                <w:szCs w:val="18"/>
                <w:lang w:eastAsia="es-PY"/>
              </w:rPr>
              <w:t xml:space="preserve">DESCRIPIÓN DEL BIEN </w:t>
            </w:r>
          </w:p>
        </w:tc>
        <w:tc>
          <w:tcPr>
            <w:tcW w:w="1276" w:type="dxa"/>
          </w:tcPr>
          <w:p w:rsidR="00E87B10" w:rsidRDefault="00E87B10" w:rsidP="00E87B10">
            <w:pPr>
              <w:pStyle w:val="Prrafodelista"/>
              <w:ind w:left="0"/>
              <w:jc w:val="center"/>
              <w:rPr>
                <w:b/>
                <w:bCs/>
                <w:i/>
                <w:iCs/>
                <w:sz w:val="20"/>
                <w:szCs w:val="20"/>
              </w:rPr>
            </w:pPr>
            <w:r>
              <w:rPr>
                <w:b/>
                <w:bCs/>
                <w:i/>
                <w:iCs/>
                <w:sz w:val="20"/>
                <w:szCs w:val="20"/>
              </w:rPr>
              <w:t xml:space="preserve">Unidad de Medida </w:t>
            </w:r>
          </w:p>
        </w:tc>
        <w:tc>
          <w:tcPr>
            <w:tcW w:w="1417" w:type="dxa"/>
          </w:tcPr>
          <w:p w:rsidR="00E87B10" w:rsidRDefault="00E87B10" w:rsidP="00E87B10">
            <w:pPr>
              <w:pStyle w:val="Prrafodelista"/>
              <w:ind w:left="0"/>
              <w:jc w:val="center"/>
              <w:rPr>
                <w:b/>
                <w:bCs/>
                <w:i/>
                <w:iCs/>
                <w:sz w:val="20"/>
                <w:szCs w:val="20"/>
              </w:rPr>
            </w:pPr>
            <w:r>
              <w:rPr>
                <w:b/>
                <w:bCs/>
                <w:i/>
                <w:iCs/>
                <w:sz w:val="20"/>
                <w:szCs w:val="20"/>
              </w:rPr>
              <w:t>Presentación</w:t>
            </w:r>
          </w:p>
        </w:tc>
      </w:tr>
      <w:tr w:rsidR="00972346" w:rsidRPr="004D18D3" w:rsidTr="007A1AD8">
        <w:trPr>
          <w:trHeight w:val="680"/>
        </w:trPr>
        <w:tc>
          <w:tcPr>
            <w:tcW w:w="1114" w:type="dxa"/>
            <w:vAlign w:val="center"/>
          </w:tcPr>
          <w:p w:rsidR="00972346" w:rsidRDefault="00972346" w:rsidP="00CC4360">
            <w:pPr>
              <w:pStyle w:val="Prrafodelista"/>
              <w:ind w:left="0"/>
              <w:jc w:val="center"/>
              <w:rPr>
                <w:rFonts w:ascii="Calibri" w:hAnsi="Calibri"/>
                <w:color w:val="0F243E"/>
                <w:sz w:val="20"/>
                <w:szCs w:val="20"/>
              </w:rPr>
            </w:pPr>
            <w:r>
              <w:rPr>
                <w:rFonts w:ascii="Calibri" w:hAnsi="Calibri"/>
                <w:color w:val="0F243E"/>
                <w:sz w:val="20"/>
                <w:szCs w:val="20"/>
              </w:rPr>
              <w:t>1</w:t>
            </w:r>
          </w:p>
        </w:tc>
        <w:tc>
          <w:tcPr>
            <w:tcW w:w="1138" w:type="dxa"/>
          </w:tcPr>
          <w:p w:rsidR="00972346" w:rsidRPr="004D18D3" w:rsidRDefault="00972346" w:rsidP="00CC4360">
            <w:pPr>
              <w:pStyle w:val="Prrafodelista"/>
              <w:ind w:left="0"/>
              <w:jc w:val="center"/>
              <w:rPr>
                <w:rFonts w:ascii="Calibri" w:hAnsi="Calibri"/>
                <w:color w:val="0F243E"/>
                <w:sz w:val="20"/>
                <w:szCs w:val="20"/>
              </w:rPr>
            </w:pPr>
            <w:r>
              <w:rPr>
                <w:rFonts w:ascii="Calibri" w:hAnsi="Calibri"/>
                <w:color w:val="0F243E"/>
                <w:sz w:val="20"/>
                <w:szCs w:val="20"/>
              </w:rPr>
              <w:t>47131816-004</w:t>
            </w:r>
          </w:p>
        </w:tc>
        <w:tc>
          <w:tcPr>
            <w:tcW w:w="2948" w:type="dxa"/>
            <w:vAlign w:val="center"/>
          </w:tcPr>
          <w:p w:rsidR="00972346" w:rsidRPr="003C616C" w:rsidRDefault="00972346" w:rsidP="00CC4360">
            <w:pPr>
              <w:jc w:val="both"/>
              <w:rPr>
                <w:color w:val="0F243E"/>
              </w:rPr>
            </w:pPr>
            <w:r>
              <w:rPr>
                <w:color w:val="0F243E"/>
              </w:rPr>
              <w:t xml:space="preserve">Paquetes de </w:t>
            </w:r>
            <w:r w:rsidRPr="003C616C">
              <w:rPr>
                <w:color w:val="0F243E"/>
              </w:rPr>
              <w:t>Pastilla</w:t>
            </w:r>
            <w:r>
              <w:rPr>
                <w:color w:val="0F243E"/>
              </w:rPr>
              <w:t xml:space="preserve"> para inodoro c/</w:t>
            </w:r>
            <w:r w:rsidRPr="003C616C">
              <w:rPr>
                <w:color w:val="0F243E"/>
              </w:rPr>
              <w:t xml:space="preserve"> Rejilla </w:t>
            </w:r>
            <w:r>
              <w:rPr>
                <w:color w:val="0F243E"/>
              </w:rPr>
              <w:t>x 12 unidades</w:t>
            </w:r>
          </w:p>
        </w:tc>
        <w:tc>
          <w:tcPr>
            <w:tcW w:w="1276" w:type="dxa"/>
            <w:vAlign w:val="center"/>
          </w:tcPr>
          <w:p w:rsidR="00972346" w:rsidRDefault="00972346" w:rsidP="00CC4360">
            <w:pPr>
              <w:jc w:val="center"/>
            </w:pPr>
            <w:r w:rsidRPr="00CD6932">
              <w:rPr>
                <w:rFonts w:ascii="Calibri" w:hAnsi="Calibri"/>
                <w:color w:val="0F243E"/>
                <w:sz w:val="20"/>
                <w:szCs w:val="20"/>
              </w:rPr>
              <w:t>Unidad</w:t>
            </w:r>
          </w:p>
        </w:tc>
        <w:tc>
          <w:tcPr>
            <w:tcW w:w="1417" w:type="dxa"/>
          </w:tcPr>
          <w:p w:rsidR="00972346" w:rsidRPr="004D18D3" w:rsidRDefault="00972346" w:rsidP="00CC4360">
            <w:pPr>
              <w:pStyle w:val="Prrafodelista"/>
              <w:ind w:left="0"/>
              <w:jc w:val="center"/>
              <w:rPr>
                <w:rFonts w:ascii="Calibri" w:hAnsi="Calibri"/>
                <w:color w:val="0F243E"/>
                <w:sz w:val="20"/>
                <w:szCs w:val="20"/>
              </w:rPr>
            </w:pPr>
            <w:proofErr w:type="spellStart"/>
            <w:r w:rsidRPr="003C616C">
              <w:rPr>
                <w:rFonts w:ascii="Calibri" w:hAnsi="Calibri"/>
                <w:color w:val="0F243E"/>
                <w:sz w:val="18"/>
                <w:szCs w:val="18"/>
              </w:rPr>
              <w:t>Paq</w:t>
            </w:r>
            <w:proofErr w:type="spellEnd"/>
            <w:r w:rsidRPr="003C616C">
              <w:rPr>
                <w:rFonts w:ascii="Calibri" w:hAnsi="Calibri"/>
                <w:color w:val="0F243E"/>
                <w:sz w:val="18"/>
                <w:szCs w:val="18"/>
              </w:rPr>
              <w:t>. X 12 Unidades</w:t>
            </w:r>
          </w:p>
        </w:tc>
      </w:tr>
    </w:tbl>
    <w:p w:rsidR="00E87B10" w:rsidRDefault="00E87B10" w:rsidP="006261D4">
      <w:pPr>
        <w:pStyle w:val="Prrafodelista"/>
        <w:jc w:val="center"/>
        <w:rPr>
          <w:b/>
          <w:bCs/>
          <w:i/>
          <w:iCs/>
          <w:sz w:val="20"/>
          <w:szCs w:val="20"/>
        </w:rPr>
      </w:pPr>
    </w:p>
    <w:p w:rsidR="006261D4" w:rsidRDefault="006261D4" w:rsidP="006261D4">
      <w:pPr>
        <w:widowControl w:val="0"/>
        <w:adjustRightInd w:val="0"/>
        <w:spacing w:after="0" w:line="360" w:lineRule="atLeast"/>
        <w:jc w:val="both"/>
        <w:textAlignment w:val="baseline"/>
        <w:rPr>
          <w:rFonts w:cstheme="minorHAnsi"/>
          <w:b/>
        </w:rPr>
      </w:pPr>
      <w:r w:rsidRPr="004814CF">
        <w:rPr>
          <w:rFonts w:cstheme="minorHAnsi"/>
          <w:b/>
          <w:color w:val="FF0000"/>
          <w:sz w:val="32"/>
          <w:szCs w:val="32"/>
          <w:u w:val="single"/>
        </w:rPr>
        <w:lastRenderedPageBreak/>
        <w:t>Observación:</w:t>
      </w:r>
      <w:r>
        <w:rPr>
          <w:rFonts w:cstheme="minorHAnsi"/>
          <w:b/>
        </w:rPr>
        <w:t xml:space="preserve"> Los oferentes deberán presentar con sus ofertas las marcas y procedencias de los productos ofertados en cada lote, de conformidad al Formulario N° </w:t>
      </w:r>
      <w:r w:rsidR="00195538">
        <w:rPr>
          <w:rFonts w:cstheme="minorHAnsi"/>
          <w:b/>
        </w:rPr>
        <w:t>7</w:t>
      </w:r>
      <w:r>
        <w:rPr>
          <w:rFonts w:cstheme="minorHAnsi"/>
          <w:b/>
        </w:rPr>
        <w:t xml:space="preserve"> que se encuentra establecida en el Anexo D “Formularios”.</w:t>
      </w:r>
    </w:p>
    <w:p w:rsidR="001A68E1" w:rsidRDefault="001A68E1" w:rsidP="001A68E1">
      <w:pPr>
        <w:numPr>
          <w:ilvl w:val="12"/>
          <w:numId w:val="0"/>
        </w:numPr>
        <w:suppressAutoHyphens/>
        <w:spacing w:after="0" w:line="240" w:lineRule="auto"/>
        <w:ind w:left="708" w:hanging="708"/>
        <w:jc w:val="center"/>
        <w:rPr>
          <w:rFonts w:cstheme="minorHAnsi"/>
          <w:lang w:val="es-MX"/>
        </w:rPr>
      </w:pPr>
    </w:p>
    <w:p w:rsidR="001A68E1" w:rsidRDefault="001A68E1" w:rsidP="001A68E1">
      <w:pPr>
        <w:numPr>
          <w:ilvl w:val="12"/>
          <w:numId w:val="0"/>
        </w:numPr>
        <w:suppressAutoHyphens/>
        <w:spacing w:after="0" w:line="240" w:lineRule="auto"/>
        <w:rPr>
          <w:rFonts w:cstheme="minorHAnsi"/>
          <w:lang w:val="es-MX"/>
        </w:rPr>
      </w:pPr>
    </w:p>
    <w:p w:rsidR="00FE3315" w:rsidRPr="00626F10" w:rsidRDefault="00FE3315" w:rsidP="00FE3315">
      <w:pPr>
        <w:pStyle w:val="SectionVIHeader"/>
        <w:spacing w:before="0" w:after="0" w:line="240" w:lineRule="auto"/>
        <w:jc w:val="left"/>
        <w:rPr>
          <w:rFonts w:asciiTheme="minorHAnsi" w:hAnsiTheme="minorHAnsi"/>
          <w:bCs w:val="0"/>
          <w:sz w:val="20"/>
          <w:szCs w:val="20"/>
          <w:u w:val="single"/>
          <w:lang w:val="es-ES"/>
        </w:rPr>
      </w:pPr>
      <w:r w:rsidRPr="00626F10">
        <w:rPr>
          <w:rFonts w:asciiTheme="minorHAnsi" w:hAnsiTheme="minorHAnsi"/>
          <w:bCs w:val="0"/>
          <w:sz w:val="20"/>
          <w:szCs w:val="20"/>
          <w:u w:val="single"/>
          <w:lang w:val="es-ES"/>
        </w:rPr>
        <w:t>2. Plan de Entregas</w:t>
      </w:r>
    </w:p>
    <w:p w:rsidR="00FE3315" w:rsidRPr="00BD42EB" w:rsidRDefault="00FE3315" w:rsidP="00FE3315">
      <w:pPr>
        <w:pStyle w:val="SectionVIHeader"/>
        <w:spacing w:before="0" w:after="0" w:line="240" w:lineRule="auto"/>
        <w:jc w:val="left"/>
        <w:rPr>
          <w:rFonts w:asciiTheme="minorHAnsi" w:hAnsiTheme="minorHAnsi"/>
          <w:b w:val="0"/>
          <w:bCs w:val="0"/>
          <w:sz w:val="20"/>
          <w:szCs w:val="20"/>
          <w:u w:val="single"/>
          <w:lang w:val="es-ES"/>
        </w:rPr>
      </w:pPr>
    </w:p>
    <w:p w:rsidR="00FE3315" w:rsidRPr="004468A5" w:rsidRDefault="00FE3315" w:rsidP="00FE3315">
      <w:pPr>
        <w:spacing w:after="0" w:line="240" w:lineRule="auto"/>
        <w:jc w:val="both"/>
        <w:rPr>
          <w:rFonts w:eastAsia="Times New Roman" w:cs="Arial"/>
          <w:b/>
          <w:i/>
          <w:sz w:val="20"/>
          <w:szCs w:val="20"/>
          <w:lang w:val="es-ES"/>
        </w:rPr>
      </w:pPr>
      <w:r w:rsidRPr="004468A5">
        <w:rPr>
          <w:rFonts w:eastAsia="Times New Roman" w:cs="Arial"/>
          <w:b/>
          <w:i/>
          <w:sz w:val="20"/>
          <w:szCs w:val="20"/>
          <w:lang w:val="es-ES"/>
        </w:rPr>
        <w:t>Plazo de Entrega de los Bienes.</w:t>
      </w:r>
    </w:p>
    <w:p w:rsidR="00FE3315" w:rsidRDefault="00FE3315" w:rsidP="00FE3315">
      <w:pPr>
        <w:spacing w:before="240" w:after="240" w:line="240" w:lineRule="auto"/>
        <w:jc w:val="both"/>
        <w:rPr>
          <w:rFonts w:cstheme="minorHAnsi"/>
          <w:sz w:val="20"/>
        </w:rPr>
      </w:pPr>
      <w:r w:rsidRPr="00741747">
        <w:rPr>
          <w:rFonts w:cstheme="minorHAnsi"/>
          <w:sz w:val="20"/>
        </w:rPr>
        <w:t xml:space="preserve">La empresa adjudicada deberá entregar  los bienes adjudicados de acuerdo a la Orden emitida por la Secretaria de Emergencia Nacional en un plazo máximo de  </w:t>
      </w:r>
      <w:r w:rsidR="00717610">
        <w:rPr>
          <w:rFonts w:cstheme="minorHAnsi"/>
          <w:sz w:val="20"/>
        </w:rPr>
        <w:t>2</w:t>
      </w:r>
      <w:r>
        <w:rPr>
          <w:rFonts w:cstheme="minorHAnsi"/>
          <w:sz w:val="20"/>
        </w:rPr>
        <w:t xml:space="preserve"> (</w:t>
      </w:r>
      <w:r w:rsidR="00717610">
        <w:rPr>
          <w:rFonts w:cstheme="minorHAnsi"/>
          <w:sz w:val="20"/>
        </w:rPr>
        <w:t>dos</w:t>
      </w:r>
      <w:r w:rsidRPr="00741747">
        <w:rPr>
          <w:rFonts w:cstheme="minorHAnsi"/>
          <w:sz w:val="20"/>
        </w:rPr>
        <w:t>) días hábiles de haber recibido la Orden de compra.</w:t>
      </w:r>
    </w:p>
    <w:p w:rsidR="00FE3315" w:rsidRDefault="00FE3315" w:rsidP="00FE3315">
      <w:pPr>
        <w:spacing w:after="0" w:line="240" w:lineRule="auto"/>
        <w:jc w:val="both"/>
        <w:rPr>
          <w:rFonts w:eastAsia="Times New Roman" w:cs="Arial"/>
          <w:b/>
          <w:i/>
          <w:sz w:val="20"/>
          <w:szCs w:val="20"/>
          <w:lang w:val="es-ES"/>
        </w:rPr>
      </w:pPr>
      <w:r w:rsidRPr="004468A5">
        <w:rPr>
          <w:rFonts w:eastAsia="Times New Roman" w:cs="Arial"/>
          <w:b/>
          <w:i/>
          <w:sz w:val="20"/>
          <w:szCs w:val="20"/>
          <w:lang w:val="es-ES"/>
        </w:rPr>
        <w:t>Lugar de entrega los Bienes.</w:t>
      </w:r>
    </w:p>
    <w:p w:rsidR="00FE3315" w:rsidRPr="00E67ABA" w:rsidRDefault="00FE3315" w:rsidP="00FE3315">
      <w:pPr>
        <w:pStyle w:val="Prrafodelista"/>
        <w:numPr>
          <w:ilvl w:val="0"/>
          <w:numId w:val="35"/>
        </w:numPr>
        <w:spacing w:after="0" w:line="240" w:lineRule="auto"/>
        <w:jc w:val="both"/>
        <w:rPr>
          <w:rFonts w:cstheme="minorHAnsi"/>
          <w:sz w:val="20"/>
        </w:rPr>
      </w:pPr>
      <w:r w:rsidRPr="00E67ABA">
        <w:rPr>
          <w:rFonts w:cstheme="minorHAnsi"/>
          <w:sz w:val="20"/>
        </w:rPr>
        <w:t xml:space="preserve">En la Dirección General de </w:t>
      </w:r>
      <w:r w:rsidR="00C65D28" w:rsidRPr="00E67ABA">
        <w:rPr>
          <w:rFonts w:cstheme="minorHAnsi"/>
          <w:sz w:val="20"/>
        </w:rPr>
        <w:t>Logística</w:t>
      </w:r>
      <w:r w:rsidRPr="00E67ABA">
        <w:rPr>
          <w:rFonts w:cstheme="minorHAnsi"/>
          <w:sz w:val="20"/>
        </w:rPr>
        <w:t xml:space="preserve"> de la Secretaria de Emergencia Nacional, sito en la calle Fulgencio R. Moreno y </w:t>
      </w:r>
      <w:r w:rsidR="00C65D28" w:rsidRPr="00E67ABA">
        <w:rPr>
          <w:rFonts w:cstheme="minorHAnsi"/>
          <w:sz w:val="20"/>
        </w:rPr>
        <w:t>Parapití</w:t>
      </w:r>
      <w:r w:rsidR="00E67ABA" w:rsidRPr="00E67ABA">
        <w:rPr>
          <w:rFonts w:cstheme="minorHAnsi"/>
          <w:sz w:val="20"/>
        </w:rPr>
        <w:t xml:space="preserve"> </w:t>
      </w:r>
      <w:r w:rsidR="00E67ABA" w:rsidRPr="003C03A4">
        <w:rPr>
          <w:rFonts w:cstheme="minorHAnsi"/>
          <w:sz w:val="20"/>
        </w:rPr>
        <w:t>en  el  horario de Lunes  a Viernes de 07:30 a 14:30 horas.</w:t>
      </w:r>
    </w:p>
    <w:p w:rsidR="000E1598" w:rsidRPr="00E67ABA" w:rsidRDefault="000E1598" w:rsidP="00C82218">
      <w:pPr>
        <w:widowControl w:val="0"/>
        <w:adjustRightInd w:val="0"/>
        <w:spacing w:after="0" w:line="240" w:lineRule="auto"/>
        <w:jc w:val="center"/>
        <w:textAlignment w:val="baseline"/>
        <w:rPr>
          <w:rFonts w:cstheme="minorHAnsi"/>
          <w:sz w:val="20"/>
        </w:rPr>
      </w:pPr>
    </w:p>
    <w:p w:rsidR="00FE3315" w:rsidRDefault="00FE3315" w:rsidP="00C82218">
      <w:pPr>
        <w:widowControl w:val="0"/>
        <w:adjustRightInd w:val="0"/>
        <w:spacing w:after="0" w:line="240" w:lineRule="auto"/>
        <w:jc w:val="center"/>
        <w:textAlignment w:val="baseline"/>
        <w:rPr>
          <w:rFonts w:ascii="Calibri" w:hAnsi="Calibri" w:cs="Calibri"/>
          <w:lang w:val="es-ES" w:eastAsia="es-ES"/>
        </w:rPr>
      </w:pPr>
    </w:p>
    <w:p w:rsidR="00195538" w:rsidRDefault="00195538" w:rsidP="00C82218">
      <w:pPr>
        <w:widowControl w:val="0"/>
        <w:adjustRightInd w:val="0"/>
        <w:spacing w:after="0" w:line="240" w:lineRule="auto"/>
        <w:jc w:val="center"/>
        <w:textAlignment w:val="baseline"/>
        <w:rPr>
          <w:rFonts w:ascii="Calibri" w:hAnsi="Calibri" w:cs="Calibri"/>
          <w:lang w:val="es-ES" w:eastAsia="es-ES"/>
        </w:rPr>
      </w:pPr>
    </w:p>
    <w:p w:rsidR="00195538" w:rsidRDefault="00195538" w:rsidP="00C82218">
      <w:pPr>
        <w:widowControl w:val="0"/>
        <w:adjustRightInd w:val="0"/>
        <w:spacing w:after="0" w:line="240" w:lineRule="auto"/>
        <w:jc w:val="center"/>
        <w:textAlignment w:val="baseline"/>
        <w:rPr>
          <w:rFonts w:ascii="Calibri" w:hAnsi="Calibri" w:cs="Calibri"/>
          <w:lang w:val="es-ES" w:eastAsia="es-ES"/>
        </w:rPr>
      </w:pPr>
    </w:p>
    <w:p w:rsidR="00195538" w:rsidRDefault="00195538" w:rsidP="00C82218">
      <w:pPr>
        <w:widowControl w:val="0"/>
        <w:adjustRightInd w:val="0"/>
        <w:spacing w:after="0" w:line="240" w:lineRule="auto"/>
        <w:jc w:val="center"/>
        <w:textAlignment w:val="baseline"/>
        <w:rPr>
          <w:rFonts w:ascii="Calibri" w:hAnsi="Calibri" w:cs="Calibri"/>
          <w:lang w:val="es-ES" w:eastAsia="es-ES"/>
        </w:rPr>
      </w:pPr>
    </w:p>
    <w:p w:rsidR="00195538" w:rsidRDefault="00195538" w:rsidP="00C82218">
      <w:pPr>
        <w:widowControl w:val="0"/>
        <w:adjustRightInd w:val="0"/>
        <w:spacing w:after="0" w:line="240" w:lineRule="auto"/>
        <w:jc w:val="center"/>
        <w:textAlignment w:val="baseline"/>
        <w:rPr>
          <w:rFonts w:ascii="Calibri" w:hAnsi="Calibri" w:cs="Calibri"/>
          <w:lang w:val="es-ES" w:eastAsia="es-ES"/>
        </w:rPr>
      </w:pPr>
    </w:p>
    <w:p w:rsidR="00195538" w:rsidRDefault="00195538" w:rsidP="00C82218">
      <w:pPr>
        <w:widowControl w:val="0"/>
        <w:adjustRightInd w:val="0"/>
        <w:spacing w:after="0" w:line="240" w:lineRule="auto"/>
        <w:jc w:val="center"/>
        <w:textAlignment w:val="baseline"/>
        <w:rPr>
          <w:rFonts w:ascii="Calibri" w:hAnsi="Calibri" w:cs="Calibri"/>
          <w:lang w:val="es-ES" w:eastAsia="es-ES"/>
        </w:rPr>
      </w:pPr>
    </w:p>
    <w:p w:rsidR="00195538" w:rsidRDefault="00195538" w:rsidP="00C82218">
      <w:pPr>
        <w:widowControl w:val="0"/>
        <w:adjustRightInd w:val="0"/>
        <w:spacing w:after="0" w:line="240" w:lineRule="auto"/>
        <w:jc w:val="center"/>
        <w:textAlignment w:val="baseline"/>
        <w:rPr>
          <w:rFonts w:ascii="Calibri" w:hAnsi="Calibri" w:cs="Calibri"/>
          <w:lang w:val="es-ES" w:eastAsia="es-ES"/>
        </w:rPr>
      </w:pPr>
    </w:p>
    <w:p w:rsidR="00195538" w:rsidRDefault="00195538" w:rsidP="00C82218">
      <w:pPr>
        <w:widowControl w:val="0"/>
        <w:adjustRightInd w:val="0"/>
        <w:spacing w:after="0" w:line="240" w:lineRule="auto"/>
        <w:jc w:val="center"/>
        <w:textAlignment w:val="baseline"/>
        <w:rPr>
          <w:rFonts w:ascii="Calibri" w:hAnsi="Calibri" w:cs="Calibri"/>
          <w:lang w:val="es-ES" w:eastAsia="es-ES"/>
        </w:rPr>
      </w:pPr>
    </w:p>
    <w:p w:rsidR="00195538" w:rsidRDefault="00195538" w:rsidP="00C82218">
      <w:pPr>
        <w:widowControl w:val="0"/>
        <w:adjustRightInd w:val="0"/>
        <w:spacing w:after="0" w:line="240" w:lineRule="auto"/>
        <w:jc w:val="center"/>
        <w:textAlignment w:val="baseline"/>
        <w:rPr>
          <w:rFonts w:ascii="Calibri" w:hAnsi="Calibri" w:cs="Calibri"/>
          <w:lang w:val="es-ES" w:eastAsia="es-ES"/>
        </w:rPr>
      </w:pPr>
    </w:p>
    <w:p w:rsidR="00195538" w:rsidRDefault="00195538" w:rsidP="00C82218">
      <w:pPr>
        <w:widowControl w:val="0"/>
        <w:adjustRightInd w:val="0"/>
        <w:spacing w:after="0" w:line="240" w:lineRule="auto"/>
        <w:jc w:val="center"/>
        <w:textAlignment w:val="baseline"/>
        <w:rPr>
          <w:rFonts w:ascii="Calibri" w:hAnsi="Calibri" w:cs="Calibri"/>
          <w:lang w:val="es-ES" w:eastAsia="es-ES"/>
        </w:rPr>
      </w:pPr>
    </w:p>
    <w:p w:rsidR="00195538" w:rsidRDefault="00195538" w:rsidP="00C82218">
      <w:pPr>
        <w:widowControl w:val="0"/>
        <w:adjustRightInd w:val="0"/>
        <w:spacing w:after="0" w:line="240" w:lineRule="auto"/>
        <w:jc w:val="center"/>
        <w:textAlignment w:val="baseline"/>
        <w:rPr>
          <w:rFonts w:ascii="Calibri" w:hAnsi="Calibri" w:cs="Calibri"/>
          <w:lang w:val="es-ES" w:eastAsia="es-ES"/>
        </w:rPr>
      </w:pPr>
    </w:p>
    <w:p w:rsidR="00195538" w:rsidRDefault="00195538" w:rsidP="00C82218">
      <w:pPr>
        <w:widowControl w:val="0"/>
        <w:adjustRightInd w:val="0"/>
        <w:spacing w:after="0" w:line="240" w:lineRule="auto"/>
        <w:jc w:val="center"/>
        <w:textAlignment w:val="baseline"/>
        <w:rPr>
          <w:rFonts w:ascii="Calibri" w:hAnsi="Calibri" w:cs="Calibri"/>
          <w:lang w:val="es-ES" w:eastAsia="es-ES"/>
        </w:rPr>
      </w:pPr>
    </w:p>
    <w:p w:rsidR="00195538" w:rsidRDefault="00195538" w:rsidP="00C82218">
      <w:pPr>
        <w:widowControl w:val="0"/>
        <w:adjustRightInd w:val="0"/>
        <w:spacing w:after="0" w:line="240" w:lineRule="auto"/>
        <w:jc w:val="center"/>
        <w:textAlignment w:val="baseline"/>
        <w:rPr>
          <w:rFonts w:ascii="Calibri" w:hAnsi="Calibri" w:cs="Calibri"/>
          <w:lang w:val="es-ES" w:eastAsia="es-ES"/>
        </w:rPr>
      </w:pPr>
    </w:p>
    <w:p w:rsidR="00195538" w:rsidRDefault="00195538" w:rsidP="00C82218">
      <w:pPr>
        <w:widowControl w:val="0"/>
        <w:adjustRightInd w:val="0"/>
        <w:spacing w:after="0" w:line="240" w:lineRule="auto"/>
        <w:jc w:val="center"/>
        <w:textAlignment w:val="baseline"/>
        <w:rPr>
          <w:rFonts w:ascii="Calibri" w:hAnsi="Calibri" w:cs="Calibri"/>
          <w:lang w:val="es-ES" w:eastAsia="es-ES"/>
        </w:rPr>
      </w:pPr>
    </w:p>
    <w:p w:rsidR="00195538" w:rsidRDefault="00195538" w:rsidP="00C82218">
      <w:pPr>
        <w:widowControl w:val="0"/>
        <w:adjustRightInd w:val="0"/>
        <w:spacing w:after="0" w:line="240" w:lineRule="auto"/>
        <w:jc w:val="center"/>
        <w:textAlignment w:val="baseline"/>
        <w:rPr>
          <w:rFonts w:ascii="Calibri" w:hAnsi="Calibri" w:cs="Calibri"/>
          <w:lang w:val="es-ES" w:eastAsia="es-ES"/>
        </w:rPr>
      </w:pPr>
    </w:p>
    <w:p w:rsidR="00195538" w:rsidRDefault="00195538" w:rsidP="00C82218">
      <w:pPr>
        <w:widowControl w:val="0"/>
        <w:adjustRightInd w:val="0"/>
        <w:spacing w:after="0" w:line="240" w:lineRule="auto"/>
        <w:jc w:val="center"/>
        <w:textAlignment w:val="baseline"/>
        <w:rPr>
          <w:rFonts w:ascii="Calibri" w:hAnsi="Calibri" w:cs="Calibri"/>
          <w:lang w:val="es-ES" w:eastAsia="es-ES"/>
        </w:rPr>
      </w:pPr>
    </w:p>
    <w:p w:rsidR="00195538" w:rsidRDefault="00195538" w:rsidP="00C82218">
      <w:pPr>
        <w:widowControl w:val="0"/>
        <w:adjustRightInd w:val="0"/>
        <w:spacing w:after="0" w:line="240" w:lineRule="auto"/>
        <w:jc w:val="center"/>
        <w:textAlignment w:val="baseline"/>
        <w:rPr>
          <w:rFonts w:ascii="Calibri" w:hAnsi="Calibri" w:cs="Calibri"/>
          <w:lang w:val="es-ES" w:eastAsia="es-ES"/>
        </w:rPr>
      </w:pPr>
    </w:p>
    <w:p w:rsidR="00195538" w:rsidRDefault="00195538" w:rsidP="00C82218">
      <w:pPr>
        <w:widowControl w:val="0"/>
        <w:adjustRightInd w:val="0"/>
        <w:spacing w:after="0" w:line="240" w:lineRule="auto"/>
        <w:jc w:val="center"/>
        <w:textAlignment w:val="baseline"/>
        <w:rPr>
          <w:rFonts w:ascii="Calibri" w:hAnsi="Calibri" w:cs="Calibri"/>
          <w:lang w:val="es-ES" w:eastAsia="es-ES"/>
        </w:rPr>
      </w:pPr>
    </w:p>
    <w:p w:rsidR="00195538" w:rsidRDefault="00195538" w:rsidP="00C82218">
      <w:pPr>
        <w:widowControl w:val="0"/>
        <w:adjustRightInd w:val="0"/>
        <w:spacing w:after="0" w:line="240" w:lineRule="auto"/>
        <w:jc w:val="center"/>
        <w:textAlignment w:val="baseline"/>
        <w:rPr>
          <w:rFonts w:ascii="Calibri" w:hAnsi="Calibri" w:cs="Calibri"/>
          <w:lang w:val="es-ES" w:eastAsia="es-ES"/>
        </w:rPr>
      </w:pPr>
    </w:p>
    <w:p w:rsidR="00195538" w:rsidRDefault="00195538" w:rsidP="00C82218">
      <w:pPr>
        <w:widowControl w:val="0"/>
        <w:adjustRightInd w:val="0"/>
        <w:spacing w:after="0" w:line="240" w:lineRule="auto"/>
        <w:jc w:val="center"/>
        <w:textAlignment w:val="baseline"/>
        <w:rPr>
          <w:rFonts w:ascii="Calibri" w:hAnsi="Calibri" w:cs="Calibri"/>
          <w:lang w:val="es-ES" w:eastAsia="es-ES"/>
        </w:rPr>
      </w:pPr>
    </w:p>
    <w:p w:rsidR="00195538" w:rsidRDefault="00195538" w:rsidP="00C82218">
      <w:pPr>
        <w:widowControl w:val="0"/>
        <w:adjustRightInd w:val="0"/>
        <w:spacing w:after="0" w:line="240" w:lineRule="auto"/>
        <w:jc w:val="center"/>
        <w:textAlignment w:val="baseline"/>
        <w:rPr>
          <w:rFonts w:ascii="Calibri" w:hAnsi="Calibri" w:cs="Calibri"/>
          <w:lang w:val="es-ES" w:eastAsia="es-ES"/>
        </w:rPr>
      </w:pPr>
    </w:p>
    <w:p w:rsidR="00195538" w:rsidRDefault="00195538" w:rsidP="00C82218">
      <w:pPr>
        <w:widowControl w:val="0"/>
        <w:adjustRightInd w:val="0"/>
        <w:spacing w:after="0" w:line="240" w:lineRule="auto"/>
        <w:jc w:val="center"/>
        <w:textAlignment w:val="baseline"/>
        <w:rPr>
          <w:rFonts w:ascii="Calibri" w:hAnsi="Calibri" w:cs="Calibri"/>
          <w:lang w:val="es-ES" w:eastAsia="es-ES"/>
        </w:rPr>
      </w:pPr>
    </w:p>
    <w:p w:rsidR="00195538" w:rsidRDefault="00195538" w:rsidP="00C82218">
      <w:pPr>
        <w:widowControl w:val="0"/>
        <w:adjustRightInd w:val="0"/>
        <w:spacing w:after="0" w:line="240" w:lineRule="auto"/>
        <w:jc w:val="center"/>
        <w:textAlignment w:val="baseline"/>
        <w:rPr>
          <w:rFonts w:ascii="Calibri" w:hAnsi="Calibri" w:cs="Calibri"/>
          <w:lang w:val="es-ES" w:eastAsia="es-ES"/>
        </w:rPr>
      </w:pPr>
    </w:p>
    <w:p w:rsidR="00195538" w:rsidRDefault="00195538" w:rsidP="00C82218">
      <w:pPr>
        <w:widowControl w:val="0"/>
        <w:adjustRightInd w:val="0"/>
        <w:spacing w:after="0" w:line="240" w:lineRule="auto"/>
        <w:jc w:val="center"/>
        <w:textAlignment w:val="baseline"/>
        <w:rPr>
          <w:rFonts w:ascii="Calibri" w:hAnsi="Calibri" w:cs="Calibri"/>
          <w:lang w:val="es-ES" w:eastAsia="es-ES"/>
        </w:rPr>
      </w:pPr>
    </w:p>
    <w:p w:rsidR="00195538" w:rsidRDefault="00195538" w:rsidP="00C82218">
      <w:pPr>
        <w:widowControl w:val="0"/>
        <w:adjustRightInd w:val="0"/>
        <w:spacing w:after="0" w:line="240" w:lineRule="auto"/>
        <w:jc w:val="center"/>
        <w:textAlignment w:val="baseline"/>
        <w:rPr>
          <w:rFonts w:ascii="Calibri" w:hAnsi="Calibri" w:cs="Calibri"/>
          <w:lang w:val="es-ES" w:eastAsia="es-ES"/>
        </w:rPr>
      </w:pPr>
    </w:p>
    <w:p w:rsidR="00195538" w:rsidRDefault="00195538" w:rsidP="00C82218">
      <w:pPr>
        <w:widowControl w:val="0"/>
        <w:adjustRightInd w:val="0"/>
        <w:spacing w:after="0" w:line="240" w:lineRule="auto"/>
        <w:jc w:val="center"/>
        <w:textAlignment w:val="baseline"/>
        <w:rPr>
          <w:rFonts w:ascii="Calibri" w:hAnsi="Calibri" w:cs="Calibri"/>
          <w:lang w:val="es-ES" w:eastAsia="es-ES"/>
        </w:rPr>
      </w:pPr>
    </w:p>
    <w:p w:rsidR="00195538" w:rsidRDefault="00195538" w:rsidP="00C82218">
      <w:pPr>
        <w:widowControl w:val="0"/>
        <w:adjustRightInd w:val="0"/>
        <w:spacing w:after="0" w:line="240" w:lineRule="auto"/>
        <w:jc w:val="center"/>
        <w:textAlignment w:val="baseline"/>
        <w:rPr>
          <w:rFonts w:ascii="Calibri" w:hAnsi="Calibri" w:cs="Calibri"/>
          <w:lang w:val="es-ES" w:eastAsia="es-ES"/>
        </w:rPr>
      </w:pPr>
    </w:p>
    <w:p w:rsidR="00195538" w:rsidRDefault="00195538" w:rsidP="00C82218">
      <w:pPr>
        <w:widowControl w:val="0"/>
        <w:adjustRightInd w:val="0"/>
        <w:spacing w:after="0" w:line="240" w:lineRule="auto"/>
        <w:jc w:val="center"/>
        <w:textAlignment w:val="baseline"/>
        <w:rPr>
          <w:rFonts w:ascii="Calibri" w:hAnsi="Calibri" w:cs="Calibri"/>
          <w:lang w:val="es-ES" w:eastAsia="es-ES"/>
        </w:rPr>
      </w:pPr>
    </w:p>
    <w:p w:rsidR="000E1598" w:rsidRPr="00C74B4B" w:rsidRDefault="000E1598" w:rsidP="000E1598">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rsidR="000E1598" w:rsidRPr="00C74B4B" w:rsidRDefault="000E1598" w:rsidP="000E1598">
      <w:pPr>
        <w:spacing w:after="0" w:line="240" w:lineRule="auto"/>
        <w:jc w:val="both"/>
        <w:rPr>
          <w:rFonts w:ascii="Arial" w:eastAsia="Times New Roman" w:hAnsi="Arial" w:cs="Arial"/>
          <w:sz w:val="18"/>
          <w:szCs w:val="16"/>
          <w:lang w:val="es-ES" w:eastAsia="es-ES"/>
        </w:rPr>
      </w:pPr>
    </w:p>
    <w:p w:rsidR="000E1598" w:rsidRPr="00C74B4B" w:rsidRDefault="000E1598" w:rsidP="000E1598">
      <w:pPr>
        <w:spacing w:after="0" w:line="240" w:lineRule="auto"/>
        <w:jc w:val="center"/>
        <w:rPr>
          <w:rFonts w:ascii="Arial" w:hAnsi="Arial" w:cs="Arial"/>
          <w:b/>
          <w:sz w:val="36"/>
          <w:u w:val="single"/>
        </w:rPr>
      </w:pPr>
      <w:r w:rsidRPr="00C74B4B">
        <w:rPr>
          <w:rFonts w:ascii="Arial" w:hAnsi="Arial" w:cs="Arial"/>
          <w:b/>
          <w:sz w:val="40"/>
          <w:u w:val="single"/>
        </w:rPr>
        <w:t>DOCUMENTOS DE LA OFERTA</w:t>
      </w:r>
    </w:p>
    <w:p w:rsidR="000E1598" w:rsidRPr="00C74B4B" w:rsidRDefault="000E1598" w:rsidP="000E1598">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31"/>
      </w:tblGrid>
      <w:tr w:rsidR="000E1598" w:rsidRPr="00C74B4B" w:rsidTr="004D281A">
        <w:trPr>
          <w:trHeight w:val="727"/>
          <w:jc w:val="center"/>
        </w:trPr>
        <w:tc>
          <w:tcPr>
            <w:tcW w:w="10231" w:type="dxa"/>
            <w:shd w:val="clear" w:color="auto" w:fill="BFBFBF" w:themeFill="background1" w:themeFillShade="BF"/>
            <w:vAlign w:val="center"/>
          </w:tcPr>
          <w:p w:rsidR="000E1598" w:rsidRPr="00C74B4B" w:rsidRDefault="000E1598" w:rsidP="000E1598">
            <w:pPr>
              <w:pStyle w:val="Prrafodelista"/>
              <w:numPr>
                <w:ilvl w:val="0"/>
                <w:numId w:val="18"/>
              </w:numPr>
              <w:spacing w:after="0" w:line="240" w:lineRule="auto"/>
              <w:ind w:left="21"/>
              <w:jc w:val="center"/>
              <w:rPr>
                <w:sz w:val="24"/>
              </w:rPr>
            </w:pPr>
            <w:r w:rsidRPr="00C74B4B">
              <w:rPr>
                <w:rFonts w:ascii="Arial" w:hAnsi="Arial" w:cs="Arial"/>
                <w:b/>
                <w:sz w:val="24"/>
              </w:rPr>
              <w:t>Documentos comunes para Personas Físicas y Jurídicas.</w:t>
            </w:r>
          </w:p>
        </w:tc>
      </w:tr>
      <w:tr w:rsidR="000E1598" w:rsidRPr="00C74B4B" w:rsidTr="004D281A">
        <w:trPr>
          <w:jc w:val="center"/>
        </w:trPr>
        <w:tc>
          <w:tcPr>
            <w:tcW w:w="10231" w:type="dxa"/>
          </w:tcPr>
          <w:p w:rsidR="000E1598" w:rsidRPr="00C74B4B" w:rsidRDefault="000E1598" w:rsidP="000E1598">
            <w:pPr>
              <w:numPr>
                <w:ilvl w:val="3"/>
                <w:numId w:val="2"/>
              </w:numPr>
              <w:spacing w:after="0" w:line="240" w:lineRule="auto"/>
              <w:ind w:left="407" w:hanging="426"/>
              <w:rPr>
                <w:rFonts w:ascii="Arial" w:hAnsi="Arial" w:cs="Arial"/>
                <w:b/>
                <w:sz w:val="24"/>
              </w:rPr>
            </w:pPr>
            <w:r w:rsidRPr="00C74B4B">
              <w:rPr>
                <w:rFonts w:ascii="Arial" w:hAnsi="Arial" w:cs="Arial"/>
                <w:b/>
                <w:sz w:val="24"/>
              </w:rPr>
              <w:t>Formulario de Oferta *</w:t>
            </w:r>
          </w:p>
          <w:p w:rsidR="000E1598" w:rsidRPr="00C74B4B" w:rsidRDefault="000E1598" w:rsidP="004D281A">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0E1598" w:rsidRPr="00C74B4B" w:rsidTr="004D281A">
        <w:trPr>
          <w:jc w:val="center"/>
        </w:trPr>
        <w:tc>
          <w:tcPr>
            <w:tcW w:w="10231" w:type="dxa"/>
          </w:tcPr>
          <w:p w:rsidR="000E1598" w:rsidRPr="00C74B4B" w:rsidRDefault="000E1598" w:rsidP="004D281A">
            <w:pPr>
              <w:rPr>
                <w:rFonts w:ascii="Arial" w:hAnsi="Arial" w:cs="Arial"/>
                <w:sz w:val="24"/>
              </w:rPr>
            </w:pPr>
            <w:r w:rsidRPr="00C74B4B">
              <w:rPr>
                <w:rFonts w:ascii="Arial" w:hAnsi="Arial" w:cs="Arial"/>
                <w:b/>
                <w:sz w:val="24"/>
              </w:rPr>
              <w:t>Garantía de Mantenimiento de Oferta*</w:t>
            </w:r>
          </w:p>
        </w:tc>
      </w:tr>
      <w:tr w:rsidR="000E1598" w:rsidRPr="00C74B4B" w:rsidTr="004D281A">
        <w:trPr>
          <w:jc w:val="center"/>
        </w:trPr>
        <w:tc>
          <w:tcPr>
            <w:tcW w:w="10231" w:type="dxa"/>
            <w:tcBorders>
              <w:top w:val="single" w:sz="4" w:space="0" w:color="auto"/>
              <w:left w:val="single" w:sz="4" w:space="0" w:color="auto"/>
              <w:bottom w:val="single" w:sz="4" w:space="0" w:color="auto"/>
              <w:right w:val="single" w:sz="4" w:space="0" w:color="auto"/>
            </w:tcBorders>
          </w:tcPr>
          <w:p w:rsidR="000E1598" w:rsidRPr="00C74B4B" w:rsidRDefault="000E1598" w:rsidP="004D281A">
            <w:pPr>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0E1598" w:rsidRPr="00C74B4B" w:rsidTr="004D281A">
        <w:trPr>
          <w:jc w:val="center"/>
        </w:trPr>
        <w:tc>
          <w:tcPr>
            <w:tcW w:w="10231" w:type="dxa"/>
            <w:tcBorders>
              <w:top w:val="single" w:sz="4" w:space="0" w:color="auto"/>
              <w:left w:val="single" w:sz="4" w:space="0" w:color="auto"/>
              <w:bottom w:val="single" w:sz="4" w:space="0" w:color="auto"/>
              <w:right w:val="single" w:sz="4" w:space="0" w:color="auto"/>
            </w:tcBorders>
          </w:tcPr>
          <w:p w:rsidR="000E1598" w:rsidRPr="00C74B4B" w:rsidRDefault="000E1598" w:rsidP="004D281A">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rsidR="00F5354B" w:rsidRDefault="00F5354B" w:rsidP="000E1598">
      <w:pPr>
        <w:spacing w:after="0" w:line="240" w:lineRule="auto"/>
        <w:rPr>
          <w:rFonts w:ascii="Arial" w:hAnsi="Arial" w:cs="Arial"/>
          <w:sz w:val="24"/>
        </w:rPr>
      </w:pPr>
    </w:p>
    <w:p w:rsidR="000E1598" w:rsidRPr="00C74B4B" w:rsidRDefault="000E1598" w:rsidP="000E1598">
      <w:pPr>
        <w:spacing w:after="0" w:line="240" w:lineRule="auto"/>
        <w:rPr>
          <w:rFonts w:ascii="Arial" w:hAnsi="Arial" w:cs="Arial"/>
          <w:sz w:val="24"/>
        </w:rPr>
      </w:pPr>
    </w:p>
    <w:tbl>
      <w:tblPr>
        <w:tblW w:w="10604" w:type="dxa"/>
        <w:jc w:val="center"/>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027"/>
        <w:gridCol w:w="2522"/>
        <w:gridCol w:w="55"/>
      </w:tblGrid>
      <w:tr w:rsidR="000E1598" w:rsidRPr="00C74B4B" w:rsidTr="00242150">
        <w:trPr>
          <w:trHeight w:val="819"/>
          <w:jc w:val="center"/>
        </w:trPr>
        <w:tc>
          <w:tcPr>
            <w:tcW w:w="10604"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E1598" w:rsidRPr="00C74B4B" w:rsidRDefault="000E1598" w:rsidP="000E1598">
            <w:pPr>
              <w:pStyle w:val="Prrafodelista"/>
              <w:numPr>
                <w:ilvl w:val="0"/>
                <w:numId w:val="18"/>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rsidR="000E1598" w:rsidRPr="00C74B4B" w:rsidRDefault="000E1598" w:rsidP="004D281A">
            <w:pPr>
              <w:spacing w:after="0" w:line="240" w:lineRule="auto"/>
              <w:jc w:val="center"/>
              <w:rPr>
                <w:rFonts w:ascii="Arial" w:hAnsi="Arial" w:cs="Arial"/>
                <w:b/>
                <w:sz w:val="24"/>
              </w:rPr>
            </w:pPr>
          </w:p>
        </w:tc>
      </w:tr>
      <w:tr w:rsidR="000E1598" w:rsidRPr="00C74B4B" w:rsidTr="00242150">
        <w:trPr>
          <w:trHeight w:val="281"/>
          <w:jc w:val="center"/>
        </w:trPr>
        <w:tc>
          <w:tcPr>
            <w:tcW w:w="10604" w:type="dxa"/>
            <w:gridSpan w:val="3"/>
          </w:tcPr>
          <w:p w:rsidR="000E1598" w:rsidRPr="00C74B4B" w:rsidRDefault="000E1598" w:rsidP="000E1598">
            <w:pPr>
              <w:pStyle w:val="Prrafodelista"/>
              <w:numPr>
                <w:ilvl w:val="0"/>
                <w:numId w:val="13"/>
              </w:numPr>
              <w:spacing w:after="0" w:line="240" w:lineRule="auto"/>
              <w:ind w:left="360"/>
              <w:jc w:val="both"/>
              <w:rPr>
                <w:rFonts w:ascii="Arial" w:hAnsi="Arial" w:cs="Arial"/>
                <w:sz w:val="24"/>
              </w:rPr>
            </w:pPr>
            <w:r w:rsidRPr="00C74B4B">
              <w:rPr>
                <w:rFonts w:ascii="Arial" w:hAnsi="Arial" w:cs="Arial"/>
                <w:sz w:val="24"/>
              </w:rPr>
              <w:t>Fotocopia simple de la cédula de identidad del firmante de la oferta*.</w:t>
            </w:r>
          </w:p>
        </w:tc>
      </w:tr>
      <w:tr w:rsidR="000E1598" w:rsidRPr="00C74B4B" w:rsidTr="00242150">
        <w:trPr>
          <w:trHeight w:val="271"/>
          <w:jc w:val="center"/>
        </w:trPr>
        <w:tc>
          <w:tcPr>
            <w:tcW w:w="10604" w:type="dxa"/>
            <w:gridSpan w:val="3"/>
          </w:tcPr>
          <w:p w:rsidR="000E1598" w:rsidRPr="00C74B4B" w:rsidRDefault="000E1598" w:rsidP="000E1598">
            <w:pPr>
              <w:pStyle w:val="Prrafodelista"/>
              <w:numPr>
                <w:ilvl w:val="0"/>
                <w:numId w:val="13"/>
              </w:numPr>
              <w:spacing w:after="0" w:line="240" w:lineRule="auto"/>
              <w:ind w:left="-2418"/>
              <w:jc w:val="center"/>
              <w:rPr>
                <w:rFonts w:ascii="Arial" w:hAnsi="Arial" w:cs="Arial"/>
                <w:sz w:val="24"/>
              </w:rPr>
            </w:pPr>
            <w:r w:rsidRPr="00C74B4B">
              <w:rPr>
                <w:rFonts w:ascii="Arial" w:hAnsi="Arial" w:cs="Arial"/>
                <w:sz w:val="24"/>
              </w:rPr>
              <w:t>Constancia de Inscripción en el registro único de contribuyentes - RUC</w:t>
            </w:r>
          </w:p>
        </w:tc>
      </w:tr>
      <w:tr w:rsidR="000E1598" w:rsidRPr="00C74B4B" w:rsidTr="00242150">
        <w:trPr>
          <w:trHeight w:val="275"/>
          <w:jc w:val="center"/>
        </w:trPr>
        <w:tc>
          <w:tcPr>
            <w:tcW w:w="10604" w:type="dxa"/>
            <w:gridSpan w:val="3"/>
          </w:tcPr>
          <w:p w:rsidR="000E1598" w:rsidRPr="00C74B4B" w:rsidRDefault="000E1598" w:rsidP="000E1598">
            <w:pPr>
              <w:pStyle w:val="Prrafodelista"/>
              <w:numPr>
                <w:ilvl w:val="0"/>
                <w:numId w:val="13"/>
              </w:numPr>
              <w:spacing w:after="0" w:line="240" w:lineRule="auto"/>
              <w:ind w:left="-2588"/>
              <w:jc w:val="center"/>
              <w:rPr>
                <w:rFonts w:ascii="Arial" w:hAnsi="Arial" w:cs="Arial"/>
                <w:sz w:val="24"/>
              </w:rPr>
            </w:pPr>
            <w:r w:rsidRPr="00C74B4B">
              <w:rPr>
                <w:rFonts w:ascii="Arial" w:hAnsi="Arial" w:cs="Arial"/>
                <w:sz w:val="24"/>
              </w:rPr>
              <w:t>Fotocopia simple de su certificado de cumplimiento tributario vigente.</w:t>
            </w:r>
          </w:p>
        </w:tc>
      </w:tr>
      <w:tr w:rsidR="000E1598" w:rsidRPr="00C74B4B" w:rsidTr="00242150">
        <w:trPr>
          <w:trHeight w:val="313"/>
          <w:jc w:val="center"/>
        </w:trPr>
        <w:tc>
          <w:tcPr>
            <w:tcW w:w="10604" w:type="dxa"/>
            <w:gridSpan w:val="3"/>
          </w:tcPr>
          <w:p w:rsidR="000E1598" w:rsidRPr="00C74B4B" w:rsidRDefault="000E1598" w:rsidP="000E1598">
            <w:pPr>
              <w:pStyle w:val="Prrafodelista"/>
              <w:numPr>
                <w:ilvl w:val="0"/>
                <w:numId w:val="13"/>
              </w:numPr>
              <w:spacing w:after="0" w:line="240" w:lineRule="auto"/>
              <w:ind w:left="-4005"/>
              <w:jc w:val="center"/>
              <w:rPr>
                <w:rFonts w:ascii="Arial" w:hAnsi="Arial" w:cs="Arial"/>
                <w:sz w:val="24"/>
              </w:rPr>
            </w:pPr>
            <w:r w:rsidRPr="00C74B4B">
              <w:rPr>
                <w:rFonts w:ascii="Arial" w:hAnsi="Arial" w:cs="Arial"/>
                <w:sz w:val="24"/>
              </w:rPr>
              <w:t>Fotocopia simple de la patente Municipal del Oferente.</w:t>
            </w:r>
          </w:p>
        </w:tc>
      </w:tr>
      <w:tr w:rsidR="000E1598" w:rsidRPr="00C74B4B" w:rsidTr="00242150">
        <w:trPr>
          <w:trHeight w:val="500"/>
          <w:jc w:val="center"/>
        </w:trPr>
        <w:tc>
          <w:tcPr>
            <w:tcW w:w="10604" w:type="dxa"/>
            <w:gridSpan w:val="3"/>
          </w:tcPr>
          <w:p w:rsidR="000E1598" w:rsidRPr="00C74B4B" w:rsidRDefault="000E1598" w:rsidP="000E1598">
            <w:pPr>
              <w:pStyle w:val="Prrafodelista"/>
              <w:numPr>
                <w:ilvl w:val="0"/>
                <w:numId w:val="13"/>
              </w:numPr>
              <w:spacing w:after="0" w:line="240" w:lineRule="auto"/>
              <w:ind w:left="360"/>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0E1598" w:rsidRPr="00C74B4B" w:rsidTr="00242150">
        <w:trPr>
          <w:trHeight w:val="500"/>
          <w:jc w:val="center"/>
        </w:trPr>
        <w:tc>
          <w:tcPr>
            <w:tcW w:w="10604" w:type="dxa"/>
            <w:gridSpan w:val="3"/>
          </w:tcPr>
          <w:p w:rsidR="000E1598" w:rsidRPr="00C74B4B" w:rsidRDefault="000E1598" w:rsidP="000E1598">
            <w:pPr>
              <w:pStyle w:val="Prrafodelista"/>
              <w:numPr>
                <w:ilvl w:val="0"/>
                <w:numId w:val="13"/>
              </w:numPr>
              <w:spacing w:after="0" w:line="240" w:lineRule="auto"/>
              <w:ind w:left="-4005"/>
              <w:jc w:val="center"/>
              <w:rPr>
                <w:rFonts w:ascii="Arial" w:hAnsi="Arial" w:cs="Arial"/>
                <w:sz w:val="24"/>
              </w:rPr>
            </w:pPr>
            <w:r w:rsidRPr="00C74B4B">
              <w:rPr>
                <w:rFonts w:ascii="Arial" w:hAnsi="Arial" w:cs="Arial"/>
                <w:sz w:val="24"/>
              </w:rPr>
              <w:t xml:space="preserve">Fotocopia simple del Cumplimiento Tributario vigente. </w:t>
            </w:r>
          </w:p>
        </w:tc>
      </w:tr>
      <w:tr w:rsidR="000E1598" w:rsidRPr="00C74B4B" w:rsidTr="00242150">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gridBefore w:val="1"/>
          <w:gridAfter w:val="1"/>
          <w:wBefore w:w="8027" w:type="dxa"/>
          <w:wAfter w:w="55" w:type="dxa"/>
          <w:trHeight w:val="100"/>
          <w:jc w:val="center"/>
        </w:trPr>
        <w:tc>
          <w:tcPr>
            <w:tcW w:w="2522" w:type="dxa"/>
            <w:tcBorders>
              <w:top w:val="single" w:sz="4" w:space="0" w:color="auto"/>
            </w:tcBorders>
          </w:tcPr>
          <w:p w:rsidR="000E1598" w:rsidRPr="00C74B4B" w:rsidRDefault="000E1598" w:rsidP="004D281A">
            <w:pPr>
              <w:pStyle w:val="Listaconvietas"/>
              <w:ind w:left="0"/>
              <w:rPr>
                <w:rFonts w:ascii="Arial" w:hAnsi="Arial" w:cs="Arial"/>
                <w:sz w:val="24"/>
              </w:rPr>
            </w:pPr>
          </w:p>
        </w:tc>
      </w:tr>
    </w:tbl>
    <w:p w:rsidR="000E1598" w:rsidRDefault="000E1598" w:rsidP="000E1598">
      <w:pPr>
        <w:pStyle w:val="Listaconvietas"/>
        <w:rPr>
          <w:rFonts w:ascii="Arial" w:hAnsi="Arial" w:cs="Arial"/>
          <w:sz w:val="24"/>
        </w:rPr>
      </w:pPr>
    </w:p>
    <w:p w:rsidR="000E1598" w:rsidRPr="00C74B4B" w:rsidRDefault="000E1598" w:rsidP="000E1598">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31"/>
      </w:tblGrid>
      <w:tr w:rsidR="000E1598" w:rsidRPr="00C74B4B" w:rsidTr="004D281A">
        <w:trPr>
          <w:trHeight w:val="574"/>
          <w:jc w:val="center"/>
        </w:trPr>
        <w:tc>
          <w:tcPr>
            <w:tcW w:w="10231" w:type="dxa"/>
            <w:tcBorders>
              <w:top w:val="single" w:sz="2" w:space="0" w:color="auto"/>
              <w:bottom w:val="nil"/>
            </w:tcBorders>
            <w:shd w:val="clear" w:color="auto" w:fill="BFBFBF" w:themeFill="background1" w:themeFillShade="BF"/>
            <w:vAlign w:val="center"/>
          </w:tcPr>
          <w:p w:rsidR="000E1598" w:rsidRPr="00C74B4B" w:rsidRDefault="000E1598" w:rsidP="000E1598">
            <w:pPr>
              <w:pStyle w:val="Prrafodelista"/>
              <w:numPr>
                <w:ilvl w:val="0"/>
                <w:numId w:val="18"/>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0E1598" w:rsidRPr="00C74B4B" w:rsidTr="004D281A">
        <w:trPr>
          <w:trHeight w:val="1097"/>
          <w:jc w:val="center"/>
        </w:trPr>
        <w:tc>
          <w:tcPr>
            <w:tcW w:w="10231" w:type="dxa"/>
            <w:tcBorders>
              <w:top w:val="single" w:sz="2" w:space="0" w:color="auto"/>
              <w:bottom w:val="single" w:sz="2" w:space="0" w:color="auto"/>
            </w:tcBorders>
          </w:tcPr>
          <w:p w:rsidR="000E1598" w:rsidRPr="00C74B4B" w:rsidRDefault="000E1598" w:rsidP="000E1598">
            <w:pPr>
              <w:widowControl w:val="0"/>
              <w:numPr>
                <w:ilvl w:val="0"/>
                <w:numId w:val="36"/>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0E1598" w:rsidRPr="00C74B4B" w:rsidTr="004D281A">
        <w:trPr>
          <w:trHeight w:val="570"/>
          <w:jc w:val="center"/>
        </w:trPr>
        <w:tc>
          <w:tcPr>
            <w:tcW w:w="10231" w:type="dxa"/>
            <w:tcBorders>
              <w:top w:val="single" w:sz="2" w:space="0" w:color="auto"/>
              <w:bottom w:val="single" w:sz="2" w:space="0" w:color="auto"/>
            </w:tcBorders>
          </w:tcPr>
          <w:p w:rsidR="000E1598" w:rsidRPr="00C74B4B" w:rsidRDefault="000E1598" w:rsidP="000E1598">
            <w:pPr>
              <w:pStyle w:val="Prrafodelista"/>
              <w:numPr>
                <w:ilvl w:val="0"/>
                <w:numId w:val="36"/>
              </w:numPr>
              <w:rPr>
                <w:rFonts w:ascii="Arial" w:hAnsi="Arial" w:cs="Arial"/>
                <w:b/>
                <w:sz w:val="24"/>
              </w:rPr>
            </w:pPr>
            <w:r w:rsidRPr="00C74B4B">
              <w:rPr>
                <w:rFonts w:ascii="Arial" w:hAnsi="Arial" w:cs="Arial"/>
                <w:sz w:val="24"/>
              </w:rPr>
              <w:t>Constancia de Inscripción en el registro único de contribuyentes - RUC</w:t>
            </w:r>
          </w:p>
        </w:tc>
      </w:tr>
      <w:tr w:rsidR="000E1598" w:rsidRPr="00C74B4B" w:rsidTr="004D281A">
        <w:trPr>
          <w:trHeight w:val="570"/>
          <w:jc w:val="center"/>
        </w:trPr>
        <w:tc>
          <w:tcPr>
            <w:tcW w:w="10231" w:type="dxa"/>
            <w:tcBorders>
              <w:top w:val="single" w:sz="2" w:space="0" w:color="auto"/>
              <w:bottom w:val="single" w:sz="2" w:space="0" w:color="auto"/>
            </w:tcBorders>
          </w:tcPr>
          <w:p w:rsidR="000E1598" w:rsidRPr="00C74B4B" w:rsidRDefault="000E1598" w:rsidP="000E1598">
            <w:pPr>
              <w:pStyle w:val="Prrafodelista"/>
              <w:numPr>
                <w:ilvl w:val="0"/>
                <w:numId w:val="36"/>
              </w:numPr>
              <w:rPr>
                <w:rFonts w:ascii="Arial" w:hAnsi="Arial" w:cs="Arial"/>
                <w:b/>
                <w:sz w:val="24"/>
              </w:rPr>
            </w:pPr>
            <w:r w:rsidRPr="00C74B4B">
              <w:rPr>
                <w:rFonts w:ascii="Arial" w:hAnsi="Arial" w:cs="Arial"/>
                <w:sz w:val="24"/>
              </w:rPr>
              <w:t>Documentos de Identidad de los representantes o apoderados de la Sociedad, copia simple.</w:t>
            </w:r>
          </w:p>
        </w:tc>
      </w:tr>
      <w:tr w:rsidR="000E1598" w:rsidRPr="00C74B4B" w:rsidTr="004D281A">
        <w:trPr>
          <w:trHeight w:val="1647"/>
          <w:jc w:val="center"/>
        </w:trPr>
        <w:tc>
          <w:tcPr>
            <w:tcW w:w="10231" w:type="dxa"/>
            <w:tcBorders>
              <w:top w:val="single" w:sz="2" w:space="0" w:color="auto"/>
              <w:bottom w:val="single" w:sz="2" w:space="0" w:color="auto"/>
            </w:tcBorders>
          </w:tcPr>
          <w:p w:rsidR="000E1598" w:rsidRPr="00C74B4B" w:rsidRDefault="000E1598" w:rsidP="000E1598">
            <w:pPr>
              <w:pStyle w:val="Listaconvietas"/>
              <w:numPr>
                <w:ilvl w:val="0"/>
                <w:numId w:val="36"/>
              </w:numPr>
              <w:rPr>
                <w:rFonts w:ascii="Arial" w:hAnsi="Arial" w:cs="Arial"/>
                <w:sz w:val="24"/>
              </w:rPr>
            </w:pPr>
            <w:r w:rsidRPr="00C74B4B">
              <w:rPr>
                <w:rFonts w:ascii="Arial" w:hAnsi="Arial" w:cs="Arial"/>
                <w:b w:val="0"/>
                <w:sz w:val="24"/>
              </w:rPr>
              <w:t>Fotocopia simple de los documentos que acrediten las facultades del firmante de la oferta para comprometer al oferente. Estos documentos pueden consistir en: un poder suficiente otorgado por Escritura Pública (no es necesario que esté inscripto en el Registro de Poderes); ó los documentos societarios que justifiquen la representación del firmante, tales como las actas de asamblea y de directorio en el caso de las sociedades anónimas.*</w:t>
            </w:r>
          </w:p>
        </w:tc>
      </w:tr>
      <w:tr w:rsidR="000E1598" w:rsidRPr="00C74B4B" w:rsidTr="004D281A">
        <w:trPr>
          <w:trHeight w:val="466"/>
          <w:jc w:val="center"/>
        </w:trPr>
        <w:tc>
          <w:tcPr>
            <w:tcW w:w="10231" w:type="dxa"/>
            <w:tcBorders>
              <w:top w:val="single" w:sz="2" w:space="0" w:color="auto"/>
              <w:bottom w:val="single" w:sz="2" w:space="0" w:color="auto"/>
            </w:tcBorders>
          </w:tcPr>
          <w:p w:rsidR="000E1598" w:rsidRPr="00C74B4B" w:rsidRDefault="000E1598" w:rsidP="000E1598">
            <w:pPr>
              <w:pStyle w:val="Listaconvietas"/>
              <w:numPr>
                <w:ilvl w:val="0"/>
                <w:numId w:val="36"/>
              </w:numPr>
              <w:rPr>
                <w:rFonts w:ascii="Arial" w:hAnsi="Arial" w:cs="Arial"/>
                <w:sz w:val="24"/>
              </w:rPr>
            </w:pPr>
            <w:r w:rsidRPr="00C74B4B">
              <w:rPr>
                <w:rFonts w:ascii="Arial" w:hAnsi="Arial" w:cs="Arial"/>
                <w:b w:val="0"/>
                <w:sz w:val="24"/>
              </w:rPr>
              <w:t>Fotocopia simple del Certificado de Cumplimiento Tributario vigente.</w:t>
            </w:r>
          </w:p>
        </w:tc>
      </w:tr>
      <w:tr w:rsidR="000E1598" w:rsidRPr="00C74B4B" w:rsidTr="004D281A">
        <w:trPr>
          <w:trHeight w:val="466"/>
          <w:jc w:val="center"/>
        </w:trPr>
        <w:tc>
          <w:tcPr>
            <w:tcW w:w="10231" w:type="dxa"/>
            <w:tcBorders>
              <w:top w:val="single" w:sz="2" w:space="0" w:color="auto"/>
              <w:bottom w:val="single" w:sz="2" w:space="0" w:color="auto"/>
            </w:tcBorders>
          </w:tcPr>
          <w:p w:rsidR="000E1598" w:rsidRPr="00C74B4B" w:rsidRDefault="000E1598" w:rsidP="000E1598">
            <w:pPr>
              <w:pStyle w:val="Listaconvietas"/>
              <w:numPr>
                <w:ilvl w:val="0"/>
                <w:numId w:val="36"/>
              </w:numPr>
              <w:rPr>
                <w:rFonts w:ascii="Arial" w:hAnsi="Arial" w:cs="Arial"/>
                <w:sz w:val="24"/>
              </w:rPr>
            </w:pPr>
            <w:r w:rsidRPr="00C74B4B">
              <w:rPr>
                <w:rFonts w:ascii="Arial" w:hAnsi="Arial" w:cs="Arial"/>
                <w:b w:val="0"/>
                <w:sz w:val="24"/>
              </w:rPr>
              <w:t>Fotocopia simple de la patente Municipal del Oferente.</w:t>
            </w:r>
          </w:p>
        </w:tc>
      </w:tr>
    </w:tbl>
    <w:p w:rsidR="000E1598" w:rsidRDefault="000E1598" w:rsidP="000E1598">
      <w:pPr>
        <w:pStyle w:val="Listaconvietas"/>
        <w:rPr>
          <w:rFonts w:ascii="Arial" w:hAnsi="Arial" w:cs="Arial"/>
          <w:sz w:val="24"/>
        </w:rPr>
      </w:pPr>
    </w:p>
    <w:p w:rsidR="000E1598" w:rsidRPr="00C74B4B" w:rsidRDefault="000E1598" w:rsidP="000E1598">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194"/>
      </w:tblGrid>
      <w:tr w:rsidR="000E1598" w:rsidRPr="00C74B4B" w:rsidTr="004D281A">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rsidR="000E1598" w:rsidRPr="00C74B4B" w:rsidRDefault="000E1598" w:rsidP="000E1598">
            <w:pPr>
              <w:pStyle w:val="Prrafodelista"/>
              <w:numPr>
                <w:ilvl w:val="0"/>
                <w:numId w:val="18"/>
              </w:numPr>
              <w:spacing w:after="0" w:line="240" w:lineRule="auto"/>
              <w:ind w:left="0"/>
              <w:jc w:val="center"/>
              <w:rPr>
                <w:sz w:val="24"/>
              </w:rPr>
            </w:pPr>
            <w:r w:rsidRPr="00C74B4B">
              <w:rPr>
                <w:rFonts w:ascii="Arial" w:hAnsi="Arial" w:cs="Arial"/>
                <w:b/>
                <w:sz w:val="24"/>
              </w:rPr>
              <w:t>Documentos legales para Oferentes en Consorcio</w:t>
            </w:r>
          </w:p>
        </w:tc>
      </w:tr>
      <w:tr w:rsidR="000E1598" w:rsidRPr="00C74B4B" w:rsidTr="004D281A">
        <w:trPr>
          <w:trHeight w:val="1617"/>
          <w:jc w:val="center"/>
        </w:trPr>
        <w:tc>
          <w:tcPr>
            <w:tcW w:w="10194" w:type="dxa"/>
            <w:tcBorders>
              <w:top w:val="single" w:sz="2" w:space="0" w:color="auto"/>
              <w:bottom w:val="single" w:sz="2" w:space="0" w:color="auto"/>
            </w:tcBorders>
          </w:tcPr>
          <w:p w:rsidR="000E1598" w:rsidRPr="00C74B4B" w:rsidRDefault="000E1598" w:rsidP="004D281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0E1598" w:rsidRPr="00C74B4B" w:rsidTr="004D281A">
        <w:trPr>
          <w:trHeight w:val="366"/>
          <w:jc w:val="center"/>
        </w:trPr>
        <w:tc>
          <w:tcPr>
            <w:tcW w:w="10194" w:type="dxa"/>
            <w:tcBorders>
              <w:top w:val="single" w:sz="2" w:space="0" w:color="auto"/>
              <w:bottom w:val="single" w:sz="2" w:space="0" w:color="auto"/>
            </w:tcBorders>
          </w:tcPr>
          <w:p w:rsidR="000E1598" w:rsidRPr="00C74B4B" w:rsidRDefault="000E1598" w:rsidP="004D281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0E1598" w:rsidRPr="00C74B4B" w:rsidTr="004D281A">
        <w:trPr>
          <w:trHeight w:val="2205"/>
          <w:jc w:val="center"/>
        </w:trPr>
        <w:tc>
          <w:tcPr>
            <w:tcW w:w="10194" w:type="dxa"/>
            <w:tcBorders>
              <w:top w:val="single" w:sz="2" w:space="0" w:color="auto"/>
              <w:bottom w:val="single" w:sz="2" w:space="0" w:color="auto"/>
            </w:tcBorders>
          </w:tcPr>
          <w:p w:rsidR="000E1598" w:rsidRPr="00C74B4B" w:rsidRDefault="000E1598" w:rsidP="000E1598">
            <w:pPr>
              <w:pStyle w:val="Listaconvietas"/>
              <w:numPr>
                <w:ilvl w:val="0"/>
                <w:numId w:val="16"/>
              </w:numPr>
              <w:rPr>
                <w:rFonts w:ascii="Arial" w:hAnsi="Arial" w:cs="Arial"/>
                <w:b w:val="0"/>
                <w:sz w:val="24"/>
              </w:rPr>
            </w:pPr>
            <w:r w:rsidRPr="00C74B4B">
              <w:rPr>
                <w:rFonts w:ascii="Arial" w:hAnsi="Arial" w:cs="Arial"/>
                <w:b w:val="0"/>
                <w:sz w:val="24"/>
              </w:rPr>
              <w:lastRenderedPageBreak/>
              <w:t xml:space="preserve">Fotocopia simple de los documentos que acrediten las facultades de los firmantes del acuerdo de intención de </w:t>
            </w:r>
            <w:proofErr w:type="spellStart"/>
            <w:r w:rsidRPr="00C74B4B">
              <w:rPr>
                <w:rFonts w:ascii="Arial" w:hAnsi="Arial" w:cs="Arial"/>
                <w:b w:val="0"/>
                <w:sz w:val="24"/>
              </w:rPr>
              <w:t>consorciarse</w:t>
            </w:r>
            <w:proofErr w:type="spellEnd"/>
            <w:r w:rsidRPr="00C74B4B">
              <w:rPr>
                <w:rFonts w:ascii="Arial" w:hAnsi="Arial" w:cs="Arial"/>
                <w:b w:val="0"/>
                <w:sz w:val="24"/>
              </w:rPr>
              <w:t>. Estos documentos pueden consistir en:</w:t>
            </w:r>
          </w:p>
          <w:p w:rsidR="000E1598" w:rsidRPr="00C74B4B" w:rsidRDefault="000E1598" w:rsidP="000E1598">
            <w:pPr>
              <w:pStyle w:val="Prrafodelista"/>
              <w:widowControl w:val="0"/>
              <w:numPr>
                <w:ilvl w:val="0"/>
                <w:numId w:val="37"/>
              </w:numPr>
              <w:adjustRightInd w:val="0"/>
              <w:spacing w:after="0" w:line="240" w:lineRule="auto"/>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rsidR="000E1598" w:rsidRPr="00C74B4B" w:rsidRDefault="000E1598" w:rsidP="000E1598">
            <w:pPr>
              <w:pStyle w:val="Prrafodelista"/>
              <w:numPr>
                <w:ilvl w:val="0"/>
                <w:numId w:val="37"/>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0E1598" w:rsidRPr="00C74B4B" w:rsidTr="004D281A">
        <w:trPr>
          <w:trHeight w:val="2231"/>
          <w:jc w:val="center"/>
        </w:trPr>
        <w:tc>
          <w:tcPr>
            <w:tcW w:w="10194" w:type="dxa"/>
            <w:tcBorders>
              <w:top w:val="single" w:sz="2" w:space="0" w:color="auto"/>
              <w:bottom w:val="single" w:sz="2" w:space="0" w:color="auto"/>
            </w:tcBorders>
          </w:tcPr>
          <w:p w:rsidR="000E1598" w:rsidRPr="00C74B4B" w:rsidRDefault="000E1598" w:rsidP="000E1598">
            <w:pPr>
              <w:pStyle w:val="Listaconvietas"/>
              <w:numPr>
                <w:ilvl w:val="0"/>
                <w:numId w:val="16"/>
              </w:numPr>
              <w:rPr>
                <w:rFonts w:ascii="Arial" w:hAnsi="Arial" w:cs="Arial"/>
                <w:b w:val="0"/>
                <w:sz w:val="24"/>
              </w:rPr>
            </w:pPr>
            <w:r w:rsidRPr="00C74B4B">
              <w:rPr>
                <w:rFonts w:ascii="Arial" w:hAnsi="Arial" w:cs="Arial"/>
                <w:b w:val="0"/>
                <w:sz w:val="24"/>
              </w:rPr>
              <w:t xml:space="preserve">Fotocopia simple de los documentos que acrediten las facultades del firmante de la oferta para comprometer al Consorcio, cuando se haya formalizado el Consorcio. Estos documentos pueden consistir en: </w:t>
            </w:r>
          </w:p>
          <w:p w:rsidR="000E1598" w:rsidRPr="00C74B4B" w:rsidRDefault="000E1598" w:rsidP="000E1598">
            <w:pPr>
              <w:pStyle w:val="Prrafodelista"/>
              <w:widowControl w:val="0"/>
              <w:numPr>
                <w:ilvl w:val="0"/>
                <w:numId w:val="38"/>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rsidR="000E1598" w:rsidRPr="00C74B4B" w:rsidRDefault="000E1598" w:rsidP="000E1598">
            <w:pPr>
              <w:pStyle w:val="Prrafodelista"/>
              <w:numPr>
                <w:ilvl w:val="0"/>
                <w:numId w:val="38"/>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rsidR="000E1598" w:rsidRPr="00C74B4B" w:rsidRDefault="000E1598" w:rsidP="000E1598">
      <w:pPr>
        <w:pStyle w:val="Listaconvietas"/>
        <w:rPr>
          <w:rFonts w:ascii="Arial" w:hAnsi="Arial" w:cs="Arial"/>
          <w:sz w:val="24"/>
        </w:rPr>
      </w:pPr>
    </w:p>
    <w:p w:rsidR="000E1598" w:rsidRPr="00C74B4B" w:rsidRDefault="000E1598" w:rsidP="000E1598">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31"/>
      </w:tblGrid>
      <w:tr w:rsidR="000E1598" w:rsidRPr="00C74B4B" w:rsidTr="004D281A">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rsidR="000E1598" w:rsidRPr="00C74B4B" w:rsidRDefault="000E1598" w:rsidP="000E1598">
            <w:pPr>
              <w:pStyle w:val="Prrafodelista"/>
              <w:numPr>
                <w:ilvl w:val="0"/>
                <w:numId w:val="18"/>
              </w:numPr>
              <w:spacing w:after="0" w:line="240" w:lineRule="auto"/>
              <w:ind w:left="21" w:hanging="21"/>
              <w:jc w:val="center"/>
              <w:rPr>
                <w:rFonts w:ascii="Arial" w:eastAsia="Arial Unicode MS" w:hAnsi="Arial" w:cs="Arial"/>
                <w:b/>
                <w:sz w:val="24"/>
              </w:rPr>
            </w:pPr>
            <w:r w:rsidRPr="00C74B4B">
              <w:rPr>
                <w:rFonts w:ascii="Arial" w:hAnsi="Arial" w:cs="Arial"/>
                <w:b/>
                <w:sz w:val="24"/>
              </w:rPr>
              <w:t>Otros documentos.</w:t>
            </w:r>
          </w:p>
          <w:p w:rsidR="000E1598" w:rsidRPr="00C74B4B" w:rsidRDefault="000E1598" w:rsidP="004D281A">
            <w:pPr>
              <w:spacing w:after="0" w:line="240" w:lineRule="auto"/>
              <w:jc w:val="center"/>
              <w:rPr>
                <w:rFonts w:ascii="Arial" w:hAnsi="Arial" w:cs="Arial"/>
                <w:b/>
                <w:sz w:val="24"/>
              </w:rPr>
            </w:pPr>
          </w:p>
        </w:tc>
      </w:tr>
      <w:tr w:rsidR="000E1598" w:rsidRPr="00C74B4B" w:rsidTr="004D281A">
        <w:trPr>
          <w:trHeight w:val="564"/>
          <w:jc w:val="center"/>
        </w:trPr>
        <w:tc>
          <w:tcPr>
            <w:tcW w:w="10231" w:type="dxa"/>
            <w:tcBorders>
              <w:top w:val="single" w:sz="2" w:space="0" w:color="auto"/>
            </w:tcBorders>
          </w:tcPr>
          <w:p w:rsidR="00312008" w:rsidRDefault="00312008" w:rsidP="00312008">
            <w:pPr>
              <w:pStyle w:val="Prrafodelista"/>
              <w:numPr>
                <w:ilvl w:val="0"/>
                <w:numId w:val="39"/>
              </w:numPr>
              <w:rPr>
                <w:rFonts w:ascii="Arial" w:eastAsia="Arial Unicode MS" w:hAnsi="Arial" w:cs="Arial"/>
                <w:sz w:val="24"/>
                <w:szCs w:val="28"/>
                <w:lang w:eastAsia="es-ES"/>
              </w:rPr>
            </w:pPr>
            <w:r w:rsidRPr="00312008">
              <w:rPr>
                <w:rFonts w:ascii="Arial" w:eastAsia="Arial Unicode MS" w:hAnsi="Arial" w:cs="Arial"/>
                <w:sz w:val="24"/>
                <w:szCs w:val="28"/>
                <w:lang w:eastAsia="es-ES"/>
              </w:rPr>
              <w:t>Balance de los  últimos años (2013 – 2014 – 2015)</w:t>
            </w:r>
          </w:p>
          <w:p w:rsidR="00A00C8B" w:rsidRPr="00A00C8B" w:rsidRDefault="00A00C8B" w:rsidP="00A00C8B">
            <w:pPr>
              <w:pStyle w:val="Prrafodelista"/>
              <w:numPr>
                <w:ilvl w:val="0"/>
                <w:numId w:val="39"/>
              </w:numPr>
              <w:spacing w:after="0" w:line="240" w:lineRule="auto"/>
              <w:ind w:left="1080"/>
              <w:jc w:val="both"/>
              <w:rPr>
                <w:rFonts w:ascii="Arial" w:eastAsia="Arial Unicode MS" w:hAnsi="Arial" w:cs="Arial"/>
                <w:sz w:val="24"/>
                <w:szCs w:val="28"/>
                <w:lang w:eastAsia="es-ES"/>
              </w:rPr>
            </w:pPr>
            <w:r w:rsidRPr="00A00C8B">
              <w:rPr>
                <w:rFonts w:ascii="Arial" w:eastAsia="Arial Unicode MS" w:hAnsi="Arial" w:cs="Arial"/>
                <w:sz w:val="24"/>
                <w:szCs w:val="28"/>
                <w:lang w:eastAsia="es-ES"/>
              </w:rPr>
              <w:t xml:space="preserve">Presentar </w:t>
            </w:r>
            <w:r w:rsidR="00312008" w:rsidRPr="00A00C8B">
              <w:rPr>
                <w:rFonts w:ascii="Arial" w:eastAsia="Arial Unicode MS" w:hAnsi="Arial" w:cs="Arial"/>
                <w:sz w:val="24"/>
                <w:szCs w:val="28"/>
                <w:lang w:eastAsia="es-ES"/>
              </w:rPr>
              <w:t xml:space="preserve">documentaciones que avalen la experiencia en la venta de </w:t>
            </w:r>
            <w:r w:rsidRPr="00A00C8B">
              <w:rPr>
                <w:rFonts w:ascii="Arial" w:eastAsia="Arial Unicode MS" w:hAnsi="Arial" w:cs="Arial"/>
                <w:sz w:val="24"/>
                <w:szCs w:val="28"/>
                <w:lang w:eastAsia="es-ES"/>
              </w:rPr>
              <w:t>Art. de Limpiezas</w:t>
            </w:r>
            <w:r w:rsidR="00312008" w:rsidRPr="00A00C8B">
              <w:rPr>
                <w:rFonts w:ascii="Arial" w:eastAsia="Arial Unicode MS" w:hAnsi="Arial" w:cs="Arial"/>
                <w:sz w:val="24"/>
                <w:szCs w:val="28"/>
                <w:lang w:eastAsia="es-ES"/>
              </w:rPr>
              <w:t xml:space="preserve"> (Facturas y/o contratos) en los </w:t>
            </w:r>
            <w:r w:rsidRPr="00A00C8B">
              <w:rPr>
                <w:rFonts w:ascii="Arial" w:eastAsia="Arial Unicode MS" w:hAnsi="Arial" w:cs="Arial"/>
                <w:sz w:val="24"/>
                <w:szCs w:val="28"/>
                <w:lang w:eastAsia="es-ES"/>
              </w:rPr>
              <w:t xml:space="preserve">en los últimos 3 años (2014, 2015-2016) que represente por lo menos el 30% de su oferta.  (Ya sea en instituciones públicas o privadas). </w:t>
            </w:r>
          </w:p>
          <w:p w:rsidR="000E1598" w:rsidRPr="000F678B" w:rsidRDefault="00312008" w:rsidP="004D281A">
            <w:pPr>
              <w:pStyle w:val="Prrafodelista"/>
              <w:numPr>
                <w:ilvl w:val="0"/>
                <w:numId w:val="39"/>
              </w:numPr>
              <w:spacing w:after="0" w:line="240" w:lineRule="auto"/>
              <w:jc w:val="both"/>
              <w:rPr>
                <w:rFonts w:ascii="Arial" w:eastAsia="Arial Unicode MS" w:hAnsi="Arial" w:cs="Arial"/>
                <w:sz w:val="24"/>
                <w:szCs w:val="28"/>
                <w:lang w:eastAsia="es-ES"/>
              </w:rPr>
            </w:pPr>
            <w:r w:rsidRPr="00312008">
              <w:rPr>
                <w:rFonts w:ascii="Arial" w:eastAsia="Arial Unicode MS" w:hAnsi="Arial" w:cs="Arial"/>
                <w:sz w:val="24"/>
                <w:szCs w:val="28"/>
                <w:lang w:eastAsia="es-ES"/>
              </w:rPr>
              <w:t>Certificado expedido por MIC</w:t>
            </w:r>
          </w:p>
        </w:tc>
      </w:tr>
    </w:tbl>
    <w:p w:rsidR="000E1598" w:rsidRPr="00C74B4B" w:rsidRDefault="000E1598" w:rsidP="000E1598">
      <w:pPr>
        <w:pStyle w:val="Listaconvietas"/>
        <w:rPr>
          <w:rFonts w:ascii="Arial" w:hAnsi="Arial" w:cs="Arial"/>
          <w:sz w:val="24"/>
        </w:rPr>
      </w:pPr>
    </w:p>
    <w:p w:rsidR="000E1598" w:rsidRPr="00C74B4B" w:rsidRDefault="000E1598" w:rsidP="000E1598">
      <w:pPr>
        <w:pStyle w:val="Listaconvietas"/>
        <w:ind w:left="-567"/>
        <w:rPr>
          <w:rFonts w:ascii="Arial" w:hAnsi="Arial" w:cs="Arial"/>
          <w:sz w:val="28"/>
        </w:rPr>
      </w:pPr>
      <w:r w:rsidRPr="00C74B4B">
        <w:rPr>
          <w:rFonts w:ascii="Arial" w:hAnsi="Arial" w:cs="Arial"/>
          <w:sz w:val="28"/>
        </w:rPr>
        <w:t>*Documentos Sustanciales: presentar con la oferta pues no son susceptibles de presentación posterior a la fecha de presentación ya apertura de ofertas.-</w:t>
      </w:r>
    </w:p>
    <w:p w:rsidR="000E1598" w:rsidRPr="00C74B4B" w:rsidRDefault="000E1598" w:rsidP="000E1598">
      <w:pPr>
        <w:pStyle w:val="Listaconvietas"/>
        <w:ind w:left="-567"/>
        <w:rPr>
          <w:rFonts w:ascii="Arial" w:hAnsi="Arial" w:cs="Arial"/>
          <w:sz w:val="28"/>
        </w:rPr>
      </w:pPr>
    </w:p>
    <w:p w:rsidR="000E1598" w:rsidRPr="00C74B4B" w:rsidRDefault="000E1598" w:rsidP="000E1598">
      <w:pPr>
        <w:pStyle w:val="Listaconvietas"/>
        <w:ind w:left="-567"/>
        <w:rPr>
          <w:rFonts w:ascii="Arial" w:hAnsi="Arial" w:cs="Arial"/>
          <w:sz w:val="28"/>
          <w:lang w:val="es-MX"/>
        </w:rPr>
      </w:pPr>
      <w:r w:rsidRPr="00C74B4B">
        <w:rPr>
          <w:rFonts w:ascii="Arial" w:hAnsi="Arial" w:cs="Arial"/>
          <w:sz w:val="28"/>
        </w:rPr>
        <w:t xml:space="preserve">Observación: </w:t>
      </w:r>
      <w:r w:rsidRPr="00C74B4B">
        <w:rPr>
          <w:rFonts w:ascii="Arial" w:hAnsi="Arial" w:cs="Arial"/>
          <w:b w:val="0"/>
          <w:sz w:val="28"/>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w:t>
      </w:r>
      <w:r w:rsidRPr="00C74B4B">
        <w:rPr>
          <w:rFonts w:ascii="Arial" w:hAnsi="Arial" w:cs="Arial"/>
          <w:sz w:val="28"/>
          <w:lang w:val="es-MX"/>
        </w:rPr>
        <w:t xml:space="preserve"> “ACTIVOS”.</w:t>
      </w:r>
    </w:p>
    <w:p w:rsidR="00B06002" w:rsidRDefault="00B06002" w:rsidP="000E1598">
      <w:pPr>
        <w:spacing w:after="0" w:line="240" w:lineRule="auto"/>
        <w:jc w:val="center"/>
        <w:rPr>
          <w:rFonts w:ascii="Arial" w:hAnsi="Arial" w:cs="Arial"/>
          <w:b/>
          <w:sz w:val="40"/>
          <w:u w:val="single"/>
        </w:rPr>
      </w:pPr>
    </w:p>
    <w:p w:rsidR="00B06002" w:rsidRDefault="00B06002" w:rsidP="000E1598">
      <w:pPr>
        <w:spacing w:after="0" w:line="240" w:lineRule="auto"/>
        <w:jc w:val="center"/>
        <w:rPr>
          <w:rFonts w:ascii="Arial" w:hAnsi="Arial" w:cs="Arial"/>
          <w:b/>
          <w:sz w:val="40"/>
          <w:u w:val="single"/>
        </w:rPr>
      </w:pPr>
    </w:p>
    <w:p w:rsidR="00B06002" w:rsidRDefault="00B06002" w:rsidP="000E1598">
      <w:pPr>
        <w:spacing w:after="0" w:line="240" w:lineRule="auto"/>
        <w:jc w:val="center"/>
        <w:rPr>
          <w:rFonts w:ascii="Arial" w:hAnsi="Arial" w:cs="Arial"/>
          <w:b/>
          <w:sz w:val="40"/>
          <w:u w:val="single"/>
        </w:rPr>
      </w:pPr>
    </w:p>
    <w:p w:rsidR="000E1598" w:rsidRPr="00C74B4B" w:rsidRDefault="000E1598" w:rsidP="000E1598">
      <w:pPr>
        <w:spacing w:after="0" w:line="240" w:lineRule="auto"/>
        <w:jc w:val="center"/>
        <w:rPr>
          <w:rFonts w:ascii="Arial" w:hAnsi="Arial" w:cs="Arial"/>
          <w:b/>
          <w:sz w:val="40"/>
          <w:u w:val="single"/>
        </w:rPr>
      </w:pPr>
      <w:r w:rsidRPr="00C74B4B">
        <w:rPr>
          <w:rFonts w:ascii="Arial" w:hAnsi="Arial" w:cs="Arial"/>
          <w:b/>
          <w:sz w:val="40"/>
          <w:u w:val="single"/>
        </w:rPr>
        <w:t>DOCUMENTOS A PRESENTAR PARA LA FIRMA DEL CONTRATO O EMISIÓN DE ORDEN DE COMPRA.</w:t>
      </w:r>
    </w:p>
    <w:p w:rsidR="000E1598" w:rsidRPr="00C74B4B" w:rsidRDefault="000E1598" w:rsidP="000E1598">
      <w:pPr>
        <w:spacing w:after="0" w:line="240" w:lineRule="auto"/>
        <w:jc w:val="both"/>
        <w:rPr>
          <w:rFonts w:ascii="Arial" w:hAnsi="Arial" w:cs="Arial"/>
          <w:b/>
          <w:i/>
          <w:sz w:val="28"/>
        </w:rPr>
      </w:pPr>
    </w:p>
    <w:p w:rsidR="000E1598" w:rsidRPr="00C74B4B" w:rsidRDefault="000E1598" w:rsidP="000E1598">
      <w:pPr>
        <w:pStyle w:val="Textodebloque"/>
        <w:widowControl w:val="0"/>
        <w:tabs>
          <w:tab w:val="clear" w:pos="612"/>
          <w:tab w:val="left" w:pos="407"/>
        </w:tabs>
        <w:adjustRightInd w:val="0"/>
        <w:spacing w:before="120" w:after="120"/>
        <w:ind w:right="86"/>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rsidR="000E1598" w:rsidRPr="00C74B4B" w:rsidRDefault="000E1598" w:rsidP="000E1598">
      <w:pPr>
        <w:numPr>
          <w:ilvl w:val="3"/>
          <w:numId w:val="3"/>
        </w:numPr>
        <w:spacing w:after="0" w:line="240" w:lineRule="auto"/>
        <w:ind w:left="407"/>
        <w:rPr>
          <w:rFonts w:ascii="Arial" w:hAnsi="Arial" w:cs="Arial"/>
          <w:b/>
          <w:sz w:val="24"/>
        </w:rPr>
      </w:pPr>
      <w:r w:rsidRPr="00C74B4B">
        <w:rPr>
          <w:rFonts w:ascii="Arial" w:hAnsi="Arial" w:cs="Arial"/>
          <w:b/>
          <w:sz w:val="24"/>
        </w:rPr>
        <w:t>Personas Físicas / Jurídicas</w:t>
      </w:r>
    </w:p>
    <w:p w:rsidR="000E1598" w:rsidRPr="00C74B4B" w:rsidRDefault="000E1598" w:rsidP="000E1598">
      <w:pPr>
        <w:pStyle w:val="Textodebloque"/>
        <w:widowControl w:val="0"/>
        <w:numPr>
          <w:ilvl w:val="0"/>
          <w:numId w:val="10"/>
        </w:numPr>
        <w:tabs>
          <w:tab w:val="clear" w:pos="612"/>
          <w:tab w:val="left" w:pos="407"/>
        </w:tabs>
        <w:adjustRightInd w:val="0"/>
        <w:spacing w:before="120" w:after="120"/>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rsidR="000E1598" w:rsidRPr="00C74B4B" w:rsidRDefault="000E1598" w:rsidP="000E1598">
      <w:pPr>
        <w:pStyle w:val="Textodebloque"/>
        <w:widowControl w:val="0"/>
        <w:numPr>
          <w:ilvl w:val="0"/>
          <w:numId w:val="10"/>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rsidR="000E1598" w:rsidRPr="00C74B4B" w:rsidRDefault="000E1598" w:rsidP="000E1598">
      <w:pPr>
        <w:pStyle w:val="Textodebloque"/>
        <w:widowControl w:val="0"/>
        <w:numPr>
          <w:ilvl w:val="0"/>
          <w:numId w:val="10"/>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rsidR="000E1598" w:rsidRPr="00C74B4B" w:rsidRDefault="000E1598" w:rsidP="000E1598">
      <w:pPr>
        <w:pStyle w:val="Textodebloque"/>
        <w:widowControl w:val="0"/>
        <w:numPr>
          <w:ilvl w:val="0"/>
          <w:numId w:val="10"/>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0E1598" w:rsidRPr="00C74B4B" w:rsidRDefault="000E1598" w:rsidP="000E1598">
      <w:pPr>
        <w:numPr>
          <w:ilvl w:val="3"/>
          <w:numId w:val="3"/>
        </w:numPr>
        <w:spacing w:after="0" w:line="240" w:lineRule="auto"/>
        <w:ind w:left="407"/>
        <w:rPr>
          <w:rFonts w:ascii="Arial" w:hAnsi="Arial" w:cs="Arial"/>
          <w:b/>
          <w:sz w:val="24"/>
        </w:rPr>
      </w:pPr>
      <w:r w:rsidRPr="00C74B4B">
        <w:rPr>
          <w:rFonts w:ascii="Arial" w:hAnsi="Arial" w:cs="Arial"/>
          <w:b/>
          <w:sz w:val="24"/>
        </w:rPr>
        <w:t>Documentos. Consorcios</w:t>
      </w:r>
    </w:p>
    <w:p w:rsidR="000E1598" w:rsidRPr="00C74B4B" w:rsidRDefault="000E1598" w:rsidP="000E1598">
      <w:pPr>
        <w:pStyle w:val="Textodebloque"/>
        <w:widowControl w:val="0"/>
        <w:numPr>
          <w:ilvl w:val="0"/>
          <w:numId w:val="11"/>
        </w:numPr>
        <w:tabs>
          <w:tab w:val="clear" w:pos="612"/>
          <w:tab w:val="left" w:pos="407"/>
        </w:tabs>
        <w:adjustRightInd w:val="0"/>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rsidR="000E1598" w:rsidRPr="00C74B4B" w:rsidRDefault="000E1598" w:rsidP="000E1598">
      <w:pPr>
        <w:pStyle w:val="Textodebloque"/>
        <w:widowControl w:val="0"/>
        <w:numPr>
          <w:ilvl w:val="0"/>
          <w:numId w:val="11"/>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rsidR="000E1598" w:rsidRPr="00C74B4B" w:rsidRDefault="000E1598" w:rsidP="000E1598">
      <w:pPr>
        <w:pStyle w:val="Textodebloque"/>
        <w:widowControl w:val="0"/>
        <w:numPr>
          <w:ilvl w:val="0"/>
          <w:numId w:val="11"/>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rsidR="000E1598" w:rsidRPr="00C74B4B" w:rsidRDefault="000E1598" w:rsidP="000E1598">
      <w:pPr>
        <w:pStyle w:val="Textodebloque"/>
        <w:widowControl w:val="0"/>
        <w:numPr>
          <w:ilvl w:val="0"/>
          <w:numId w:val="11"/>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0E1598" w:rsidRPr="00C74B4B" w:rsidRDefault="000E1598" w:rsidP="000E1598">
      <w:pPr>
        <w:pStyle w:val="Textodebloque"/>
        <w:widowControl w:val="0"/>
        <w:tabs>
          <w:tab w:val="clear" w:pos="612"/>
          <w:tab w:val="left" w:pos="407"/>
        </w:tabs>
        <w:adjustRightInd w:val="0"/>
        <w:ind w:left="407" w:right="86" w:firstLine="0"/>
        <w:textAlignment w:val="baseline"/>
        <w:rPr>
          <w:rFonts w:ascii="Arial" w:hAnsi="Arial" w:cs="Arial"/>
          <w:sz w:val="24"/>
        </w:rPr>
      </w:pPr>
    </w:p>
    <w:p w:rsidR="000E1598" w:rsidRPr="00C74B4B" w:rsidRDefault="000E1598" w:rsidP="000E1598">
      <w:pPr>
        <w:numPr>
          <w:ilvl w:val="3"/>
          <w:numId w:val="3"/>
        </w:numPr>
        <w:spacing w:after="0" w:line="240" w:lineRule="auto"/>
        <w:ind w:left="407"/>
        <w:rPr>
          <w:rFonts w:ascii="Arial" w:hAnsi="Arial" w:cs="Arial"/>
          <w:b/>
          <w:sz w:val="24"/>
        </w:rPr>
      </w:pPr>
      <w:r w:rsidRPr="00C74B4B">
        <w:rPr>
          <w:rFonts w:ascii="Arial" w:hAnsi="Arial" w:cs="Arial"/>
          <w:b/>
          <w:sz w:val="24"/>
        </w:rPr>
        <w:t>Documentos de origen extranjero. Personas Físicas / Jurídicas y/o Consorcios</w:t>
      </w:r>
    </w:p>
    <w:p w:rsidR="000E1598" w:rsidRPr="00C74B4B" w:rsidRDefault="000E1598" w:rsidP="000E1598">
      <w:pPr>
        <w:pStyle w:val="Textodebloque"/>
        <w:numPr>
          <w:ilvl w:val="0"/>
          <w:numId w:val="19"/>
        </w:numPr>
        <w:tabs>
          <w:tab w:val="clear" w:pos="612"/>
          <w:tab w:val="left" w:pos="407"/>
        </w:tabs>
        <w:spacing w:after="200"/>
        <w:ind w:right="86"/>
        <w:rPr>
          <w:rFonts w:ascii="Arial" w:hAnsi="Arial" w:cs="Arial"/>
          <w:sz w:val="22"/>
          <w:szCs w:val="24"/>
        </w:rPr>
      </w:pPr>
      <w:r w:rsidRPr="00C74B4B">
        <w:rPr>
          <w:rFonts w:ascii="Arial" w:hAnsi="Arial" w:cs="Arial"/>
          <w:sz w:val="24"/>
          <w:lang w:val="es-ES"/>
        </w:rPr>
        <w:t xml:space="preserve">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w:t>
      </w:r>
      <w:r w:rsidRPr="00C74B4B">
        <w:rPr>
          <w:rFonts w:ascii="Arial" w:hAnsi="Arial" w:cs="Arial"/>
          <w:sz w:val="24"/>
          <w:lang w:val="es-ES"/>
        </w:rPr>
        <w:lastRenderedPageBreak/>
        <w:t>1961”, caso contrario los documentos deberán legalizados por el Consulado Paraguayo del país de emisión del documento y del Ministerio de Relaciones Exteriores de la República del Paraguay.</w:t>
      </w:r>
    </w:p>
    <w:p w:rsidR="000E1598" w:rsidRPr="00C74B4B" w:rsidRDefault="000E1598" w:rsidP="000E1598">
      <w:pPr>
        <w:pStyle w:val="Textodebloque"/>
        <w:numPr>
          <w:ilvl w:val="0"/>
          <w:numId w:val="19"/>
        </w:numPr>
        <w:tabs>
          <w:tab w:val="clear" w:pos="612"/>
          <w:tab w:val="left" w:pos="407"/>
        </w:tabs>
        <w:spacing w:after="200"/>
        <w:ind w:right="86"/>
        <w:rPr>
          <w:rFonts w:ascii="Arial" w:hAnsi="Arial" w:cs="Arial"/>
          <w:sz w:val="22"/>
          <w:szCs w:val="24"/>
        </w:rPr>
      </w:pPr>
      <w:r w:rsidRPr="00C74B4B">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p w:rsidR="000E1598" w:rsidRPr="00C74B4B" w:rsidRDefault="000E1598" w:rsidP="000E1598">
      <w:pPr>
        <w:spacing w:after="0" w:line="240" w:lineRule="auto"/>
        <w:jc w:val="both"/>
        <w:rPr>
          <w:rFonts w:ascii="Arial" w:eastAsia="Times New Roman" w:hAnsi="Arial" w:cs="Arial"/>
          <w:sz w:val="18"/>
          <w:szCs w:val="16"/>
          <w:lang w:val="es-ES" w:eastAsia="es-ES"/>
        </w:rPr>
      </w:pPr>
    </w:p>
    <w:p w:rsidR="000E1598" w:rsidRPr="00C74B4B" w:rsidRDefault="000E1598" w:rsidP="000E1598">
      <w:pPr>
        <w:spacing w:after="0" w:line="240" w:lineRule="auto"/>
        <w:jc w:val="both"/>
        <w:rPr>
          <w:rFonts w:ascii="Arial" w:eastAsia="Times New Roman" w:hAnsi="Arial" w:cs="Arial"/>
          <w:sz w:val="18"/>
          <w:szCs w:val="16"/>
          <w:lang w:val="es-ES" w:eastAsia="es-ES"/>
        </w:rPr>
      </w:pPr>
    </w:p>
    <w:p w:rsidR="000E1598" w:rsidRPr="00C74B4B" w:rsidRDefault="000E1598" w:rsidP="000E1598">
      <w:pPr>
        <w:spacing w:after="0" w:line="240" w:lineRule="auto"/>
        <w:jc w:val="both"/>
        <w:rPr>
          <w:rFonts w:ascii="Arial" w:eastAsia="Times New Roman" w:hAnsi="Arial" w:cs="Arial"/>
          <w:sz w:val="18"/>
          <w:szCs w:val="16"/>
          <w:lang w:val="es-ES" w:eastAsia="es-ES"/>
        </w:rPr>
      </w:pPr>
    </w:p>
    <w:p w:rsidR="000E1598" w:rsidRPr="00C74B4B" w:rsidRDefault="000E1598" w:rsidP="000E1598">
      <w:pPr>
        <w:spacing w:after="0" w:line="240" w:lineRule="auto"/>
        <w:jc w:val="both"/>
        <w:rPr>
          <w:rFonts w:ascii="Arial" w:eastAsia="Times New Roman" w:hAnsi="Arial" w:cs="Arial"/>
          <w:sz w:val="18"/>
          <w:szCs w:val="16"/>
          <w:lang w:val="es-ES" w:eastAsia="es-ES"/>
        </w:rPr>
      </w:pPr>
    </w:p>
    <w:p w:rsidR="000E1598" w:rsidRPr="00C74B4B" w:rsidRDefault="000E1598" w:rsidP="000E1598">
      <w:pPr>
        <w:spacing w:after="0" w:line="240" w:lineRule="auto"/>
        <w:jc w:val="both"/>
        <w:rPr>
          <w:rFonts w:ascii="Arial" w:eastAsia="Times New Roman" w:hAnsi="Arial" w:cs="Arial"/>
          <w:sz w:val="18"/>
          <w:szCs w:val="16"/>
          <w:lang w:val="es-ES" w:eastAsia="es-ES"/>
        </w:rPr>
      </w:pPr>
    </w:p>
    <w:p w:rsidR="000E1598" w:rsidRPr="00C74B4B" w:rsidRDefault="000E1598" w:rsidP="000E1598">
      <w:pPr>
        <w:spacing w:after="0" w:line="240" w:lineRule="auto"/>
        <w:jc w:val="both"/>
        <w:rPr>
          <w:rFonts w:ascii="Arial" w:eastAsia="Times New Roman" w:hAnsi="Arial" w:cs="Arial"/>
          <w:sz w:val="18"/>
          <w:szCs w:val="16"/>
          <w:lang w:val="es-ES" w:eastAsia="es-ES"/>
        </w:rPr>
      </w:pPr>
    </w:p>
    <w:p w:rsidR="000E1598" w:rsidRPr="00C74B4B" w:rsidRDefault="000E1598" w:rsidP="000E1598">
      <w:pPr>
        <w:spacing w:after="0" w:line="240" w:lineRule="auto"/>
        <w:jc w:val="both"/>
        <w:rPr>
          <w:rFonts w:ascii="Arial" w:eastAsia="Times New Roman" w:hAnsi="Arial" w:cs="Arial"/>
          <w:sz w:val="18"/>
          <w:szCs w:val="16"/>
          <w:lang w:val="es-ES" w:eastAsia="es-ES"/>
        </w:rPr>
      </w:pPr>
    </w:p>
    <w:p w:rsidR="000E1598" w:rsidRPr="00C74B4B" w:rsidRDefault="000E1598" w:rsidP="000E1598">
      <w:pPr>
        <w:spacing w:after="0" w:line="240" w:lineRule="auto"/>
        <w:jc w:val="both"/>
        <w:rPr>
          <w:rFonts w:ascii="Arial" w:eastAsia="Times New Roman" w:hAnsi="Arial" w:cs="Arial"/>
          <w:sz w:val="18"/>
          <w:szCs w:val="16"/>
          <w:lang w:val="es-ES" w:eastAsia="es-ES"/>
        </w:rPr>
      </w:pPr>
    </w:p>
    <w:sectPr w:rsidR="000E1598" w:rsidRPr="00C74B4B" w:rsidSect="00E24800">
      <w:headerReference w:type="default" r:id="rId8"/>
      <w:footerReference w:type="default" r:id="rId9"/>
      <w:pgSz w:w="11907" w:h="16839" w:code="9"/>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7AAB" w:rsidRDefault="00E57AAB" w:rsidP="003D1C8A">
      <w:pPr>
        <w:spacing w:after="0" w:line="240" w:lineRule="auto"/>
      </w:pPr>
      <w:r>
        <w:separator/>
      </w:r>
    </w:p>
  </w:endnote>
  <w:endnote w:type="continuationSeparator" w:id="0">
    <w:p w:rsidR="00E57AAB" w:rsidRDefault="00E57AAB" w:rsidP="003D1C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Times New Roman Bold">
    <w:panose1 w:val="00000000000000000000"/>
    <w:charset w:val="00"/>
    <w:family w:val="roman"/>
    <w:notTrueType/>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B10" w:rsidRPr="00EE53D6" w:rsidRDefault="00E87B10" w:rsidP="001E55FC">
    <w:pPr>
      <w:spacing w:after="0"/>
      <w:rPr>
        <w:color w:val="7F7F7F"/>
        <w:sz w:val="18"/>
        <w:szCs w:val="18"/>
      </w:rPr>
    </w:pPr>
    <w:r>
      <w:rPr>
        <w:noProof/>
        <w:color w:val="7F7F7F"/>
        <w:sz w:val="18"/>
        <w:szCs w:val="18"/>
        <w:lang w:eastAsia="es-PY"/>
      </w:rPr>
      <w:drawing>
        <wp:inline distT="0" distB="0" distL="0" distR="0">
          <wp:extent cx="5939244" cy="1112275"/>
          <wp:effectExtent l="0" t="0" r="444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 name="Sin título-2.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939244" cy="1112275"/>
                  </a:xfrm>
                  <a:prstGeom prst="rect">
                    <a:avLst/>
                  </a:prstGeom>
                </pic:spPr>
              </pic:pic>
            </a:graphicData>
          </a:graphic>
        </wp:inline>
      </w:drawing>
    </w:r>
  </w:p>
  <w:p w:rsidR="00E87B10" w:rsidRDefault="00E87B10">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7AAB" w:rsidRDefault="00E57AAB" w:rsidP="003D1C8A">
      <w:pPr>
        <w:spacing w:after="0" w:line="240" w:lineRule="auto"/>
      </w:pPr>
      <w:r>
        <w:separator/>
      </w:r>
    </w:p>
  </w:footnote>
  <w:footnote w:type="continuationSeparator" w:id="0">
    <w:p w:rsidR="00E57AAB" w:rsidRDefault="00E57AAB" w:rsidP="003D1C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B10" w:rsidRDefault="00E87B10" w:rsidP="00C97BF5">
    <w:pPr>
      <w:pStyle w:val="Encabezado"/>
    </w:pPr>
    <w:r w:rsidRPr="00D94DF2">
      <w:rPr>
        <w:noProof/>
        <w:lang w:val="es-ES" w:eastAsia="es-ES"/>
      </w:rPr>
      <w:pict>
        <v:rect id="Rectángulo 262" o:spid="_x0000_s163841" style="position:absolute;margin-left:570.95pt;margin-top:-11.05pt;width:70.25pt;height:56.55pt;z-index:251662336;visibility:visible;mso-position-horizont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" fillcolor="#3f545b" stroked="f" strokeweight="2pt">
          <w10:wrap anchorx="page"/>
        </v:rect>
      </w:pict>
    </w:r>
    <w:r w:rsidRPr="001E55FC">
      <w:rPr>
        <w:noProof/>
        <w:lang w:eastAsia="es-PY"/>
      </w:rPr>
      <w:drawing>
        <wp:anchor distT="0" distB="0" distL="114300" distR="114300" simplePos="0" relativeHeight="251659264" behindDoc="0" locked="0" layoutInCell="1" allowOverlap="1">
          <wp:simplePos x="0" y="0"/>
          <wp:positionH relativeFrom="column">
            <wp:posOffset>-3810</wp:posOffset>
          </wp:positionH>
          <wp:positionV relativeFrom="paragraph">
            <wp:posOffset>-59690</wp:posOffset>
          </wp:positionV>
          <wp:extent cx="1428750" cy="571500"/>
          <wp:effectExtent l="0" t="0" r="0" b="0"/>
          <wp:wrapSquare wrapText="bothSides"/>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bwMode="auto">
                  <a:xfrm>
                    <a:off x="0" y="0"/>
                    <a:ext cx="1431290" cy="573405"/>
                  </a:xfrm>
                  <a:prstGeom prst="rect">
                    <a:avLst/>
                  </a:prstGeom>
                  <a:noFill/>
                  <a:ln>
                    <a:noFill/>
                  </a:ln>
                </pic:spPr>
              </pic:pic>
            </a:graphicData>
          </a:graphic>
        </wp:anchor>
      </w:drawing>
    </w:r>
    <w:r>
      <w:tab/>
    </w:r>
    <w:r>
      <w:tab/>
    </w:r>
    <w:r w:rsidRPr="001E55FC">
      <w:rPr>
        <w:noProof/>
        <w:lang w:eastAsia="es-PY"/>
      </w:rPr>
      <w:drawing>
        <wp:anchor distT="0" distB="0" distL="114300" distR="114300" simplePos="0" relativeHeight="251661312" behindDoc="0" locked="0" layoutInCell="1" allowOverlap="1">
          <wp:simplePos x="0" y="0"/>
          <wp:positionH relativeFrom="column">
            <wp:posOffset>4463415</wp:posOffset>
          </wp:positionH>
          <wp:positionV relativeFrom="paragraph">
            <wp:posOffset>-69215</wp:posOffset>
          </wp:positionV>
          <wp:extent cx="1466850" cy="581025"/>
          <wp:effectExtent l="0" t="0" r="0" b="0"/>
          <wp:wrapSquare wrapText="bothSides"/>
          <wp:docPr id="8"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bwMode="auto">
                  <a:xfrm>
                    <a:off x="0" y="0"/>
                    <a:ext cx="1469390" cy="579120"/>
                  </a:xfrm>
                  <a:prstGeom prst="rect">
                    <a:avLst/>
                  </a:prstGeom>
                  <a:noFill/>
                  <a:ln>
                    <a:noFill/>
                  </a:ln>
                </pic:spPr>
              </pic:pic>
            </a:graphicData>
          </a:graphic>
        </wp:anchor>
      </w:drawing>
    </w:r>
    <w:r>
      <w:tab/>
    </w:r>
  </w:p>
  <w:p w:rsidR="00E87B10" w:rsidRDefault="00E87B10" w:rsidP="00C97BF5">
    <w:pPr>
      <w:pStyle w:val="Encabezado"/>
    </w:pPr>
  </w:p>
  <w:p w:rsidR="00E87B10" w:rsidRDefault="00E87B10" w:rsidP="00C97BF5">
    <w:pPr>
      <w:pStyle w:val="Encabezado"/>
    </w:pPr>
  </w:p>
  <w:p w:rsidR="00E87B10" w:rsidRDefault="00E87B10" w:rsidP="00C97BF5">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0E0B5E11"/>
    <w:multiLevelType w:val="hybridMultilevel"/>
    <w:tmpl w:val="08D413E4"/>
    <w:lvl w:ilvl="0" w:tplc="0480221C">
      <w:start w:val="1"/>
      <w:numFmt w:val="decimal"/>
      <w:lvlText w:val="%1-"/>
      <w:lvlJc w:val="left"/>
      <w:pPr>
        <w:ind w:left="1080" w:hanging="360"/>
      </w:pPr>
      <w:rPr>
        <w:rFonts w:hint="default"/>
      </w:rPr>
    </w:lvl>
    <w:lvl w:ilvl="1" w:tplc="3C0A0019" w:tentative="1">
      <w:start w:val="1"/>
      <w:numFmt w:val="lowerLetter"/>
      <w:lvlText w:val="%2."/>
      <w:lvlJc w:val="left"/>
      <w:pPr>
        <w:ind w:left="1800" w:hanging="360"/>
      </w:pPr>
    </w:lvl>
    <w:lvl w:ilvl="2" w:tplc="3C0A001B" w:tentative="1">
      <w:start w:val="1"/>
      <w:numFmt w:val="lowerRoman"/>
      <w:lvlText w:val="%3."/>
      <w:lvlJc w:val="right"/>
      <w:pPr>
        <w:ind w:left="2520" w:hanging="180"/>
      </w:pPr>
    </w:lvl>
    <w:lvl w:ilvl="3" w:tplc="3C0A000F" w:tentative="1">
      <w:start w:val="1"/>
      <w:numFmt w:val="decimal"/>
      <w:lvlText w:val="%4."/>
      <w:lvlJc w:val="left"/>
      <w:pPr>
        <w:ind w:left="3240" w:hanging="360"/>
      </w:pPr>
    </w:lvl>
    <w:lvl w:ilvl="4" w:tplc="3C0A0019" w:tentative="1">
      <w:start w:val="1"/>
      <w:numFmt w:val="lowerLetter"/>
      <w:lvlText w:val="%5."/>
      <w:lvlJc w:val="left"/>
      <w:pPr>
        <w:ind w:left="3960" w:hanging="360"/>
      </w:pPr>
    </w:lvl>
    <w:lvl w:ilvl="5" w:tplc="3C0A001B" w:tentative="1">
      <w:start w:val="1"/>
      <w:numFmt w:val="lowerRoman"/>
      <w:lvlText w:val="%6."/>
      <w:lvlJc w:val="right"/>
      <w:pPr>
        <w:ind w:left="4680" w:hanging="180"/>
      </w:pPr>
    </w:lvl>
    <w:lvl w:ilvl="6" w:tplc="3C0A000F" w:tentative="1">
      <w:start w:val="1"/>
      <w:numFmt w:val="decimal"/>
      <w:lvlText w:val="%7."/>
      <w:lvlJc w:val="left"/>
      <w:pPr>
        <w:ind w:left="5400" w:hanging="360"/>
      </w:pPr>
    </w:lvl>
    <w:lvl w:ilvl="7" w:tplc="3C0A0019" w:tentative="1">
      <w:start w:val="1"/>
      <w:numFmt w:val="lowerLetter"/>
      <w:lvlText w:val="%8."/>
      <w:lvlJc w:val="left"/>
      <w:pPr>
        <w:ind w:left="6120" w:hanging="360"/>
      </w:pPr>
    </w:lvl>
    <w:lvl w:ilvl="8" w:tplc="3C0A001B" w:tentative="1">
      <w:start w:val="1"/>
      <w:numFmt w:val="lowerRoman"/>
      <w:lvlText w:val="%9."/>
      <w:lvlJc w:val="right"/>
      <w:pPr>
        <w:ind w:left="6840" w:hanging="180"/>
      </w:pPr>
    </w:lvl>
  </w:abstractNum>
  <w:abstractNum w:abstractNumId="3">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11774736"/>
    <w:multiLevelType w:val="hybridMultilevel"/>
    <w:tmpl w:val="407682E0"/>
    <w:lvl w:ilvl="0" w:tplc="0C0A000B">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
    <w:nsid w:val="122A7A7F"/>
    <w:multiLevelType w:val="hybridMultilevel"/>
    <w:tmpl w:val="941C7152"/>
    <w:lvl w:ilvl="0" w:tplc="E14A4E0C">
      <w:start w:val="3"/>
      <w:numFmt w:val="lowerLetter"/>
      <w:lvlText w:val="%1)"/>
      <w:lvlJc w:val="left"/>
      <w:pPr>
        <w:ind w:left="1430" w:hanging="360"/>
      </w:pPr>
      <w:rPr>
        <w:rFonts w:cstheme="minorHAnsi" w:hint="default"/>
        <w:b/>
        <w:i w:val="0"/>
        <w:sz w:val="20"/>
      </w:rPr>
    </w:lvl>
    <w:lvl w:ilvl="1" w:tplc="3C0A0019" w:tentative="1">
      <w:start w:val="1"/>
      <w:numFmt w:val="lowerLetter"/>
      <w:lvlText w:val="%2."/>
      <w:lvlJc w:val="left"/>
      <w:pPr>
        <w:ind w:left="2150" w:hanging="360"/>
      </w:pPr>
    </w:lvl>
    <w:lvl w:ilvl="2" w:tplc="3C0A001B" w:tentative="1">
      <w:start w:val="1"/>
      <w:numFmt w:val="lowerRoman"/>
      <w:lvlText w:val="%3."/>
      <w:lvlJc w:val="right"/>
      <w:pPr>
        <w:ind w:left="2870" w:hanging="180"/>
      </w:pPr>
    </w:lvl>
    <w:lvl w:ilvl="3" w:tplc="3C0A000F" w:tentative="1">
      <w:start w:val="1"/>
      <w:numFmt w:val="decimal"/>
      <w:lvlText w:val="%4."/>
      <w:lvlJc w:val="left"/>
      <w:pPr>
        <w:ind w:left="3590" w:hanging="360"/>
      </w:pPr>
    </w:lvl>
    <w:lvl w:ilvl="4" w:tplc="3C0A0019" w:tentative="1">
      <w:start w:val="1"/>
      <w:numFmt w:val="lowerLetter"/>
      <w:lvlText w:val="%5."/>
      <w:lvlJc w:val="left"/>
      <w:pPr>
        <w:ind w:left="4310" w:hanging="360"/>
      </w:pPr>
    </w:lvl>
    <w:lvl w:ilvl="5" w:tplc="3C0A001B" w:tentative="1">
      <w:start w:val="1"/>
      <w:numFmt w:val="lowerRoman"/>
      <w:lvlText w:val="%6."/>
      <w:lvlJc w:val="right"/>
      <w:pPr>
        <w:ind w:left="5030" w:hanging="180"/>
      </w:pPr>
    </w:lvl>
    <w:lvl w:ilvl="6" w:tplc="3C0A000F" w:tentative="1">
      <w:start w:val="1"/>
      <w:numFmt w:val="decimal"/>
      <w:lvlText w:val="%7."/>
      <w:lvlJc w:val="left"/>
      <w:pPr>
        <w:ind w:left="5750" w:hanging="360"/>
      </w:pPr>
    </w:lvl>
    <w:lvl w:ilvl="7" w:tplc="3C0A0019" w:tentative="1">
      <w:start w:val="1"/>
      <w:numFmt w:val="lowerLetter"/>
      <w:lvlText w:val="%8."/>
      <w:lvlJc w:val="left"/>
      <w:pPr>
        <w:ind w:left="6470" w:hanging="360"/>
      </w:pPr>
    </w:lvl>
    <w:lvl w:ilvl="8" w:tplc="3C0A001B" w:tentative="1">
      <w:start w:val="1"/>
      <w:numFmt w:val="lowerRoman"/>
      <w:lvlText w:val="%9."/>
      <w:lvlJc w:val="right"/>
      <w:pPr>
        <w:ind w:left="7190" w:hanging="180"/>
      </w:pPr>
    </w:lvl>
  </w:abstractNum>
  <w:abstractNum w:abstractNumId="6">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5FF003C"/>
    <w:multiLevelType w:val="hybridMultilevel"/>
    <w:tmpl w:val="FA60CEBA"/>
    <w:lvl w:ilvl="0" w:tplc="59103356">
      <w:numFmt w:val="bullet"/>
      <w:lvlText w:val=""/>
      <w:lvlJc w:val="left"/>
      <w:pPr>
        <w:ind w:left="1080" w:hanging="360"/>
      </w:pPr>
      <w:rPr>
        <w:rFonts w:ascii="Symbol" w:eastAsia="Times New Roman" w:hAnsi="Symbol" w:cs="Times New Roman" w:hint="default"/>
      </w:rPr>
    </w:lvl>
    <w:lvl w:ilvl="1" w:tplc="3C0A0003" w:tentative="1">
      <w:start w:val="1"/>
      <w:numFmt w:val="bullet"/>
      <w:lvlText w:val="o"/>
      <w:lvlJc w:val="left"/>
      <w:pPr>
        <w:ind w:left="1800" w:hanging="360"/>
      </w:pPr>
      <w:rPr>
        <w:rFonts w:ascii="Courier New" w:hAnsi="Courier New" w:cs="Courier New" w:hint="default"/>
      </w:rPr>
    </w:lvl>
    <w:lvl w:ilvl="2" w:tplc="3C0A0005" w:tentative="1">
      <w:start w:val="1"/>
      <w:numFmt w:val="bullet"/>
      <w:lvlText w:val=""/>
      <w:lvlJc w:val="left"/>
      <w:pPr>
        <w:ind w:left="2520" w:hanging="360"/>
      </w:pPr>
      <w:rPr>
        <w:rFonts w:ascii="Wingdings" w:hAnsi="Wingdings" w:hint="default"/>
      </w:rPr>
    </w:lvl>
    <w:lvl w:ilvl="3" w:tplc="3C0A0001" w:tentative="1">
      <w:start w:val="1"/>
      <w:numFmt w:val="bullet"/>
      <w:lvlText w:val=""/>
      <w:lvlJc w:val="left"/>
      <w:pPr>
        <w:ind w:left="3240" w:hanging="360"/>
      </w:pPr>
      <w:rPr>
        <w:rFonts w:ascii="Symbol" w:hAnsi="Symbol" w:hint="default"/>
      </w:rPr>
    </w:lvl>
    <w:lvl w:ilvl="4" w:tplc="3C0A0003" w:tentative="1">
      <w:start w:val="1"/>
      <w:numFmt w:val="bullet"/>
      <w:lvlText w:val="o"/>
      <w:lvlJc w:val="left"/>
      <w:pPr>
        <w:ind w:left="3960" w:hanging="360"/>
      </w:pPr>
      <w:rPr>
        <w:rFonts w:ascii="Courier New" w:hAnsi="Courier New" w:cs="Courier New" w:hint="default"/>
      </w:rPr>
    </w:lvl>
    <w:lvl w:ilvl="5" w:tplc="3C0A0005" w:tentative="1">
      <w:start w:val="1"/>
      <w:numFmt w:val="bullet"/>
      <w:lvlText w:val=""/>
      <w:lvlJc w:val="left"/>
      <w:pPr>
        <w:ind w:left="4680" w:hanging="360"/>
      </w:pPr>
      <w:rPr>
        <w:rFonts w:ascii="Wingdings" w:hAnsi="Wingdings" w:hint="default"/>
      </w:rPr>
    </w:lvl>
    <w:lvl w:ilvl="6" w:tplc="3C0A0001" w:tentative="1">
      <w:start w:val="1"/>
      <w:numFmt w:val="bullet"/>
      <w:lvlText w:val=""/>
      <w:lvlJc w:val="left"/>
      <w:pPr>
        <w:ind w:left="5400" w:hanging="360"/>
      </w:pPr>
      <w:rPr>
        <w:rFonts w:ascii="Symbol" w:hAnsi="Symbol" w:hint="default"/>
      </w:rPr>
    </w:lvl>
    <w:lvl w:ilvl="7" w:tplc="3C0A0003" w:tentative="1">
      <w:start w:val="1"/>
      <w:numFmt w:val="bullet"/>
      <w:lvlText w:val="o"/>
      <w:lvlJc w:val="left"/>
      <w:pPr>
        <w:ind w:left="6120" w:hanging="360"/>
      </w:pPr>
      <w:rPr>
        <w:rFonts w:ascii="Courier New" w:hAnsi="Courier New" w:cs="Courier New" w:hint="default"/>
      </w:rPr>
    </w:lvl>
    <w:lvl w:ilvl="8" w:tplc="3C0A0005" w:tentative="1">
      <w:start w:val="1"/>
      <w:numFmt w:val="bullet"/>
      <w:lvlText w:val=""/>
      <w:lvlJc w:val="left"/>
      <w:pPr>
        <w:ind w:left="6840" w:hanging="360"/>
      </w:pPr>
      <w:rPr>
        <w:rFonts w:ascii="Wingdings" w:hAnsi="Wingdings" w:hint="default"/>
      </w:rPr>
    </w:lvl>
  </w:abstractNum>
  <w:abstractNum w:abstractNumId="8">
    <w:nsid w:val="1A9801D4"/>
    <w:multiLevelType w:val="hybridMultilevel"/>
    <w:tmpl w:val="8D2A0918"/>
    <w:lvl w:ilvl="0" w:tplc="BFF23792">
      <w:start w:val="37"/>
      <w:numFmt w:val="decimal"/>
      <w:lvlText w:val="%1."/>
      <w:lvlJc w:val="left"/>
      <w:pPr>
        <w:ind w:left="927" w:hanging="360"/>
      </w:pPr>
      <w:rPr>
        <w:rFonts w:hint="default"/>
        <w:b/>
        <w:i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9">
    <w:nsid w:val="1C7F66E2"/>
    <w:multiLevelType w:val="hybridMultilevel"/>
    <w:tmpl w:val="B34E3F7A"/>
    <w:lvl w:ilvl="0" w:tplc="B62C616C">
      <w:start w:val="34"/>
      <w:numFmt w:val="decimal"/>
      <w:lvlText w:val="%1."/>
      <w:lvlJc w:val="left"/>
      <w:pPr>
        <w:ind w:left="927" w:hanging="360"/>
      </w:pPr>
      <w:rPr>
        <w:rFonts w:asciiTheme="minorHAnsi" w:hAnsiTheme="minorHAnsi" w:cstheme="minorHAnsi" w:hint="default"/>
        <w:b/>
      </w:rPr>
    </w:lvl>
    <w:lvl w:ilvl="1" w:tplc="0C0A0019">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10">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277F5E5B"/>
    <w:multiLevelType w:val="hybridMultilevel"/>
    <w:tmpl w:val="DFC63D6E"/>
    <w:lvl w:ilvl="0" w:tplc="799E253C">
      <w:start w:val="3"/>
      <w:numFmt w:val="lowerLetter"/>
      <w:lvlText w:val="%1)"/>
      <w:lvlJc w:val="left"/>
      <w:pPr>
        <w:ind w:left="1080" w:hanging="360"/>
      </w:pPr>
      <w:rPr>
        <w:rFonts w:hint="default"/>
      </w:rPr>
    </w:lvl>
    <w:lvl w:ilvl="1" w:tplc="3C0A0019" w:tentative="1">
      <w:start w:val="1"/>
      <w:numFmt w:val="lowerLetter"/>
      <w:lvlText w:val="%2."/>
      <w:lvlJc w:val="left"/>
      <w:pPr>
        <w:ind w:left="1800" w:hanging="360"/>
      </w:pPr>
    </w:lvl>
    <w:lvl w:ilvl="2" w:tplc="3C0A001B" w:tentative="1">
      <w:start w:val="1"/>
      <w:numFmt w:val="lowerRoman"/>
      <w:lvlText w:val="%3."/>
      <w:lvlJc w:val="right"/>
      <w:pPr>
        <w:ind w:left="2520" w:hanging="180"/>
      </w:pPr>
    </w:lvl>
    <w:lvl w:ilvl="3" w:tplc="3C0A000F" w:tentative="1">
      <w:start w:val="1"/>
      <w:numFmt w:val="decimal"/>
      <w:lvlText w:val="%4."/>
      <w:lvlJc w:val="left"/>
      <w:pPr>
        <w:ind w:left="3240" w:hanging="360"/>
      </w:pPr>
    </w:lvl>
    <w:lvl w:ilvl="4" w:tplc="3C0A0019" w:tentative="1">
      <w:start w:val="1"/>
      <w:numFmt w:val="lowerLetter"/>
      <w:lvlText w:val="%5."/>
      <w:lvlJc w:val="left"/>
      <w:pPr>
        <w:ind w:left="3960" w:hanging="360"/>
      </w:pPr>
    </w:lvl>
    <w:lvl w:ilvl="5" w:tplc="3C0A001B" w:tentative="1">
      <w:start w:val="1"/>
      <w:numFmt w:val="lowerRoman"/>
      <w:lvlText w:val="%6."/>
      <w:lvlJc w:val="right"/>
      <w:pPr>
        <w:ind w:left="4680" w:hanging="180"/>
      </w:pPr>
    </w:lvl>
    <w:lvl w:ilvl="6" w:tplc="3C0A000F" w:tentative="1">
      <w:start w:val="1"/>
      <w:numFmt w:val="decimal"/>
      <w:lvlText w:val="%7."/>
      <w:lvlJc w:val="left"/>
      <w:pPr>
        <w:ind w:left="5400" w:hanging="360"/>
      </w:pPr>
    </w:lvl>
    <w:lvl w:ilvl="7" w:tplc="3C0A0019" w:tentative="1">
      <w:start w:val="1"/>
      <w:numFmt w:val="lowerLetter"/>
      <w:lvlText w:val="%8."/>
      <w:lvlJc w:val="left"/>
      <w:pPr>
        <w:ind w:left="6120" w:hanging="360"/>
      </w:pPr>
    </w:lvl>
    <w:lvl w:ilvl="8" w:tplc="3C0A001B" w:tentative="1">
      <w:start w:val="1"/>
      <w:numFmt w:val="lowerRoman"/>
      <w:lvlText w:val="%9."/>
      <w:lvlJc w:val="right"/>
      <w:pPr>
        <w:ind w:left="6840" w:hanging="180"/>
      </w:pPr>
    </w:lvl>
  </w:abstractNum>
  <w:abstractNum w:abstractNumId="12">
    <w:nsid w:val="28CB3F0B"/>
    <w:multiLevelType w:val="hybridMultilevel"/>
    <w:tmpl w:val="A4EA4EB0"/>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3">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4">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nsid w:val="37E87898"/>
    <w:multiLevelType w:val="hybridMultilevel"/>
    <w:tmpl w:val="67A0C854"/>
    <w:lvl w:ilvl="0" w:tplc="AF2CDDD8">
      <w:start w:val="1"/>
      <w:numFmt w:val="bullet"/>
      <w:lvlText w:val="-"/>
      <w:lvlJc w:val="left"/>
      <w:pPr>
        <w:ind w:left="720" w:hanging="360"/>
      </w:pPr>
      <w:rPr>
        <w:rFonts w:ascii="Arial" w:eastAsia="Arial Unicode MS"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E0C16AF"/>
    <w:multiLevelType w:val="hybridMultilevel"/>
    <w:tmpl w:val="4066FBCC"/>
    <w:lvl w:ilvl="0" w:tplc="3C0A0001">
      <w:start w:val="1"/>
      <w:numFmt w:val="bullet"/>
      <w:lvlText w:val=""/>
      <w:lvlJc w:val="left"/>
      <w:pPr>
        <w:ind w:left="1440" w:hanging="360"/>
      </w:pPr>
      <w:rPr>
        <w:rFonts w:ascii="Symbol" w:hAnsi="Symbol"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17">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8">
    <w:nsid w:val="49784760"/>
    <w:multiLevelType w:val="hybridMultilevel"/>
    <w:tmpl w:val="B9DCA792"/>
    <w:lvl w:ilvl="0" w:tplc="9FD681CA">
      <w:start w:val="1"/>
      <w:numFmt w:val="decimal"/>
      <w:lvlText w:val="%1-"/>
      <w:lvlJc w:val="left"/>
      <w:pPr>
        <w:ind w:left="1080" w:hanging="360"/>
      </w:pPr>
      <w:rPr>
        <w:rFonts w:hint="default"/>
      </w:rPr>
    </w:lvl>
    <w:lvl w:ilvl="1" w:tplc="3C0A0019" w:tentative="1">
      <w:start w:val="1"/>
      <w:numFmt w:val="lowerLetter"/>
      <w:lvlText w:val="%2."/>
      <w:lvlJc w:val="left"/>
      <w:pPr>
        <w:ind w:left="1800" w:hanging="360"/>
      </w:pPr>
    </w:lvl>
    <w:lvl w:ilvl="2" w:tplc="3C0A001B" w:tentative="1">
      <w:start w:val="1"/>
      <w:numFmt w:val="lowerRoman"/>
      <w:lvlText w:val="%3."/>
      <w:lvlJc w:val="right"/>
      <w:pPr>
        <w:ind w:left="2520" w:hanging="180"/>
      </w:pPr>
    </w:lvl>
    <w:lvl w:ilvl="3" w:tplc="3C0A000F" w:tentative="1">
      <w:start w:val="1"/>
      <w:numFmt w:val="decimal"/>
      <w:lvlText w:val="%4."/>
      <w:lvlJc w:val="left"/>
      <w:pPr>
        <w:ind w:left="3240" w:hanging="360"/>
      </w:pPr>
    </w:lvl>
    <w:lvl w:ilvl="4" w:tplc="3C0A0019" w:tentative="1">
      <w:start w:val="1"/>
      <w:numFmt w:val="lowerLetter"/>
      <w:lvlText w:val="%5."/>
      <w:lvlJc w:val="left"/>
      <w:pPr>
        <w:ind w:left="3960" w:hanging="360"/>
      </w:pPr>
    </w:lvl>
    <w:lvl w:ilvl="5" w:tplc="3C0A001B" w:tentative="1">
      <w:start w:val="1"/>
      <w:numFmt w:val="lowerRoman"/>
      <w:lvlText w:val="%6."/>
      <w:lvlJc w:val="right"/>
      <w:pPr>
        <w:ind w:left="4680" w:hanging="180"/>
      </w:pPr>
    </w:lvl>
    <w:lvl w:ilvl="6" w:tplc="3C0A000F" w:tentative="1">
      <w:start w:val="1"/>
      <w:numFmt w:val="decimal"/>
      <w:lvlText w:val="%7."/>
      <w:lvlJc w:val="left"/>
      <w:pPr>
        <w:ind w:left="5400" w:hanging="360"/>
      </w:pPr>
    </w:lvl>
    <w:lvl w:ilvl="7" w:tplc="3C0A0019" w:tentative="1">
      <w:start w:val="1"/>
      <w:numFmt w:val="lowerLetter"/>
      <w:lvlText w:val="%8."/>
      <w:lvlJc w:val="left"/>
      <w:pPr>
        <w:ind w:left="6120" w:hanging="360"/>
      </w:pPr>
    </w:lvl>
    <w:lvl w:ilvl="8" w:tplc="3C0A001B" w:tentative="1">
      <w:start w:val="1"/>
      <w:numFmt w:val="lowerRoman"/>
      <w:lvlText w:val="%9."/>
      <w:lvlJc w:val="right"/>
      <w:pPr>
        <w:ind w:left="6840" w:hanging="180"/>
      </w:pPr>
    </w:lvl>
  </w:abstractNum>
  <w:abstractNum w:abstractNumId="19">
    <w:nsid w:val="4B733BEF"/>
    <w:multiLevelType w:val="hybridMultilevel"/>
    <w:tmpl w:val="FED6E1C4"/>
    <w:lvl w:ilvl="0" w:tplc="4994451E">
      <w:start w:val="1"/>
      <w:numFmt w:val="decimal"/>
      <w:lvlText w:val="%1."/>
      <w:lvlJc w:val="left"/>
      <w:pPr>
        <w:ind w:left="720" w:hanging="360"/>
      </w:pPr>
      <w:rPr>
        <w:rFonts w:ascii="Times New Roman" w:eastAsia="MS Mincho" w:hAnsi="Times New Roman" w:cs="Times New Roman" w:hint="default"/>
        <w:sz w:val="24"/>
      </w:rPr>
    </w:lvl>
    <w:lvl w:ilvl="1" w:tplc="3C0A0019" w:tentative="1">
      <w:start w:val="1"/>
      <w:numFmt w:val="lowerLetter"/>
      <w:lvlText w:val="%2."/>
      <w:lvlJc w:val="left"/>
      <w:pPr>
        <w:ind w:left="1440" w:hanging="360"/>
      </w:pPr>
      <w:rPr>
        <w:rFonts w:cs="Times New Roman"/>
      </w:rPr>
    </w:lvl>
    <w:lvl w:ilvl="2" w:tplc="3C0A001B" w:tentative="1">
      <w:start w:val="1"/>
      <w:numFmt w:val="lowerRoman"/>
      <w:lvlText w:val="%3."/>
      <w:lvlJc w:val="right"/>
      <w:pPr>
        <w:ind w:left="2160" w:hanging="180"/>
      </w:pPr>
      <w:rPr>
        <w:rFonts w:cs="Times New Roman"/>
      </w:rPr>
    </w:lvl>
    <w:lvl w:ilvl="3" w:tplc="3C0A000F" w:tentative="1">
      <w:start w:val="1"/>
      <w:numFmt w:val="decimal"/>
      <w:lvlText w:val="%4."/>
      <w:lvlJc w:val="left"/>
      <w:pPr>
        <w:ind w:left="2880" w:hanging="360"/>
      </w:pPr>
      <w:rPr>
        <w:rFonts w:cs="Times New Roman"/>
      </w:rPr>
    </w:lvl>
    <w:lvl w:ilvl="4" w:tplc="3C0A0019" w:tentative="1">
      <w:start w:val="1"/>
      <w:numFmt w:val="lowerLetter"/>
      <w:lvlText w:val="%5."/>
      <w:lvlJc w:val="left"/>
      <w:pPr>
        <w:ind w:left="3600" w:hanging="360"/>
      </w:pPr>
      <w:rPr>
        <w:rFonts w:cs="Times New Roman"/>
      </w:rPr>
    </w:lvl>
    <w:lvl w:ilvl="5" w:tplc="3C0A001B" w:tentative="1">
      <w:start w:val="1"/>
      <w:numFmt w:val="lowerRoman"/>
      <w:lvlText w:val="%6."/>
      <w:lvlJc w:val="right"/>
      <w:pPr>
        <w:ind w:left="4320" w:hanging="180"/>
      </w:pPr>
      <w:rPr>
        <w:rFonts w:cs="Times New Roman"/>
      </w:rPr>
    </w:lvl>
    <w:lvl w:ilvl="6" w:tplc="3C0A000F" w:tentative="1">
      <w:start w:val="1"/>
      <w:numFmt w:val="decimal"/>
      <w:lvlText w:val="%7."/>
      <w:lvlJc w:val="left"/>
      <w:pPr>
        <w:ind w:left="5040" w:hanging="360"/>
      </w:pPr>
      <w:rPr>
        <w:rFonts w:cs="Times New Roman"/>
      </w:rPr>
    </w:lvl>
    <w:lvl w:ilvl="7" w:tplc="3C0A0019" w:tentative="1">
      <w:start w:val="1"/>
      <w:numFmt w:val="lowerLetter"/>
      <w:lvlText w:val="%8."/>
      <w:lvlJc w:val="left"/>
      <w:pPr>
        <w:ind w:left="5760" w:hanging="360"/>
      </w:pPr>
      <w:rPr>
        <w:rFonts w:cs="Times New Roman"/>
      </w:rPr>
    </w:lvl>
    <w:lvl w:ilvl="8" w:tplc="3C0A001B" w:tentative="1">
      <w:start w:val="1"/>
      <w:numFmt w:val="lowerRoman"/>
      <w:lvlText w:val="%9."/>
      <w:lvlJc w:val="right"/>
      <w:pPr>
        <w:ind w:left="6480" w:hanging="180"/>
      </w:pPr>
      <w:rPr>
        <w:rFonts w:cs="Times New Roman"/>
      </w:rPr>
    </w:lvl>
  </w:abstractNum>
  <w:abstractNum w:abstractNumId="20">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1">
    <w:nsid w:val="4FB110E7"/>
    <w:multiLevelType w:val="hybridMultilevel"/>
    <w:tmpl w:val="3FFC1052"/>
    <w:lvl w:ilvl="0" w:tplc="3C0A0001">
      <w:start w:val="1"/>
      <w:numFmt w:val="bullet"/>
      <w:lvlText w:val=""/>
      <w:lvlJc w:val="left"/>
      <w:pPr>
        <w:ind w:left="1800" w:hanging="360"/>
      </w:pPr>
      <w:rPr>
        <w:rFonts w:ascii="Symbol" w:hAnsi="Symbol" w:hint="default"/>
      </w:rPr>
    </w:lvl>
    <w:lvl w:ilvl="1" w:tplc="3C0A0003" w:tentative="1">
      <w:start w:val="1"/>
      <w:numFmt w:val="bullet"/>
      <w:lvlText w:val="o"/>
      <w:lvlJc w:val="left"/>
      <w:pPr>
        <w:ind w:left="2520" w:hanging="360"/>
      </w:pPr>
      <w:rPr>
        <w:rFonts w:ascii="Courier New" w:hAnsi="Courier New" w:cs="Courier New" w:hint="default"/>
      </w:rPr>
    </w:lvl>
    <w:lvl w:ilvl="2" w:tplc="3C0A0005" w:tentative="1">
      <w:start w:val="1"/>
      <w:numFmt w:val="bullet"/>
      <w:lvlText w:val=""/>
      <w:lvlJc w:val="left"/>
      <w:pPr>
        <w:ind w:left="3240" w:hanging="360"/>
      </w:pPr>
      <w:rPr>
        <w:rFonts w:ascii="Wingdings" w:hAnsi="Wingdings" w:hint="default"/>
      </w:rPr>
    </w:lvl>
    <w:lvl w:ilvl="3" w:tplc="3C0A0001" w:tentative="1">
      <w:start w:val="1"/>
      <w:numFmt w:val="bullet"/>
      <w:lvlText w:val=""/>
      <w:lvlJc w:val="left"/>
      <w:pPr>
        <w:ind w:left="3960" w:hanging="360"/>
      </w:pPr>
      <w:rPr>
        <w:rFonts w:ascii="Symbol" w:hAnsi="Symbol" w:hint="default"/>
      </w:rPr>
    </w:lvl>
    <w:lvl w:ilvl="4" w:tplc="3C0A0003" w:tentative="1">
      <w:start w:val="1"/>
      <w:numFmt w:val="bullet"/>
      <w:lvlText w:val="o"/>
      <w:lvlJc w:val="left"/>
      <w:pPr>
        <w:ind w:left="4680" w:hanging="360"/>
      </w:pPr>
      <w:rPr>
        <w:rFonts w:ascii="Courier New" w:hAnsi="Courier New" w:cs="Courier New" w:hint="default"/>
      </w:rPr>
    </w:lvl>
    <w:lvl w:ilvl="5" w:tplc="3C0A0005" w:tentative="1">
      <w:start w:val="1"/>
      <w:numFmt w:val="bullet"/>
      <w:lvlText w:val=""/>
      <w:lvlJc w:val="left"/>
      <w:pPr>
        <w:ind w:left="5400" w:hanging="360"/>
      </w:pPr>
      <w:rPr>
        <w:rFonts w:ascii="Wingdings" w:hAnsi="Wingdings" w:hint="default"/>
      </w:rPr>
    </w:lvl>
    <w:lvl w:ilvl="6" w:tplc="3C0A0001" w:tentative="1">
      <w:start w:val="1"/>
      <w:numFmt w:val="bullet"/>
      <w:lvlText w:val=""/>
      <w:lvlJc w:val="left"/>
      <w:pPr>
        <w:ind w:left="6120" w:hanging="360"/>
      </w:pPr>
      <w:rPr>
        <w:rFonts w:ascii="Symbol" w:hAnsi="Symbol" w:hint="default"/>
      </w:rPr>
    </w:lvl>
    <w:lvl w:ilvl="7" w:tplc="3C0A0003" w:tentative="1">
      <w:start w:val="1"/>
      <w:numFmt w:val="bullet"/>
      <w:lvlText w:val="o"/>
      <w:lvlJc w:val="left"/>
      <w:pPr>
        <w:ind w:left="6840" w:hanging="360"/>
      </w:pPr>
      <w:rPr>
        <w:rFonts w:ascii="Courier New" w:hAnsi="Courier New" w:cs="Courier New" w:hint="default"/>
      </w:rPr>
    </w:lvl>
    <w:lvl w:ilvl="8" w:tplc="3C0A0005" w:tentative="1">
      <w:start w:val="1"/>
      <w:numFmt w:val="bullet"/>
      <w:lvlText w:val=""/>
      <w:lvlJc w:val="left"/>
      <w:pPr>
        <w:ind w:left="7560" w:hanging="360"/>
      </w:pPr>
      <w:rPr>
        <w:rFonts w:ascii="Wingdings" w:hAnsi="Wingdings" w:hint="default"/>
      </w:rPr>
    </w:lvl>
  </w:abstractNum>
  <w:abstractNum w:abstractNumId="22">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3">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4">
    <w:nsid w:val="596C5CF1"/>
    <w:multiLevelType w:val="hybridMultilevel"/>
    <w:tmpl w:val="598E1A66"/>
    <w:lvl w:ilvl="0" w:tplc="3C0A0017">
      <w:start w:val="1"/>
      <w:numFmt w:val="lowerLetter"/>
      <w:lvlText w:val="%1)"/>
      <w:lvlJc w:val="left"/>
      <w:pPr>
        <w:ind w:left="720" w:hanging="360"/>
      </w:pPr>
      <w:rPr>
        <w:rFonts w:hint="default"/>
        <w:b/>
        <w:sz w:val="22"/>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5">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6">
    <w:nsid w:val="59C659FC"/>
    <w:multiLevelType w:val="hybridMultilevel"/>
    <w:tmpl w:val="C48CC7DA"/>
    <w:lvl w:ilvl="0" w:tplc="3C0A0001">
      <w:start w:val="1"/>
      <w:numFmt w:val="bullet"/>
      <w:lvlText w:val=""/>
      <w:lvlJc w:val="left"/>
      <w:pPr>
        <w:ind w:left="502" w:hanging="360"/>
      </w:pPr>
      <w:rPr>
        <w:rFonts w:ascii="Symbol" w:hAnsi="Symbol" w:hint="default"/>
      </w:rPr>
    </w:lvl>
    <w:lvl w:ilvl="1" w:tplc="3C0A0003" w:tentative="1">
      <w:start w:val="1"/>
      <w:numFmt w:val="bullet"/>
      <w:lvlText w:val="o"/>
      <w:lvlJc w:val="left"/>
      <w:pPr>
        <w:ind w:left="1222" w:hanging="360"/>
      </w:pPr>
      <w:rPr>
        <w:rFonts w:ascii="Courier New" w:hAnsi="Courier New" w:cs="Courier New" w:hint="default"/>
      </w:rPr>
    </w:lvl>
    <w:lvl w:ilvl="2" w:tplc="3C0A0005" w:tentative="1">
      <w:start w:val="1"/>
      <w:numFmt w:val="bullet"/>
      <w:lvlText w:val=""/>
      <w:lvlJc w:val="left"/>
      <w:pPr>
        <w:ind w:left="1942" w:hanging="360"/>
      </w:pPr>
      <w:rPr>
        <w:rFonts w:ascii="Wingdings" w:hAnsi="Wingdings" w:hint="default"/>
      </w:rPr>
    </w:lvl>
    <w:lvl w:ilvl="3" w:tplc="3C0A0001" w:tentative="1">
      <w:start w:val="1"/>
      <w:numFmt w:val="bullet"/>
      <w:lvlText w:val=""/>
      <w:lvlJc w:val="left"/>
      <w:pPr>
        <w:ind w:left="2662" w:hanging="360"/>
      </w:pPr>
      <w:rPr>
        <w:rFonts w:ascii="Symbol" w:hAnsi="Symbol" w:hint="default"/>
      </w:rPr>
    </w:lvl>
    <w:lvl w:ilvl="4" w:tplc="3C0A0003" w:tentative="1">
      <w:start w:val="1"/>
      <w:numFmt w:val="bullet"/>
      <w:lvlText w:val="o"/>
      <w:lvlJc w:val="left"/>
      <w:pPr>
        <w:ind w:left="3382" w:hanging="360"/>
      </w:pPr>
      <w:rPr>
        <w:rFonts w:ascii="Courier New" w:hAnsi="Courier New" w:cs="Courier New" w:hint="default"/>
      </w:rPr>
    </w:lvl>
    <w:lvl w:ilvl="5" w:tplc="3C0A0005" w:tentative="1">
      <w:start w:val="1"/>
      <w:numFmt w:val="bullet"/>
      <w:lvlText w:val=""/>
      <w:lvlJc w:val="left"/>
      <w:pPr>
        <w:ind w:left="4102" w:hanging="360"/>
      </w:pPr>
      <w:rPr>
        <w:rFonts w:ascii="Wingdings" w:hAnsi="Wingdings" w:hint="default"/>
      </w:rPr>
    </w:lvl>
    <w:lvl w:ilvl="6" w:tplc="3C0A0001" w:tentative="1">
      <w:start w:val="1"/>
      <w:numFmt w:val="bullet"/>
      <w:lvlText w:val=""/>
      <w:lvlJc w:val="left"/>
      <w:pPr>
        <w:ind w:left="4822" w:hanging="360"/>
      </w:pPr>
      <w:rPr>
        <w:rFonts w:ascii="Symbol" w:hAnsi="Symbol" w:hint="default"/>
      </w:rPr>
    </w:lvl>
    <w:lvl w:ilvl="7" w:tplc="3C0A0003" w:tentative="1">
      <w:start w:val="1"/>
      <w:numFmt w:val="bullet"/>
      <w:lvlText w:val="o"/>
      <w:lvlJc w:val="left"/>
      <w:pPr>
        <w:ind w:left="5542" w:hanging="360"/>
      </w:pPr>
      <w:rPr>
        <w:rFonts w:ascii="Courier New" w:hAnsi="Courier New" w:cs="Courier New" w:hint="default"/>
      </w:rPr>
    </w:lvl>
    <w:lvl w:ilvl="8" w:tplc="3C0A0005" w:tentative="1">
      <w:start w:val="1"/>
      <w:numFmt w:val="bullet"/>
      <w:lvlText w:val=""/>
      <w:lvlJc w:val="left"/>
      <w:pPr>
        <w:ind w:left="6262" w:hanging="360"/>
      </w:pPr>
      <w:rPr>
        <w:rFonts w:ascii="Wingdings" w:hAnsi="Wingdings" w:hint="default"/>
      </w:rPr>
    </w:lvl>
  </w:abstractNum>
  <w:abstractNum w:abstractNumId="27">
    <w:nsid w:val="59C8137F"/>
    <w:multiLevelType w:val="hybridMultilevel"/>
    <w:tmpl w:val="D930C508"/>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8">
    <w:nsid w:val="5BD2636E"/>
    <w:multiLevelType w:val="hybridMultilevel"/>
    <w:tmpl w:val="D9CE3BD6"/>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9">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0">
    <w:nsid w:val="62AF176D"/>
    <w:multiLevelType w:val="hybridMultilevel"/>
    <w:tmpl w:val="D70ED2F2"/>
    <w:lvl w:ilvl="0" w:tplc="23860F3C">
      <w:start w:val="1"/>
      <w:numFmt w:val="decimal"/>
      <w:lvlText w:val="%1"/>
      <w:lvlJc w:val="left"/>
      <w:pPr>
        <w:ind w:left="1080" w:hanging="360"/>
      </w:pPr>
      <w:rPr>
        <w:rFonts w:hint="default"/>
      </w:rPr>
    </w:lvl>
    <w:lvl w:ilvl="1" w:tplc="3C0A0019" w:tentative="1">
      <w:start w:val="1"/>
      <w:numFmt w:val="lowerLetter"/>
      <w:lvlText w:val="%2."/>
      <w:lvlJc w:val="left"/>
      <w:pPr>
        <w:ind w:left="1800" w:hanging="360"/>
      </w:pPr>
    </w:lvl>
    <w:lvl w:ilvl="2" w:tplc="3C0A001B" w:tentative="1">
      <w:start w:val="1"/>
      <w:numFmt w:val="lowerRoman"/>
      <w:lvlText w:val="%3."/>
      <w:lvlJc w:val="right"/>
      <w:pPr>
        <w:ind w:left="2520" w:hanging="180"/>
      </w:pPr>
    </w:lvl>
    <w:lvl w:ilvl="3" w:tplc="3C0A000F" w:tentative="1">
      <w:start w:val="1"/>
      <w:numFmt w:val="decimal"/>
      <w:lvlText w:val="%4."/>
      <w:lvlJc w:val="left"/>
      <w:pPr>
        <w:ind w:left="3240" w:hanging="360"/>
      </w:pPr>
    </w:lvl>
    <w:lvl w:ilvl="4" w:tplc="3C0A0019" w:tentative="1">
      <w:start w:val="1"/>
      <w:numFmt w:val="lowerLetter"/>
      <w:lvlText w:val="%5."/>
      <w:lvlJc w:val="left"/>
      <w:pPr>
        <w:ind w:left="3960" w:hanging="360"/>
      </w:pPr>
    </w:lvl>
    <w:lvl w:ilvl="5" w:tplc="3C0A001B" w:tentative="1">
      <w:start w:val="1"/>
      <w:numFmt w:val="lowerRoman"/>
      <w:lvlText w:val="%6."/>
      <w:lvlJc w:val="right"/>
      <w:pPr>
        <w:ind w:left="4680" w:hanging="180"/>
      </w:pPr>
    </w:lvl>
    <w:lvl w:ilvl="6" w:tplc="3C0A000F" w:tentative="1">
      <w:start w:val="1"/>
      <w:numFmt w:val="decimal"/>
      <w:lvlText w:val="%7."/>
      <w:lvlJc w:val="left"/>
      <w:pPr>
        <w:ind w:left="5400" w:hanging="360"/>
      </w:pPr>
    </w:lvl>
    <w:lvl w:ilvl="7" w:tplc="3C0A0019" w:tentative="1">
      <w:start w:val="1"/>
      <w:numFmt w:val="lowerLetter"/>
      <w:lvlText w:val="%8."/>
      <w:lvlJc w:val="left"/>
      <w:pPr>
        <w:ind w:left="6120" w:hanging="360"/>
      </w:pPr>
    </w:lvl>
    <w:lvl w:ilvl="8" w:tplc="3C0A001B" w:tentative="1">
      <w:start w:val="1"/>
      <w:numFmt w:val="lowerRoman"/>
      <w:lvlText w:val="%9."/>
      <w:lvlJc w:val="right"/>
      <w:pPr>
        <w:ind w:left="6840" w:hanging="180"/>
      </w:pPr>
    </w:lvl>
  </w:abstractNum>
  <w:abstractNum w:abstractNumId="31">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64002C84"/>
    <w:multiLevelType w:val="hybridMultilevel"/>
    <w:tmpl w:val="733C2F38"/>
    <w:lvl w:ilvl="0" w:tplc="ED10453E">
      <w:start w:val="28"/>
      <w:numFmt w:val="decimal"/>
      <w:lvlText w:val="%1."/>
      <w:lvlJc w:val="left"/>
      <w:pPr>
        <w:ind w:left="360" w:hanging="360"/>
      </w:pPr>
      <w:rPr>
        <w:rFonts w:hint="default"/>
        <w:b/>
        <w:i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3">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34">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5">
    <w:nsid w:val="6C2D57F0"/>
    <w:multiLevelType w:val="hybridMultilevel"/>
    <w:tmpl w:val="7BACD67E"/>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6">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2306F55"/>
    <w:multiLevelType w:val="hybridMultilevel"/>
    <w:tmpl w:val="A69E82A0"/>
    <w:lvl w:ilvl="0" w:tplc="9BF6DBFA">
      <w:start w:val="1"/>
      <w:numFmt w:val="decimal"/>
      <w:lvlText w:val="%1."/>
      <w:lvlJc w:val="left"/>
      <w:pPr>
        <w:ind w:left="360" w:hanging="360"/>
      </w:pPr>
      <w:rPr>
        <w:rFonts w:hint="default"/>
        <w:b/>
        <w:i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736A079B"/>
    <w:multiLevelType w:val="hybridMultilevel"/>
    <w:tmpl w:val="C83E6C22"/>
    <w:lvl w:ilvl="0" w:tplc="462200EE">
      <w:start w:val="27"/>
      <w:numFmt w:val="decimal"/>
      <w:lvlText w:val="%1."/>
      <w:lvlJc w:val="left"/>
      <w:pPr>
        <w:ind w:left="927" w:hanging="360"/>
      </w:pPr>
      <w:rPr>
        <w:rFonts w:hint="default"/>
        <w:b/>
        <w:i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9">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0">
    <w:nsid w:val="7656091D"/>
    <w:multiLevelType w:val="hybridMultilevel"/>
    <w:tmpl w:val="D50A5F0A"/>
    <w:lvl w:ilvl="0" w:tplc="A44A451C">
      <w:start w:val="2"/>
      <w:numFmt w:val="lowerLetter"/>
      <w:lvlText w:val="(%1)"/>
      <w:lvlJc w:val="left"/>
      <w:pPr>
        <w:ind w:left="2490" w:hanging="360"/>
      </w:pPr>
      <w:rPr>
        <w:rFonts w:hint="default"/>
      </w:rPr>
    </w:lvl>
    <w:lvl w:ilvl="1" w:tplc="3C0A0019" w:tentative="1">
      <w:start w:val="1"/>
      <w:numFmt w:val="lowerLetter"/>
      <w:lvlText w:val="%2."/>
      <w:lvlJc w:val="left"/>
      <w:pPr>
        <w:ind w:left="3210" w:hanging="360"/>
      </w:pPr>
    </w:lvl>
    <w:lvl w:ilvl="2" w:tplc="3C0A001B" w:tentative="1">
      <w:start w:val="1"/>
      <w:numFmt w:val="lowerRoman"/>
      <w:lvlText w:val="%3."/>
      <w:lvlJc w:val="right"/>
      <w:pPr>
        <w:ind w:left="3930" w:hanging="180"/>
      </w:pPr>
    </w:lvl>
    <w:lvl w:ilvl="3" w:tplc="3C0A000F" w:tentative="1">
      <w:start w:val="1"/>
      <w:numFmt w:val="decimal"/>
      <w:lvlText w:val="%4."/>
      <w:lvlJc w:val="left"/>
      <w:pPr>
        <w:ind w:left="4650" w:hanging="360"/>
      </w:pPr>
    </w:lvl>
    <w:lvl w:ilvl="4" w:tplc="3C0A0019" w:tentative="1">
      <w:start w:val="1"/>
      <w:numFmt w:val="lowerLetter"/>
      <w:lvlText w:val="%5."/>
      <w:lvlJc w:val="left"/>
      <w:pPr>
        <w:ind w:left="5370" w:hanging="360"/>
      </w:pPr>
    </w:lvl>
    <w:lvl w:ilvl="5" w:tplc="3C0A001B" w:tentative="1">
      <w:start w:val="1"/>
      <w:numFmt w:val="lowerRoman"/>
      <w:lvlText w:val="%6."/>
      <w:lvlJc w:val="right"/>
      <w:pPr>
        <w:ind w:left="6090" w:hanging="180"/>
      </w:pPr>
    </w:lvl>
    <w:lvl w:ilvl="6" w:tplc="3C0A000F" w:tentative="1">
      <w:start w:val="1"/>
      <w:numFmt w:val="decimal"/>
      <w:lvlText w:val="%7."/>
      <w:lvlJc w:val="left"/>
      <w:pPr>
        <w:ind w:left="6810" w:hanging="360"/>
      </w:pPr>
    </w:lvl>
    <w:lvl w:ilvl="7" w:tplc="3C0A0019" w:tentative="1">
      <w:start w:val="1"/>
      <w:numFmt w:val="lowerLetter"/>
      <w:lvlText w:val="%8."/>
      <w:lvlJc w:val="left"/>
      <w:pPr>
        <w:ind w:left="7530" w:hanging="360"/>
      </w:pPr>
    </w:lvl>
    <w:lvl w:ilvl="8" w:tplc="3C0A001B" w:tentative="1">
      <w:start w:val="1"/>
      <w:numFmt w:val="lowerRoman"/>
      <w:lvlText w:val="%9."/>
      <w:lvlJc w:val="right"/>
      <w:pPr>
        <w:ind w:left="8250" w:hanging="180"/>
      </w:pPr>
    </w:lvl>
  </w:abstractNum>
  <w:abstractNum w:abstractNumId="41">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42">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25"/>
  </w:num>
  <w:num w:numId="2">
    <w:abstractNumId w:val="29"/>
  </w:num>
  <w:num w:numId="3">
    <w:abstractNumId w:val="36"/>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2"/>
  </w:num>
  <w:num w:numId="7">
    <w:abstractNumId w:val="37"/>
  </w:num>
  <w:num w:numId="8">
    <w:abstractNumId w:val="24"/>
  </w:num>
  <w:num w:numId="9">
    <w:abstractNumId w:val="41"/>
  </w:num>
  <w:num w:numId="10">
    <w:abstractNumId w:val="17"/>
  </w:num>
  <w:num w:numId="11">
    <w:abstractNumId w:val="23"/>
  </w:num>
  <w:num w:numId="12">
    <w:abstractNumId w:val="0"/>
  </w:num>
  <w:num w:numId="13">
    <w:abstractNumId w:val="20"/>
  </w:num>
  <w:num w:numId="14">
    <w:abstractNumId w:val="33"/>
  </w:num>
  <w:num w:numId="15">
    <w:abstractNumId w:val="10"/>
  </w:num>
  <w:num w:numId="16">
    <w:abstractNumId w:val="39"/>
  </w:num>
  <w:num w:numId="17">
    <w:abstractNumId w:val="6"/>
  </w:num>
  <w:num w:numId="18">
    <w:abstractNumId w:val="42"/>
  </w:num>
  <w:num w:numId="19">
    <w:abstractNumId w:val="13"/>
  </w:num>
  <w:num w:numId="20">
    <w:abstractNumId w:val="7"/>
  </w:num>
  <w:num w:numId="21">
    <w:abstractNumId w:val="19"/>
  </w:num>
  <w:num w:numId="22">
    <w:abstractNumId w:val="11"/>
  </w:num>
  <w:num w:numId="23">
    <w:abstractNumId w:val="21"/>
  </w:num>
  <w:num w:numId="24">
    <w:abstractNumId w:val="38"/>
  </w:num>
  <w:num w:numId="25">
    <w:abstractNumId w:val="32"/>
  </w:num>
  <w:num w:numId="26">
    <w:abstractNumId w:val="8"/>
  </w:num>
  <w:num w:numId="27">
    <w:abstractNumId w:val="40"/>
  </w:num>
  <w:num w:numId="28">
    <w:abstractNumId w:val="5"/>
  </w:num>
  <w:num w:numId="29">
    <w:abstractNumId w:val="28"/>
  </w:num>
  <w:num w:numId="30">
    <w:abstractNumId w:val="35"/>
  </w:num>
  <w:num w:numId="31">
    <w:abstractNumId w:val="16"/>
  </w:num>
  <w:num w:numId="32">
    <w:abstractNumId w:val="26"/>
  </w:num>
  <w:num w:numId="33">
    <w:abstractNumId w:val="12"/>
  </w:num>
  <w:num w:numId="34">
    <w:abstractNumId w:val="9"/>
  </w:num>
  <w:num w:numId="35">
    <w:abstractNumId w:val="27"/>
  </w:num>
  <w:num w:numId="36">
    <w:abstractNumId w:val="31"/>
  </w:num>
  <w:num w:numId="37">
    <w:abstractNumId w:val="14"/>
  </w:num>
  <w:num w:numId="38">
    <w:abstractNumId w:val="34"/>
  </w:num>
  <w:num w:numId="39">
    <w:abstractNumId w:val="15"/>
  </w:num>
  <w:num w:numId="40">
    <w:abstractNumId w:val="4"/>
  </w:num>
  <w:num w:numId="41">
    <w:abstractNumId w:val="2"/>
  </w:num>
  <w:num w:numId="42">
    <w:abstractNumId w:val="30"/>
  </w:num>
  <w:num w:numId="43">
    <w:abstractNumId w:val="18"/>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hyphenationZone w:val="425"/>
  <w:drawingGridHorizontalSpacing w:val="110"/>
  <w:displayHorizontalDrawingGridEvery w:val="2"/>
  <w:characterSpacingControl w:val="doNotCompress"/>
  <w:hdrShapeDefaults>
    <o:shapedefaults v:ext="edit" spidmax="199682"/>
    <o:shapelayout v:ext="edit">
      <o:idmap v:ext="edit" data="160"/>
    </o:shapelayout>
  </w:hdrShapeDefaults>
  <w:footnotePr>
    <w:footnote w:id="-1"/>
    <w:footnote w:id="0"/>
  </w:footnotePr>
  <w:endnotePr>
    <w:endnote w:id="-1"/>
    <w:endnote w:id="0"/>
  </w:endnotePr>
  <w:compat/>
  <w:rsids>
    <w:rsidRoot w:val="003D1C8A"/>
    <w:rsid w:val="00001930"/>
    <w:rsid w:val="00001F08"/>
    <w:rsid w:val="000033D2"/>
    <w:rsid w:val="000047E9"/>
    <w:rsid w:val="00004D9C"/>
    <w:rsid w:val="000053ED"/>
    <w:rsid w:val="00006C35"/>
    <w:rsid w:val="000106F5"/>
    <w:rsid w:val="000122C2"/>
    <w:rsid w:val="0001405B"/>
    <w:rsid w:val="00014D81"/>
    <w:rsid w:val="000158ED"/>
    <w:rsid w:val="000205AD"/>
    <w:rsid w:val="00023171"/>
    <w:rsid w:val="00024C43"/>
    <w:rsid w:val="00031792"/>
    <w:rsid w:val="00035CEB"/>
    <w:rsid w:val="00040B5D"/>
    <w:rsid w:val="00042F00"/>
    <w:rsid w:val="00044548"/>
    <w:rsid w:val="000471DD"/>
    <w:rsid w:val="00052C70"/>
    <w:rsid w:val="00052E19"/>
    <w:rsid w:val="00053620"/>
    <w:rsid w:val="00056490"/>
    <w:rsid w:val="00057FC3"/>
    <w:rsid w:val="0006436C"/>
    <w:rsid w:val="00064608"/>
    <w:rsid w:val="00064B86"/>
    <w:rsid w:val="00065972"/>
    <w:rsid w:val="000659B2"/>
    <w:rsid w:val="000704A8"/>
    <w:rsid w:val="0007219E"/>
    <w:rsid w:val="00074656"/>
    <w:rsid w:val="000821BA"/>
    <w:rsid w:val="00083987"/>
    <w:rsid w:val="0008485D"/>
    <w:rsid w:val="00096AC4"/>
    <w:rsid w:val="000A15B1"/>
    <w:rsid w:val="000A330D"/>
    <w:rsid w:val="000A3356"/>
    <w:rsid w:val="000A45A3"/>
    <w:rsid w:val="000A472B"/>
    <w:rsid w:val="000B0BFF"/>
    <w:rsid w:val="000B347E"/>
    <w:rsid w:val="000B374E"/>
    <w:rsid w:val="000B3799"/>
    <w:rsid w:val="000B6608"/>
    <w:rsid w:val="000B674A"/>
    <w:rsid w:val="000B7024"/>
    <w:rsid w:val="000C0411"/>
    <w:rsid w:val="000C3BAE"/>
    <w:rsid w:val="000C4ED6"/>
    <w:rsid w:val="000C5851"/>
    <w:rsid w:val="000C6691"/>
    <w:rsid w:val="000D313C"/>
    <w:rsid w:val="000D5C09"/>
    <w:rsid w:val="000E0D0B"/>
    <w:rsid w:val="000E1598"/>
    <w:rsid w:val="000E169C"/>
    <w:rsid w:val="000E38FB"/>
    <w:rsid w:val="000E3AA5"/>
    <w:rsid w:val="000E4893"/>
    <w:rsid w:val="000E5868"/>
    <w:rsid w:val="000E5A80"/>
    <w:rsid w:val="000E68CC"/>
    <w:rsid w:val="000F00DB"/>
    <w:rsid w:val="000F012D"/>
    <w:rsid w:val="000F0A80"/>
    <w:rsid w:val="000F2731"/>
    <w:rsid w:val="000F4880"/>
    <w:rsid w:val="000F678B"/>
    <w:rsid w:val="000F6F8F"/>
    <w:rsid w:val="00101092"/>
    <w:rsid w:val="0010139B"/>
    <w:rsid w:val="00103A54"/>
    <w:rsid w:val="001047BD"/>
    <w:rsid w:val="00105ADD"/>
    <w:rsid w:val="00105F63"/>
    <w:rsid w:val="00107965"/>
    <w:rsid w:val="001143FA"/>
    <w:rsid w:val="0011464A"/>
    <w:rsid w:val="0012233D"/>
    <w:rsid w:val="0012347D"/>
    <w:rsid w:val="0012462A"/>
    <w:rsid w:val="00126452"/>
    <w:rsid w:val="001300FD"/>
    <w:rsid w:val="0013207D"/>
    <w:rsid w:val="00134709"/>
    <w:rsid w:val="001359F2"/>
    <w:rsid w:val="001373EE"/>
    <w:rsid w:val="00140563"/>
    <w:rsid w:val="00142EA6"/>
    <w:rsid w:val="0014622B"/>
    <w:rsid w:val="00150D9C"/>
    <w:rsid w:val="00154E64"/>
    <w:rsid w:val="00155EA4"/>
    <w:rsid w:val="0015696F"/>
    <w:rsid w:val="0016110E"/>
    <w:rsid w:val="00161933"/>
    <w:rsid w:val="0016364C"/>
    <w:rsid w:val="00165CEC"/>
    <w:rsid w:val="001675A8"/>
    <w:rsid w:val="001702EA"/>
    <w:rsid w:val="00173C9E"/>
    <w:rsid w:val="001756C2"/>
    <w:rsid w:val="00182FAF"/>
    <w:rsid w:val="001835BF"/>
    <w:rsid w:val="00183ECB"/>
    <w:rsid w:val="00186E87"/>
    <w:rsid w:val="00187145"/>
    <w:rsid w:val="00187F7B"/>
    <w:rsid w:val="001945EC"/>
    <w:rsid w:val="00195538"/>
    <w:rsid w:val="00197BA2"/>
    <w:rsid w:val="001A0D55"/>
    <w:rsid w:val="001A20FC"/>
    <w:rsid w:val="001A3568"/>
    <w:rsid w:val="001A3AA7"/>
    <w:rsid w:val="001A50FD"/>
    <w:rsid w:val="001A5322"/>
    <w:rsid w:val="001A56E7"/>
    <w:rsid w:val="001A68E1"/>
    <w:rsid w:val="001B2005"/>
    <w:rsid w:val="001B3099"/>
    <w:rsid w:val="001B3274"/>
    <w:rsid w:val="001B32CF"/>
    <w:rsid w:val="001B3B08"/>
    <w:rsid w:val="001B5CCF"/>
    <w:rsid w:val="001B6A4F"/>
    <w:rsid w:val="001B70BA"/>
    <w:rsid w:val="001C3235"/>
    <w:rsid w:val="001C3E9D"/>
    <w:rsid w:val="001C5834"/>
    <w:rsid w:val="001C5DF3"/>
    <w:rsid w:val="001C6C99"/>
    <w:rsid w:val="001D21A9"/>
    <w:rsid w:val="001D7681"/>
    <w:rsid w:val="001D794F"/>
    <w:rsid w:val="001E42A2"/>
    <w:rsid w:val="001E55FC"/>
    <w:rsid w:val="001E6F65"/>
    <w:rsid w:val="001E6FCC"/>
    <w:rsid w:val="001F2740"/>
    <w:rsid w:val="001F2ED3"/>
    <w:rsid w:val="001F2FCA"/>
    <w:rsid w:val="001F3AEB"/>
    <w:rsid w:val="001F41DC"/>
    <w:rsid w:val="001F4D5D"/>
    <w:rsid w:val="001F542D"/>
    <w:rsid w:val="00200A95"/>
    <w:rsid w:val="0020249A"/>
    <w:rsid w:val="002071E0"/>
    <w:rsid w:val="002103F4"/>
    <w:rsid w:val="0021124A"/>
    <w:rsid w:val="00215499"/>
    <w:rsid w:val="002159DA"/>
    <w:rsid w:val="00217A6B"/>
    <w:rsid w:val="00221FB6"/>
    <w:rsid w:val="0022252B"/>
    <w:rsid w:val="0022395E"/>
    <w:rsid w:val="00224944"/>
    <w:rsid w:val="00226DD8"/>
    <w:rsid w:val="00227E98"/>
    <w:rsid w:val="00230CA0"/>
    <w:rsid w:val="002343C8"/>
    <w:rsid w:val="00242035"/>
    <w:rsid w:val="00242150"/>
    <w:rsid w:val="0024311B"/>
    <w:rsid w:val="0024454E"/>
    <w:rsid w:val="0024617D"/>
    <w:rsid w:val="00246951"/>
    <w:rsid w:val="00250F3A"/>
    <w:rsid w:val="00252A3F"/>
    <w:rsid w:val="00253492"/>
    <w:rsid w:val="0025522A"/>
    <w:rsid w:val="00255D76"/>
    <w:rsid w:val="00256866"/>
    <w:rsid w:val="002637B5"/>
    <w:rsid w:val="00263F7B"/>
    <w:rsid w:val="002660B0"/>
    <w:rsid w:val="00267E79"/>
    <w:rsid w:val="00270ECE"/>
    <w:rsid w:val="00271FA6"/>
    <w:rsid w:val="00273794"/>
    <w:rsid w:val="00276676"/>
    <w:rsid w:val="00280005"/>
    <w:rsid w:val="00281F66"/>
    <w:rsid w:val="00283250"/>
    <w:rsid w:val="0028397F"/>
    <w:rsid w:val="00284C88"/>
    <w:rsid w:val="00285775"/>
    <w:rsid w:val="002872DD"/>
    <w:rsid w:val="00290681"/>
    <w:rsid w:val="00290BD0"/>
    <w:rsid w:val="00292231"/>
    <w:rsid w:val="0029274B"/>
    <w:rsid w:val="00292A53"/>
    <w:rsid w:val="0029415A"/>
    <w:rsid w:val="002942FB"/>
    <w:rsid w:val="00294511"/>
    <w:rsid w:val="00294B14"/>
    <w:rsid w:val="002A0EB0"/>
    <w:rsid w:val="002A324E"/>
    <w:rsid w:val="002A3428"/>
    <w:rsid w:val="002A39A7"/>
    <w:rsid w:val="002A54D9"/>
    <w:rsid w:val="002A5DC7"/>
    <w:rsid w:val="002A68E4"/>
    <w:rsid w:val="002A7016"/>
    <w:rsid w:val="002B0320"/>
    <w:rsid w:val="002B18F0"/>
    <w:rsid w:val="002B4609"/>
    <w:rsid w:val="002B6E6B"/>
    <w:rsid w:val="002C0135"/>
    <w:rsid w:val="002C775C"/>
    <w:rsid w:val="002D050C"/>
    <w:rsid w:val="002D251B"/>
    <w:rsid w:val="002D48B0"/>
    <w:rsid w:val="002D4C87"/>
    <w:rsid w:val="002E05D2"/>
    <w:rsid w:val="002E2D92"/>
    <w:rsid w:val="002E3573"/>
    <w:rsid w:val="002E72C6"/>
    <w:rsid w:val="002F0DEB"/>
    <w:rsid w:val="002F6587"/>
    <w:rsid w:val="002F7114"/>
    <w:rsid w:val="00301872"/>
    <w:rsid w:val="003023D1"/>
    <w:rsid w:val="00307572"/>
    <w:rsid w:val="00310AED"/>
    <w:rsid w:val="00311CAF"/>
    <w:rsid w:val="00312008"/>
    <w:rsid w:val="003131F0"/>
    <w:rsid w:val="00313CDF"/>
    <w:rsid w:val="00320350"/>
    <w:rsid w:val="0032190B"/>
    <w:rsid w:val="003232EF"/>
    <w:rsid w:val="003268B2"/>
    <w:rsid w:val="00326B04"/>
    <w:rsid w:val="00327150"/>
    <w:rsid w:val="003276A3"/>
    <w:rsid w:val="00327FC0"/>
    <w:rsid w:val="00330F72"/>
    <w:rsid w:val="00344823"/>
    <w:rsid w:val="003501D9"/>
    <w:rsid w:val="00353A8C"/>
    <w:rsid w:val="003542F6"/>
    <w:rsid w:val="003546FA"/>
    <w:rsid w:val="003561B5"/>
    <w:rsid w:val="00360BBD"/>
    <w:rsid w:val="0036197C"/>
    <w:rsid w:val="003635E8"/>
    <w:rsid w:val="003640C8"/>
    <w:rsid w:val="00366D60"/>
    <w:rsid w:val="00367040"/>
    <w:rsid w:val="003671C1"/>
    <w:rsid w:val="00371964"/>
    <w:rsid w:val="00371AB7"/>
    <w:rsid w:val="00372BD0"/>
    <w:rsid w:val="0037431F"/>
    <w:rsid w:val="00376F7D"/>
    <w:rsid w:val="00381B15"/>
    <w:rsid w:val="00381FB6"/>
    <w:rsid w:val="00383418"/>
    <w:rsid w:val="00383969"/>
    <w:rsid w:val="003842CB"/>
    <w:rsid w:val="003849AA"/>
    <w:rsid w:val="003861FF"/>
    <w:rsid w:val="00386E1D"/>
    <w:rsid w:val="0039115C"/>
    <w:rsid w:val="003A08E8"/>
    <w:rsid w:val="003A1AA0"/>
    <w:rsid w:val="003A3EE0"/>
    <w:rsid w:val="003A7863"/>
    <w:rsid w:val="003B2AA2"/>
    <w:rsid w:val="003B5283"/>
    <w:rsid w:val="003C03A4"/>
    <w:rsid w:val="003C0B8F"/>
    <w:rsid w:val="003C1265"/>
    <w:rsid w:val="003C290F"/>
    <w:rsid w:val="003C2BDC"/>
    <w:rsid w:val="003C7497"/>
    <w:rsid w:val="003D1C8A"/>
    <w:rsid w:val="003D5301"/>
    <w:rsid w:val="003D7AD8"/>
    <w:rsid w:val="003E0726"/>
    <w:rsid w:val="003E1771"/>
    <w:rsid w:val="003F0E9A"/>
    <w:rsid w:val="003F112D"/>
    <w:rsid w:val="003F1BAD"/>
    <w:rsid w:val="003F2D56"/>
    <w:rsid w:val="003F4157"/>
    <w:rsid w:val="003F674B"/>
    <w:rsid w:val="003F71C0"/>
    <w:rsid w:val="00400BD2"/>
    <w:rsid w:val="0040195C"/>
    <w:rsid w:val="00403559"/>
    <w:rsid w:val="004038B8"/>
    <w:rsid w:val="004049D5"/>
    <w:rsid w:val="00404E6C"/>
    <w:rsid w:val="00405603"/>
    <w:rsid w:val="004116CA"/>
    <w:rsid w:val="004147A8"/>
    <w:rsid w:val="00414D3D"/>
    <w:rsid w:val="00415959"/>
    <w:rsid w:val="00422221"/>
    <w:rsid w:val="00424BB3"/>
    <w:rsid w:val="00424D35"/>
    <w:rsid w:val="0042658A"/>
    <w:rsid w:val="004265F6"/>
    <w:rsid w:val="004270FD"/>
    <w:rsid w:val="0042794E"/>
    <w:rsid w:val="004301D4"/>
    <w:rsid w:val="00431916"/>
    <w:rsid w:val="00436D21"/>
    <w:rsid w:val="00440CF8"/>
    <w:rsid w:val="00440F84"/>
    <w:rsid w:val="0044442E"/>
    <w:rsid w:val="00445585"/>
    <w:rsid w:val="0044646C"/>
    <w:rsid w:val="00447ADE"/>
    <w:rsid w:val="00447C58"/>
    <w:rsid w:val="00451952"/>
    <w:rsid w:val="00456DBB"/>
    <w:rsid w:val="00456EC5"/>
    <w:rsid w:val="00457AFD"/>
    <w:rsid w:val="00460F65"/>
    <w:rsid w:val="004636C8"/>
    <w:rsid w:val="00463D2C"/>
    <w:rsid w:val="00465E40"/>
    <w:rsid w:val="0046678D"/>
    <w:rsid w:val="00466E82"/>
    <w:rsid w:val="004718B9"/>
    <w:rsid w:val="00472413"/>
    <w:rsid w:val="00472B2C"/>
    <w:rsid w:val="004747E4"/>
    <w:rsid w:val="004755E2"/>
    <w:rsid w:val="004761A9"/>
    <w:rsid w:val="004771BC"/>
    <w:rsid w:val="004814CF"/>
    <w:rsid w:val="00486EB8"/>
    <w:rsid w:val="00492490"/>
    <w:rsid w:val="00496830"/>
    <w:rsid w:val="00497F66"/>
    <w:rsid w:val="004A60D1"/>
    <w:rsid w:val="004B187B"/>
    <w:rsid w:val="004B2EEE"/>
    <w:rsid w:val="004B59A6"/>
    <w:rsid w:val="004B62A8"/>
    <w:rsid w:val="004B74F4"/>
    <w:rsid w:val="004C039D"/>
    <w:rsid w:val="004C0E9B"/>
    <w:rsid w:val="004C1CCA"/>
    <w:rsid w:val="004C62A9"/>
    <w:rsid w:val="004D18D3"/>
    <w:rsid w:val="004D281A"/>
    <w:rsid w:val="004D2993"/>
    <w:rsid w:val="004D3A4C"/>
    <w:rsid w:val="004D43C6"/>
    <w:rsid w:val="004D6CC1"/>
    <w:rsid w:val="004E13B2"/>
    <w:rsid w:val="004E1DD3"/>
    <w:rsid w:val="004E4203"/>
    <w:rsid w:val="004E5411"/>
    <w:rsid w:val="004E69A3"/>
    <w:rsid w:val="00503D77"/>
    <w:rsid w:val="00505A00"/>
    <w:rsid w:val="005066E0"/>
    <w:rsid w:val="00507014"/>
    <w:rsid w:val="00511A0D"/>
    <w:rsid w:val="00512BAC"/>
    <w:rsid w:val="005138DA"/>
    <w:rsid w:val="005154A6"/>
    <w:rsid w:val="00521DD1"/>
    <w:rsid w:val="00531D4E"/>
    <w:rsid w:val="00532884"/>
    <w:rsid w:val="00533D5A"/>
    <w:rsid w:val="005353D9"/>
    <w:rsid w:val="005365FC"/>
    <w:rsid w:val="00537CB5"/>
    <w:rsid w:val="00540EA7"/>
    <w:rsid w:val="005415F3"/>
    <w:rsid w:val="0054256E"/>
    <w:rsid w:val="00543486"/>
    <w:rsid w:val="00543D88"/>
    <w:rsid w:val="00545DD2"/>
    <w:rsid w:val="00546C1D"/>
    <w:rsid w:val="00546D2A"/>
    <w:rsid w:val="0054769A"/>
    <w:rsid w:val="0055033C"/>
    <w:rsid w:val="005526B7"/>
    <w:rsid w:val="00552F92"/>
    <w:rsid w:val="005541FE"/>
    <w:rsid w:val="005555E0"/>
    <w:rsid w:val="00556A82"/>
    <w:rsid w:val="0056090E"/>
    <w:rsid w:val="00564BF2"/>
    <w:rsid w:val="005664D8"/>
    <w:rsid w:val="00570376"/>
    <w:rsid w:val="00570527"/>
    <w:rsid w:val="00571234"/>
    <w:rsid w:val="0057132B"/>
    <w:rsid w:val="005723D3"/>
    <w:rsid w:val="0057393C"/>
    <w:rsid w:val="0057393D"/>
    <w:rsid w:val="00574786"/>
    <w:rsid w:val="00577B28"/>
    <w:rsid w:val="0058188D"/>
    <w:rsid w:val="005863AC"/>
    <w:rsid w:val="00595C25"/>
    <w:rsid w:val="005A0611"/>
    <w:rsid w:val="005A0DEA"/>
    <w:rsid w:val="005A2AC0"/>
    <w:rsid w:val="005A3612"/>
    <w:rsid w:val="005A39EE"/>
    <w:rsid w:val="005B153B"/>
    <w:rsid w:val="005B344E"/>
    <w:rsid w:val="005B3B08"/>
    <w:rsid w:val="005B4FAC"/>
    <w:rsid w:val="005B6641"/>
    <w:rsid w:val="005C10A3"/>
    <w:rsid w:val="005C1D3E"/>
    <w:rsid w:val="005C5317"/>
    <w:rsid w:val="005D5EF6"/>
    <w:rsid w:val="005E131D"/>
    <w:rsid w:val="005E1632"/>
    <w:rsid w:val="005E3769"/>
    <w:rsid w:val="005E4798"/>
    <w:rsid w:val="005E7C9F"/>
    <w:rsid w:val="005F0AA2"/>
    <w:rsid w:val="005F0B24"/>
    <w:rsid w:val="005F3652"/>
    <w:rsid w:val="005F3665"/>
    <w:rsid w:val="005F3DF0"/>
    <w:rsid w:val="005F431F"/>
    <w:rsid w:val="005F4715"/>
    <w:rsid w:val="005F4871"/>
    <w:rsid w:val="005F489C"/>
    <w:rsid w:val="005F6D7A"/>
    <w:rsid w:val="005F789A"/>
    <w:rsid w:val="005F7C56"/>
    <w:rsid w:val="005F7F24"/>
    <w:rsid w:val="00602953"/>
    <w:rsid w:val="0060413E"/>
    <w:rsid w:val="00604886"/>
    <w:rsid w:val="00606947"/>
    <w:rsid w:val="0061066F"/>
    <w:rsid w:val="00610735"/>
    <w:rsid w:val="006119A4"/>
    <w:rsid w:val="00614A23"/>
    <w:rsid w:val="00620217"/>
    <w:rsid w:val="006224BC"/>
    <w:rsid w:val="00622DF0"/>
    <w:rsid w:val="006261D4"/>
    <w:rsid w:val="00626F10"/>
    <w:rsid w:val="00631174"/>
    <w:rsid w:val="00631454"/>
    <w:rsid w:val="00631AB4"/>
    <w:rsid w:val="006333B2"/>
    <w:rsid w:val="006337D6"/>
    <w:rsid w:val="00634174"/>
    <w:rsid w:val="00647198"/>
    <w:rsid w:val="00647683"/>
    <w:rsid w:val="00652C9E"/>
    <w:rsid w:val="00655AA7"/>
    <w:rsid w:val="00656256"/>
    <w:rsid w:val="006564E1"/>
    <w:rsid w:val="006628A5"/>
    <w:rsid w:val="006656BD"/>
    <w:rsid w:val="00667C00"/>
    <w:rsid w:val="0067437B"/>
    <w:rsid w:val="006761E4"/>
    <w:rsid w:val="00677E7D"/>
    <w:rsid w:val="0068335F"/>
    <w:rsid w:val="00684660"/>
    <w:rsid w:val="00685C80"/>
    <w:rsid w:val="00686363"/>
    <w:rsid w:val="006877D4"/>
    <w:rsid w:val="006901D2"/>
    <w:rsid w:val="006940B1"/>
    <w:rsid w:val="00694378"/>
    <w:rsid w:val="00694522"/>
    <w:rsid w:val="006A012B"/>
    <w:rsid w:val="006A154C"/>
    <w:rsid w:val="006A2CC5"/>
    <w:rsid w:val="006A3DB4"/>
    <w:rsid w:val="006A46B2"/>
    <w:rsid w:val="006B0D43"/>
    <w:rsid w:val="006B3286"/>
    <w:rsid w:val="006B3670"/>
    <w:rsid w:val="006B459C"/>
    <w:rsid w:val="006B491A"/>
    <w:rsid w:val="006B597B"/>
    <w:rsid w:val="006B6A0D"/>
    <w:rsid w:val="006C20D4"/>
    <w:rsid w:val="006C3CFE"/>
    <w:rsid w:val="006C44CC"/>
    <w:rsid w:val="006C483D"/>
    <w:rsid w:val="006C4D63"/>
    <w:rsid w:val="006C5852"/>
    <w:rsid w:val="006C7CFA"/>
    <w:rsid w:val="006D1AEA"/>
    <w:rsid w:val="006D726B"/>
    <w:rsid w:val="006E0CFD"/>
    <w:rsid w:val="006E2130"/>
    <w:rsid w:val="006E2F44"/>
    <w:rsid w:val="006E3233"/>
    <w:rsid w:val="006E4E88"/>
    <w:rsid w:val="006E5CC6"/>
    <w:rsid w:val="006E72BC"/>
    <w:rsid w:val="006F04CD"/>
    <w:rsid w:val="006F0D3D"/>
    <w:rsid w:val="006F59DF"/>
    <w:rsid w:val="006F6058"/>
    <w:rsid w:val="006F6FA4"/>
    <w:rsid w:val="00701C11"/>
    <w:rsid w:val="00706B94"/>
    <w:rsid w:val="00707D8B"/>
    <w:rsid w:val="00707DD9"/>
    <w:rsid w:val="00707ED8"/>
    <w:rsid w:val="007100FE"/>
    <w:rsid w:val="0071372C"/>
    <w:rsid w:val="00713768"/>
    <w:rsid w:val="007172F3"/>
    <w:rsid w:val="00717610"/>
    <w:rsid w:val="007215F2"/>
    <w:rsid w:val="00722B73"/>
    <w:rsid w:val="007262B6"/>
    <w:rsid w:val="00730B14"/>
    <w:rsid w:val="007319AA"/>
    <w:rsid w:val="00731DA8"/>
    <w:rsid w:val="00731FD4"/>
    <w:rsid w:val="00734747"/>
    <w:rsid w:val="00734D4C"/>
    <w:rsid w:val="007373F1"/>
    <w:rsid w:val="00741391"/>
    <w:rsid w:val="00744ED4"/>
    <w:rsid w:val="007458B9"/>
    <w:rsid w:val="007547B5"/>
    <w:rsid w:val="00754F11"/>
    <w:rsid w:val="0075668A"/>
    <w:rsid w:val="00757622"/>
    <w:rsid w:val="00761A1F"/>
    <w:rsid w:val="00763DE5"/>
    <w:rsid w:val="0076666C"/>
    <w:rsid w:val="00770832"/>
    <w:rsid w:val="00770C54"/>
    <w:rsid w:val="00774386"/>
    <w:rsid w:val="007758DF"/>
    <w:rsid w:val="007817FD"/>
    <w:rsid w:val="00782BEA"/>
    <w:rsid w:val="00783971"/>
    <w:rsid w:val="00784911"/>
    <w:rsid w:val="007851BA"/>
    <w:rsid w:val="00785BD6"/>
    <w:rsid w:val="00786470"/>
    <w:rsid w:val="00787D0D"/>
    <w:rsid w:val="007903E6"/>
    <w:rsid w:val="007939A5"/>
    <w:rsid w:val="007A0F73"/>
    <w:rsid w:val="007A1B26"/>
    <w:rsid w:val="007A1F66"/>
    <w:rsid w:val="007A3D3D"/>
    <w:rsid w:val="007A7C4F"/>
    <w:rsid w:val="007B0345"/>
    <w:rsid w:val="007B3660"/>
    <w:rsid w:val="007B6E1A"/>
    <w:rsid w:val="007C0B80"/>
    <w:rsid w:val="007C12E0"/>
    <w:rsid w:val="007C1970"/>
    <w:rsid w:val="007C7493"/>
    <w:rsid w:val="007D1AE4"/>
    <w:rsid w:val="007D2766"/>
    <w:rsid w:val="007D3B06"/>
    <w:rsid w:val="007D474E"/>
    <w:rsid w:val="007D70AE"/>
    <w:rsid w:val="007E2FBB"/>
    <w:rsid w:val="007E30C6"/>
    <w:rsid w:val="007E3685"/>
    <w:rsid w:val="007E64C4"/>
    <w:rsid w:val="007E7FBB"/>
    <w:rsid w:val="007F41C2"/>
    <w:rsid w:val="007F6783"/>
    <w:rsid w:val="007F7F13"/>
    <w:rsid w:val="0080314A"/>
    <w:rsid w:val="00803B24"/>
    <w:rsid w:val="00803C4B"/>
    <w:rsid w:val="00806029"/>
    <w:rsid w:val="00814337"/>
    <w:rsid w:val="00815E60"/>
    <w:rsid w:val="00820A73"/>
    <w:rsid w:val="0082619B"/>
    <w:rsid w:val="008276CB"/>
    <w:rsid w:val="008312E4"/>
    <w:rsid w:val="008318D7"/>
    <w:rsid w:val="00837BF4"/>
    <w:rsid w:val="008422ED"/>
    <w:rsid w:val="0084559D"/>
    <w:rsid w:val="00846427"/>
    <w:rsid w:val="00846FE6"/>
    <w:rsid w:val="0084701C"/>
    <w:rsid w:val="00850230"/>
    <w:rsid w:val="00856B21"/>
    <w:rsid w:val="00857291"/>
    <w:rsid w:val="008575AB"/>
    <w:rsid w:val="00857A25"/>
    <w:rsid w:val="00863066"/>
    <w:rsid w:val="0086474A"/>
    <w:rsid w:val="00866147"/>
    <w:rsid w:val="00866F3F"/>
    <w:rsid w:val="0087278F"/>
    <w:rsid w:val="008763D3"/>
    <w:rsid w:val="00880949"/>
    <w:rsid w:val="00880D90"/>
    <w:rsid w:val="00882D06"/>
    <w:rsid w:val="00883E12"/>
    <w:rsid w:val="0088453E"/>
    <w:rsid w:val="00886DAA"/>
    <w:rsid w:val="00887A41"/>
    <w:rsid w:val="0089724B"/>
    <w:rsid w:val="008A44EA"/>
    <w:rsid w:val="008A7BFD"/>
    <w:rsid w:val="008B00DD"/>
    <w:rsid w:val="008B110A"/>
    <w:rsid w:val="008B66EC"/>
    <w:rsid w:val="008C2CD1"/>
    <w:rsid w:val="008C3576"/>
    <w:rsid w:val="008C412B"/>
    <w:rsid w:val="008C50B5"/>
    <w:rsid w:val="008D0B74"/>
    <w:rsid w:val="008D2059"/>
    <w:rsid w:val="008D3D04"/>
    <w:rsid w:val="008D4DBC"/>
    <w:rsid w:val="008D5304"/>
    <w:rsid w:val="008E21D8"/>
    <w:rsid w:val="008E5B81"/>
    <w:rsid w:val="008E61D1"/>
    <w:rsid w:val="008E75EE"/>
    <w:rsid w:val="008E7ACD"/>
    <w:rsid w:val="008F2F22"/>
    <w:rsid w:val="008F4B84"/>
    <w:rsid w:val="008F50E3"/>
    <w:rsid w:val="008F622A"/>
    <w:rsid w:val="008F662D"/>
    <w:rsid w:val="008F6A88"/>
    <w:rsid w:val="00900976"/>
    <w:rsid w:val="00900F2C"/>
    <w:rsid w:val="0090137F"/>
    <w:rsid w:val="00907538"/>
    <w:rsid w:val="00911ED1"/>
    <w:rsid w:val="00911FF7"/>
    <w:rsid w:val="00914581"/>
    <w:rsid w:val="009153FF"/>
    <w:rsid w:val="0092019F"/>
    <w:rsid w:val="00920931"/>
    <w:rsid w:val="009216F0"/>
    <w:rsid w:val="00921766"/>
    <w:rsid w:val="00922DF0"/>
    <w:rsid w:val="009234A5"/>
    <w:rsid w:val="00925714"/>
    <w:rsid w:val="0092578A"/>
    <w:rsid w:val="0093029B"/>
    <w:rsid w:val="0093373C"/>
    <w:rsid w:val="0093416C"/>
    <w:rsid w:val="00936876"/>
    <w:rsid w:val="00940EE4"/>
    <w:rsid w:val="00941936"/>
    <w:rsid w:val="00950E16"/>
    <w:rsid w:val="00953A11"/>
    <w:rsid w:val="00960370"/>
    <w:rsid w:val="0096369D"/>
    <w:rsid w:val="00964A64"/>
    <w:rsid w:val="0096502F"/>
    <w:rsid w:val="0097186C"/>
    <w:rsid w:val="00972346"/>
    <w:rsid w:val="0097382B"/>
    <w:rsid w:val="00976869"/>
    <w:rsid w:val="009776CE"/>
    <w:rsid w:val="00980B35"/>
    <w:rsid w:val="00980BCE"/>
    <w:rsid w:val="0099150B"/>
    <w:rsid w:val="0099442E"/>
    <w:rsid w:val="0099500D"/>
    <w:rsid w:val="009A0917"/>
    <w:rsid w:val="009A0DD0"/>
    <w:rsid w:val="009A3BD0"/>
    <w:rsid w:val="009A7C15"/>
    <w:rsid w:val="009B0198"/>
    <w:rsid w:val="009B1AE4"/>
    <w:rsid w:val="009B6122"/>
    <w:rsid w:val="009B6DB3"/>
    <w:rsid w:val="009C0579"/>
    <w:rsid w:val="009C2A1A"/>
    <w:rsid w:val="009C3D6E"/>
    <w:rsid w:val="009C4F95"/>
    <w:rsid w:val="009C5465"/>
    <w:rsid w:val="009D095A"/>
    <w:rsid w:val="009D10CC"/>
    <w:rsid w:val="009D40B8"/>
    <w:rsid w:val="009D4CFF"/>
    <w:rsid w:val="009D7C57"/>
    <w:rsid w:val="009E0551"/>
    <w:rsid w:val="009E593E"/>
    <w:rsid w:val="009E5AB5"/>
    <w:rsid w:val="009E660D"/>
    <w:rsid w:val="009F0066"/>
    <w:rsid w:val="009F3D02"/>
    <w:rsid w:val="009F536E"/>
    <w:rsid w:val="009F5442"/>
    <w:rsid w:val="009F756D"/>
    <w:rsid w:val="009F7850"/>
    <w:rsid w:val="00A00107"/>
    <w:rsid w:val="00A003F7"/>
    <w:rsid w:val="00A00403"/>
    <w:rsid w:val="00A00C8B"/>
    <w:rsid w:val="00A0211F"/>
    <w:rsid w:val="00A03191"/>
    <w:rsid w:val="00A040A2"/>
    <w:rsid w:val="00A112CA"/>
    <w:rsid w:val="00A14702"/>
    <w:rsid w:val="00A1734E"/>
    <w:rsid w:val="00A1743F"/>
    <w:rsid w:val="00A17E80"/>
    <w:rsid w:val="00A20D64"/>
    <w:rsid w:val="00A22B27"/>
    <w:rsid w:val="00A22F4C"/>
    <w:rsid w:val="00A2416F"/>
    <w:rsid w:val="00A24259"/>
    <w:rsid w:val="00A25F45"/>
    <w:rsid w:val="00A35388"/>
    <w:rsid w:val="00A35CDC"/>
    <w:rsid w:val="00A35E92"/>
    <w:rsid w:val="00A364A3"/>
    <w:rsid w:val="00A409CD"/>
    <w:rsid w:val="00A4217C"/>
    <w:rsid w:val="00A43E76"/>
    <w:rsid w:val="00A473A0"/>
    <w:rsid w:val="00A51E04"/>
    <w:rsid w:val="00A54708"/>
    <w:rsid w:val="00A555C5"/>
    <w:rsid w:val="00A56A63"/>
    <w:rsid w:val="00A63D60"/>
    <w:rsid w:val="00A6436C"/>
    <w:rsid w:val="00A64641"/>
    <w:rsid w:val="00A64B32"/>
    <w:rsid w:val="00A64FF4"/>
    <w:rsid w:val="00A67382"/>
    <w:rsid w:val="00A70453"/>
    <w:rsid w:val="00A71CB7"/>
    <w:rsid w:val="00A75691"/>
    <w:rsid w:val="00A76E0D"/>
    <w:rsid w:val="00A8016A"/>
    <w:rsid w:val="00A8113B"/>
    <w:rsid w:val="00A828B0"/>
    <w:rsid w:val="00A8556C"/>
    <w:rsid w:val="00A9013B"/>
    <w:rsid w:val="00A90874"/>
    <w:rsid w:val="00A91809"/>
    <w:rsid w:val="00A91DD5"/>
    <w:rsid w:val="00A94CBE"/>
    <w:rsid w:val="00A97C64"/>
    <w:rsid w:val="00AA0C0E"/>
    <w:rsid w:val="00AA3AA2"/>
    <w:rsid w:val="00AA64C5"/>
    <w:rsid w:val="00AA6E20"/>
    <w:rsid w:val="00AB1679"/>
    <w:rsid w:val="00AB19CA"/>
    <w:rsid w:val="00AB26A2"/>
    <w:rsid w:val="00AB53A6"/>
    <w:rsid w:val="00AB55BF"/>
    <w:rsid w:val="00AB6A41"/>
    <w:rsid w:val="00AC3D37"/>
    <w:rsid w:val="00AD0314"/>
    <w:rsid w:val="00AD0A47"/>
    <w:rsid w:val="00AD1D89"/>
    <w:rsid w:val="00AD280E"/>
    <w:rsid w:val="00AD2997"/>
    <w:rsid w:val="00AD2A66"/>
    <w:rsid w:val="00AD3598"/>
    <w:rsid w:val="00AD6E8F"/>
    <w:rsid w:val="00AD7D92"/>
    <w:rsid w:val="00AE11A1"/>
    <w:rsid w:val="00AE11FB"/>
    <w:rsid w:val="00AE6986"/>
    <w:rsid w:val="00AF0B52"/>
    <w:rsid w:val="00AF7700"/>
    <w:rsid w:val="00B001CF"/>
    <w:rsid w:val="00B012BE"/>
    <w:rsid w:val="00B017D9"/>
    <w:rsid w:val="00B051C3"/>
    <w:rsid w:val="00B06002"/>
    <w:rsid w:val="00B12C64"/>
    <w:rsid w:val="00B17CEF"/>
    <w:rsid w:val="00B242C8"/>
    <w:rsid w:val="00B2643E"/>
    <w:rsid w:val="00B2753B"/>
    <w:rsid w:val="00B30959"/>
    <w:rsid w:val="00B340A1"/>
    <w:rsid w:val="00B40A2D"/>
    <w:rsid w:val="00B4430A"/>
    <w:rsid w:val="00B46517"/>
    <w:rsid w:val="00B51F42"/>
    <w:rsid w:val="00B52BD3"/>
    <w:rsid w:val="00B552AE"/>
    <w:rsid w:val="00B56B55"/>
    <w:rsid w:val="00B57998"/>
    <w:rsid w:val="00B61054"/>
    <w:rsid w:val="00B650FE"/>
    <w:rsid w:val="00B7028B"/>
    <w:rsid w:val="00B72241"/>
    <w:rsid w:val="00B72282"/>
    <w:rsid w:val="00B72CDA"/>
    <w:rsid w:val="00B733E1"/>
    <w:rsid w:val="00B74B20"/>
    <w:rsid w:val="00B763D3"/>
    <w:rsid w:val="00B77708"/>
    <w:rsid w:val="00B80488"/>
    <w:rsid w:val="00B823DB"/>
    <w:rsid w:val="00B82D15"/>
    <w:rsid w:val="00B84E3C"/>
    <w:rsid w:val="00B85DB4"/>
    <w:rsid w:val="00B91E1C"/>
    <w:rsid w:val="00B92ABE"/>
    <w:rsid w:val="00B92B18"/>
    <w:rsid w:val="00B92E82"/>
    <w:rsid w:val="00B940DE"/>
    <w:rsid w:val="00B9438B"/>
    <w:rsid w:val="00B95BA8"/>
    <w:rsid w:val="00BA062A"/>
    <w:rsid w:val="00BA16E3"/>
    <w:rsid w:val="00BB0077"/>
    <w:rsid w:val="00BB13B8"/>
    <w:rsid w:val="00BB412A"/>
    <w:rsid w:val="00BB41D7"/>
    <w:rsid w:val="00BB45B9"/>
    <w:rsid w:val="00BB4903"/>
    <w:rsid w:val="00BC3529"/>
    <w:rsid w:val="00BC3882"/>
    <w:rsid w:val="00BC48F5"/>
    <w:rsid w:val="00BC5F1D"/>
    <w:rsid w:val="00BD118C"/>
    <w:rsid w:val="00BD15A9"/>
    <w:rsid w:val="00BD47C0"/>
    <w:rsid w:val="00BD5144"/>
    <w:rsid w:val="00BD797A"/>
    <w:rsid w:val="00BE0FFC"/>
    <w:rsid w:val="00BE4C21"/>
    <w:rsid w:val="00BF1C21"/>
    <w:rsid w:val="00BF3298"/>
    <w:rsid w:val="00BF4C29"/>
    <w:rsid w:val="00BF4DAE"/>
    <w:rsid w:val="00BF5A4F"/>
    <w:rsid w:val="00BF5A6C"/>
    <w:rsid w:val="00BF79DD"/>
    <w:rsid w:val="00C010F4"/>
    <w:rsid w:val="00C02523"/>
    <w:rsid w:val="00C05BA3"/>
    <w:rsid w:val="00C07F03"/>
    <w:rsid w:val="00C07F20"/>
    <w:rsid w:val="00C11F36"/>
    <w:rsid w:val="00C12729"/>
    <w:rsid w:val="00C14208"/>
    <w:rsid w:val="00C15A69"/>
    <w:rsid w:val="00C15F6B"/>
    <w:rsid w:val="00C17106"/>
    <w:rsid w:val="00C2440C"/>
    <w:rsid w:val="00C24581"/>
    <w:rsid w:val="00C317B2"/>
    <w:rsid w:val="00C32E8C"/>
    <w:rsid w:val="00C34F5D"/>
    <w:rsid w:val="00C4173C"/>
    <w:rsid w:val="00C4388C"/>
    <w:rsid w:val="00C445EB"/>
    <w:rsid w:val="00C45837"/>
    <w:rsid w:val="00C4789D"/>
    <w:rsid w:val="00C553E3"/>
    <w:rsid w:val="00C56C70"/>
    <w:rsid w:val="00C62D43"/>
    <w:rsid w:val="00C64F0D"/>
    <w:rsid w:val="00C6516E"/>
    <w:rsid w:val="00C65BDA"/>
    <w:rsid w:val="00C65D28"/>
    <w:rsid w:val="00C73727"/>
    <w:rsid w:val="00C73D87"/>
    <w:rsid w:val="00C76157"/>
    <w:rsid w:val="00C771E9"/>
    <w:rsid w:val="00C77D6F"/>
    <w:rsid w:val="00C81641"/>
    <w:rsid w:val="00C81FBC"/>
    <w:rsid w:val="00C82218"/>
    <w:rsid w:val="00C839EF"/>
    <w:rsid w:val="00C85408"/>
    <w:rsid w:val="00C85A1C"/>
    <w:rsid w:val="00C869A9"/>
    <w:rsid w:val="00C87748"/>
    <w:rsid w:val="00C87CC5"/>
    <w:rsid w:val="00C90A12"/>
    <w:rsid w:val="00C912F6"/>
    <w:rsid w:val="00C91646"/>
    <w:rsid w:val="00C92F35"/>
    <w:rsid w:val="00C9537D"/>
    <w:rsid w:val="00C97BF5"/>
    <w:rsid w:val="00CA0C88"/>
    <w:rsid w:val="00CA53B1"/>
    <w:rsid w:val="00CA540F"/>
    <w:rsid w:val="00CA7145"/>
    <w:rsid w:val="00CA7A96"/>
    <w:rsid w:val="00CB036A"/>
    <w:rsid w:val="00CB3D66"/>
    <w:rsid w:val="00CB4781"/>
    <w:rsid w:val="00CC3664"/>
    <w:rsid w:val="00CC728E"/>
    <w:rsid w:val="00CC7EBA"/>
    <w:rsid w:val="00CD150C"/>
    <w:rsid w:val="00CD21B1"/>
    <w:rsid w:val="00CD2734"/>
    <w:rsid w:val="00CD2824"/>
    <w:rsid w:val="00CD41DA"/>
    <w:rsid w:val="00CD5449"/>
    <w:rsid w:val="00CD64C7"/>
    <w:rsid w:val="00CD663E"/>
    <w:rsid w:val="00CE121D"/>
    <w:rsid w:val="00CE1F86"/>
    <w:rsid w:val="00CE306D"/>
    <w:rsid w:val="00CE3B5A"/>
    <w:rsid w:val="00CE434D"/>
    <w:rsid w:val="00CE64FE"/>
    <w:rsid w:val="00CE6AF9"/>
    <w:rsid w:val="00CE6B75"/>
    <w:rsid w:val="00CF0A5D"/>
    <w:rsid w:val="00CF1418"/>
    <w:rsid w:val="00CF32B6"/>
    <w:rsid w:val="00CF5761"/>
    <w:rsid w:val="00D00D19"/>
    <w:rsid w:val="00D04CA9"/>
    <w:rsid w:val="00D0606B"/>
    <w:rsid w:val="00D06EDE"/>
    <w:rsid w:val="00D12AA8"/>
    <w:rsid w:val="00D1316F"/>
    <w:rsid w:val="00D13BD5"/>
    <w:rsid w:val="00D2350B"/>
    <w:rsid w:val="00D23BCB"/>
    <w:rsid w:val="00D252AE"/>
    <w:rsid w:val="00D257F7"/>
    <w:rsid w:val="00D30907"/>
    <w:rsid w:val="00D3232F"/>
    <w:rsid w:val="00D323A2"/>
    <w:rsid w:val="00D34891"/>
    <w:rsid w:val="00D37638"/>
    <w:rsid w:val="00D405B1"/>
    <w:rsid w:val="00D43CD2"/>
    <w:rsid w:val="00D43F1F"/>
    <w:rsid w:val="00D43FA5"/>
    <w:rsid w:val="00D457E2"/>
    <w:rsid w:val="00D4691D"/>
    <w:rsid w:val="00D502E2"/>
    <w:rsid w:val="00D50CD2"/>
    <w:rsid w:val="00D54432"/>
    <w:rsid w:val="00D56707"/>
    <w:rsid w:val="00D575DA"/>
    <w:rsid w:val="00D6096F"/>
    <w:rsid w:val="00D61758"/>
    <w:rsid w:val="00D61873"/>
    <w:rsid w:val="00D62B6C"/>
    <w:rsid w:val="00D62EB1"/>
    <w:rsid w:val="00D64345"/>
    <w:rsid w:val="00D73601"/>
    <w:rsid w:val="00D7496B"/>
    <w:rsid w:val="00D761C6"/>
    <w:rsid w:val="00D85F2F"/>
    <w:rsid w:val="00D87104"/>
    <w:rsid w:val="00D921D3"/>
    <w:rsid w:val="00D9408F"/>
    <w:rsid w:val="00D943E0"/>
    <w:rsid w:val="00D94DF2"/>
    <w:rsid w:val="00D975FA"/>
    <w:rsid w:val="00D97703"/>
    <w:rsid w:val="00DA2109"/>
    <w:rsid w:val="00DA254B"/>
    <w:rsid w:val="00DA41A9"/>
    <w:rsid w:val="00DA74C4"/>
    <w:rsid w:val="00DB20C4"/>
    <w:rsid w:val="00DB287B"/>
    <w:rsid w:val="00DB4F90"/>
    <w:rsid w:val="00DB5E07"/>
    <w:rsid w:val="00DB6C09"/>
    <w:rsid w:val="00DB7BF2"/>
    <w:rsid w:val="00DC1A29"/>
    <w:rsid w:val="00DC22B7"/>
    <w:rsid w:val="00DC3A58"/>
    <w:rsid w:val="00DC3ACA"/>
    <w:rsid w:val="00DC4FC3"/>
    <w:rsid w:val="00DC5F1F"/>
    <w:rsid w:val="00DC6F26"/>
    <w:rsid w:val="00DC7195"/>
    <w:rsid w:val="00DC7264"/>
    <w:rsid w:val="00DD2EFC"/>
    <w:rsid w:val="00DD343E"/>
    <w:rsid w:val="00DD441A"/>
    <w:rsid w:val="00DD4A7C"/>
    <w:rsid w:val="00DD601B"/>
    <w:rsid w:val="00DD63F8"/>
    <w:rsid w:val="00DD79ED"/>
    <w:rsid w:val="00DE093A"/>
    <w:rsid w:val="00DE2398"/>
    <w:rsid w:val="00DE3788"/>
    <w:rsid w:val="00DE3A7B"/>
    <w:rsid w:val="00DE5320"/>
    <w:rsid w:val="00DF547D"/>
    <w:rsid w:val="00DF63A0"/>
    <w:rsid w:val="00E01D57"/>
    <w:rsid w:val="00E02C4B"/>
    <w:rsid w:val="00E0426D"/>
    <w:rsid w:val="00E0471B"/>
    <w:rsid w:val="00E04ABC"/>
    <w:rsid w:val="00E05202"/>
    <w:rsid w:val="00E0549B"/>
    <w:rsid w:val="00E0617C"/>
    <w:rsid w:val="00E1371B"/>
    <w:rsid w:val="00E148FA"/>
    <w:rsid w:val="00E163B7"/>
    <w:rsid w:val="00E16B39"/>
    <w:rsid w:val="00E172F5"/>
    <w:rsid w:val="00E20C51"/>
    <w:rsid w:val="00E234E5"/>
    <w:rsid w:val="00E23DE5"/>
    <w:rsid w:val="00E243C4"/>
    <w:rsid w:val="00E24800"/>
    <w:rsid w:val="00E25E0F"/>
    <w:rsid w:val="00E26C50"/>
    <w:rsid w:val="00E27B49"/>
    <w:rsid w:val="00E30F72"/>
    <w:rsid w:val="00E342F6"/>
    <w:rsid w:val="00E359CB"/>
    <w:rsid w:val="00E35C81"/>
    <w:rsid w:val="00E36D68"/>
    <w:rsid w:val="00E377B2"/>
    <w:rsid w:val="00E42211"/>
    <w:rsid w:val="00E4387A"/>
    <w:rsid w:val="00E43D22"/>
    <w:rsid w:val="00E47F6F"/>
    <w:rsid w:val="00E51A96"/>
    <w:rsid w:val="00E52143"/>
    <w:rsid w:val="00E537CA"/>
    <w:rsid w:val="00E5701C"/>
    <w:rsid w:val="00E57AAB"/>
    <w:rsid w:val="00E6214B"/>
    <w:rsid w:val="00E62260"/>
    <w:rsid w:val="00E6349D"/>
    <w:rsid w:val="00E657C3"/>
    <w:rsid w:val="00E65DDC"/>
    <w:rsid w:val="00E67ABA"/>
    <w:rsid w:val="00E709E9"/>
    <w:rsid w:val="00E717C7"/>
    <w:rsid w:val="00E718E5"/>
    <w:rsid w:val="00E7233B"/>
    <w:rsid w:val="00E72427"/>
    <w:rsid w:val="00E7289F"/>
    <w:rsid w:val="00E7393D"/>
    <w:rsid w:val="00E7573F"/>
    <w:rsid w:val="00E82FE9"/>
    <w:rsid w:val="00E83952"/>
    <w:rsid w:val="00E855CF"/>
    <w:rsid w:val="00E86E64"/>
    <w:rsid w:val="00E87B10"/>
    <w:rsid w:val="00E936B3"/>
    <w:rsid w:val="00E9394C"/>
    <w:rsid w:val="00E942FB"/>
    <w:rsid w:val="00E978FA"/>
    <w:rsid w:val="00EA0FD8"/>
    <w:rsid w:val="00EA3A19"/>
    <w:rsid w:val="00EA5496"/>
    <w:rsid w:val="00EA678E"/>
    <w:rsid w:val="00EB0EA7"/>
    <w:rsid w:val="00EB23C5"/>
    <w:rsid w:val="00EB43CC"/>
    <w:rsid w:val="00EB510B"/>
    <w:rsid w:val="00EB5324"/>
    <w:rsid w:val="00EB5332"/>
    <w:rsid w:val="00EB67AC"/>
    <w:rsid w:val="00EB790E"/>
    <w:rsid w:val="00EC2E35"/>
    <w:rsid w:val="00EC2E4E"/>
    <w:rsid w:val="00EC335C"/>
    <w:rsid w:val="00EC6471"/>
    <w:rsid w:val="00ED20F2"/>
    <w:rsid w:val="00ED2F02"/>
    <w:rsid w:val="00ED7AA9"/>
    <w:rsid w:val="00EE05EB"/>
    <w:rsid w:val="00EE2AEE"/>
    <w:rsid w:val="00EE4A30"/>
    <w:rsid w:val="00EE6D6A"/>
    <w:rsid w:val="00EE731C"/>
    <w:rsid w:val="00EF0A34"/>
    <w:rsid w:val="00EF1548"/>
    <w:rsid w:val="00EF307D"/>
    <w:rsid w:val="00EF37A8"/>
    <w:rsid w:val="00EF469C"/>
    <w:rsid w:val="00EF4B4E"/>
    <w:rsid w:val="00F04D1D"/>
    <w:rsid w:val="00F04D8B"/>
    <w:rsid w:val="00F0658F"/>
    <w:rsid w:val="00F06A75"/>
    <w:rsid w:val="00F073A7"/>
    <w:rsid w:val="00F119DE"/>
    <w:rsid w:val="00F12DF7"/>
    <w:rsid w:val="00F25A93"/>
    <w:rsid w:val="00F25FFE"/>
    <w:rsid w:val="00F33E0A"/>
    <w:rsid w:val="00F36158"/>
    <w:rsid w:val="00F41F30"/>
    <w:rsid w:val="00F462B2"/>
    <w:rsid w:val="00F46932"/>
    <w:rsid w:val="00F47BCE"/>
    <w:rsid w:val="00F50403"/>
    <w:rsid w:val="00F5183B"/>
    <w:rsid w:val="00F5226F"/>
    <w:rsid w:val="00F5276F"/>
    <w:rsid w:val="00F53145"/>
    <w:rsid w:val="00F5354B"/>
    <w:rsid w:val="00F565B4"/>
    <w:rsid w:val="00F56709"/>
    <w:rsid w:val="00F56A90"/>
    <w:rsid w:val="00F609E9"/>
    <w:rsid w:val="00F6192E"/>
    <w:rsid w:val="00F63EE5"/>
    <w:rsid w:val="00F640A0"/>
    <w:rsid w:val="00F64AB8"/>
    <w:rsid w:val="00F64F45"/>
    <w:rsid w:val="00F65450"/>
    <w:rsid w:val="00F732AB"/>
    <w:rsid w:val="00F805DE"/>
    <w:rsid w:val="00F81076"/>
    <w:rsid w:val="00F914AB"/>
    <w:rsid w:val="00F921C9"/>
    <w:rsid w:val="00F93708"/>
    <w:rsid w:val="00F97D0C"/>
    <w:rsid w:val="00FA1121"/>
    <w:rsid w:val="00FA1183"/>
    <w:rsid w:val="00FA259A"/>
    <w:rsid w:val="00FA7123"/>
    <w:rsid w:val="00FB129A"/>
    <w:rsid w:val="00FB1D10"/>
    <w:rsid w:val="00FB21E3"/>
    <w:rsid w:val="00FB349D"/>
    <w:rsid w:val="00FB3A3F"/>
    <w:rsid w:val="00FB797D"/>
    <w:rsid w:val="00FC572A"/>
    <w:rsid w:val="00FC6405"/>
    <w:rsid w:val="00FD044D"/>
    <w:rsid w:val="00FD0891"/>
    <w:rsid w:val="00FD2BAF"/>
    <w:rsid w:val="00FD3C18"/>
    <w:rsid w:val="00FD4DE8"/>
    <w:rsid w:val="00FD55A1"/>
    <w:rsid w:val="00FE1292"/>
    <w:rsid w:val="00FE22DD"/>
    <w:rsid w:val="00FE29F8"/>
    <w:rsid w:val="00FE3315"/>
    <w:rsid w:val="00FE42C3"/>
    <w:rsid w:val="00FE55A9"/>
    <w:rsid w:val="00FF0EC2"/>
    <w:rsid w:val="00FF1E9B"/>
    <w:rsid w:val="00FF3A20"/>
    <w:rsid w:val="00FF435A"/>
    <w:rsid w:val="00FF55D0"/>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99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88D"/>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uiPriority w:val="99"/>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styleId="Ttulo">
    <w:name w:val="Title"/>
    <w:basedOn w:val="Normal"/>
    <w:link w:val="TtuloCar"/>
    <w:uiPriority w:val="99"/>
    <w:qFormat/>
    <w:rsid w:val="004771BC"/>
    <w:pPr>
      <w:spacing w:after="0" w:line="240" w:lineRule="auto"/>
      <w:jc w:val="center"/>
    </w:pPr>
    <w:rPr>
      <w:rFonts w:ascii="Times New Roman" w:eastAsia="Times New Roman" w:hAnsi="Times New Roman" w:cs="Times New Roman"/>
      <w:b/>
      <w:sz w:val="24"/>
      <w:szCs w:val="20"/>
      <w:lang w:val="es-AR" w:eastAsia="es-ES"/>
    </w:rPr>
  </w:style>
  <w:style w:type="character" w:customStyle="1" w:styleId="TtuloCar">
    <w:name w:val="Título Car"/>
    <w:basedOn w:val="Fuentedeprrafopredeter"/>
    <w:link w:val="Ttulo"/>
    <w:uiPriority w:val="99"/>
    <w:rsid w:val="004771BC"/>
    <w:rPr>
      <w:rFonts w:ascii="Times New Roman" w:eastAsia="Times New Roman" w:hAnsi="Times New Roman" w:cs="Times New Roman"/>
      <w:b/>
      <w:sz w:val="24"/>
      <w:szCs w:val="20"/>
      <w:lang w:val="es-AR" w:eastAsia="es-ES"/>
    </w:rPr>
  </w:style>
  <w:style w:type="paragraph" w:customStyle="1" w:styleId="Default">
    <w:name w:val="Default"/>
    <w:rsid w:val="00E83952"/>
    <w:pPr>
      <w:autoSpaceDE w:val="0"/>
      <w:autoSpaceDN w:val="0"/>
      <w:adjustRightInd w:val="0"/>
      <w:spacing w:after="0" w:line="240" w:lineRule="auto"/>
    </w:pPr>
    <w:rPr>
      <w:rFonts w:ascii="Arial" w:eastAsia="Times New Roman" w:hAnsi="Arial" w:cs="Arial"/>
      <w:color w:val="000000"/>
      <w:sz w:val="24"/>
      <w:szCs w:val="24"/>
      <w:lang w:eastAsia="es-PY"/>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s>
</file>

<file path=word/webSettings.xml><?xml version="1.0" encoding="utf-8"?>
<w:webSettings xmlns:r="http://schemas.openxmlformats.org/officeDocument/2006/relationships" xmlns:w="http://schemas.openxmlformats.org/wordprocessingml/2006/main">
  <w:divs>
    <w:div w:id="25257423">
      <w:bodyDiv w:val="1"/>
      <w:marLeft w:val="0"/>
      <w:marRight w:val="0"/>
      <w:marTop w:val="0"/>
      <w:marBottom w:val="0"/>
      <w:divBdr>
        <w:top w:val="none" w:sz="0" w:space="0" w:color="auto"/>
        <w:left w:val="none" w:sz="0" w:space="0" w:color="auto"/>
        <w:bottom w:val="none" w:sz="0" w:space="0" w:color="auto"/>
        <w:right w:val="none" w:sz="0" w:space="0" w:color="auto"/>
      </w:divBdr>
      <w:divsChild>
        <w:div w:id="107706774">
          <w:marLeft w:val="0"/>
          <w:marRight w:val="0"/>
          <w:marTop w:val="0"/>
          <w:marBottom w:val="0"/>
          <w:divBdr>
            <w:top w:val="none" w:sz="0" w:space="0" w:color="auto"/>
            <w:left w:val="none" w:sz="0" w:space="0" w:color="auto"/>
            <w:bottom w:val="none" w:sz="0" w:space="0" w:color="auto"/>
            <w:right w:val="none" w:sz="0" w:space="0" w:color="auto"/>
          </w:divBdr>
        </w:div>
        <w:div w:id="701632094">
          <w:marLeft w:val="0"/>
          <w:marRight w:val="0"/>
          <w:marTop w:val="0"/>
          <w:marBottom w:val="0"/>
          <w:divBdr>
            <w:top w:val="none" w:sz="0" w:space="0" w:color="auto"/>
            <w:left w:val="none" w:sz="0" w:space="0" w:color="auto"/>
            <w:bottom w:val="none" w:sz="0" w:space="0" w:color="auto"/>
            <w:right w:val="none" w:sz="0" w:space="0" w:color="auto"/>
          </w:divBdr>
        </w:div>
        <w:div w:id="1083601711">
          <w:marLeft w:val="0"/>
          <w:marRight w:val="0"/>
          <w:marTop w:val="0"/>
          <w:marBottom w:val="0"/>
          <w:divBdr>
            <w:top w:val="none" w:sz="0" w:space="0" w:color="auto"/>
            <w:left w:val="none" w:sz="0" w:space="0" w:color="auto"/>
            <w:bottom w:val="none" w:sz="0" w:space="0" w:color="auto"/>
            <w:right w:val="none" w:sz="0" w:space="0" w:color="auto"/>
          </w:divBdr>
        </w:div>
        <w:div w:id="175198262">
          <w:marLeft w:val="0"/>
          <w:marRight w:val="0"/>
          <w:marTop w:val="0"/>
          <w:marBottom w:val="0"/>
          <w:divBdr>
            <w:top w:val="none" w:sz="0" w:space="0" w:color="auto"/>
            <w:left w:val="none" w:sz="0" w:space="0" w:color="auto"/>
            <w:bottom w:val="none" w:sz="0" w:space="0" w:color="auto"/>
            <w:right w:val="none" w:sz="0" w:space="0" w:color="auto"/>
          </w:divBdr>
        </w:div>
        <w:div w:id="1452439578">
          <w:marLeft w:val="0"/>
          <w:marRight w:val="0"/>
          <w:marTop w:val="0"/>
          <w:marBottom w:val="0"/>
          <w:divBdr>
            <w:top w:val="none" w:sz="0" w:space="0" w:color="auto"/>
            <w:left w:val="none" w:sz="0" w:space="0" w:color="auto"/>
            <w:bottom w:val="none" w:sz="0" w:space="0" w:color="auto"/>
            <w:right w:val="none" w:sz="0" w:space="0" w:color="auto"/>
          </w:divBdr>
        </w:div>
        <w:div w:id="733822822">
          <w:marLeft w:val="0"/>
          <w:marRight w:val="0"/>
          <w:marTop w:val="0"/>
          <w:marBottom w:val="0"/>
          <w:divBdr>
            <w:top w:val="none" w:sz="0" w:space="0" w:color="auto"/>
            <w:left w:val="none" w:sz="0" w:space="0" w:color="auto"/>
            <w:bottom w:val="none" w:sz="0" w:space="0" w:color="auto"/>
            <w:right w:val="none" w:sz="0" w:space="0" w:color="auto"/>
          </w:divBdr>
        </w:div>
        <w:div w:id="1485388294">
          <w:marLeft w:val="0"/>
          <w:marRight w:val="0"/>
          <w:marTop w:val="0"/>
          <w:marBottom w:val="0"/>
          <w:divBdr>
            <w:top w:val="none" w:sz="0" w:space="0" w:color="auto"/>
            <w:left w:val="none" w:sz="0" w:space="0" w:color="auto"/>
            <w:bottom w:val="none" w:sz="0" w:space="0" w:color="auto"/>
            <w:right w:val="none" w:sz="0" w:space="0" w:color="auto"/>
          </w:divBdr>
        </w:div>
        <w:div w:id="285893363">
          <w:marLeft w:val="0"/>
          <w:marRight w:val="0"/>
          <w:marTop w:val="0"/>
          <w:marBottom w:val="0"/>
          <w:divBdr>
            <w:top w:val="none" w:sz="0" w:space="0" w:color="auto"/>
            <w:left w:val="none" w:sz="0" w:space="0" w:color="auto"/>
            <w:bottom w:val="none" w:sz="0" w:space="0" w:color="auto"/>
            <w:right w:val="none" w:sz="0" w:space="0" w:color="auto"/>
          </w:divBdr>
        </w:div>
        <w:div w:id="875972018">
          <w:marLeft w:val="0"/>
          <w:marRight w:val="0"/>
          <w:marTop w:val="0"/>
          <w:marBottom w:val="0"/>
          <w:divBdr>
            <w:top w:val="none" w:sz="0" w:space="0" w:color="auto"/>
            <w:left w:val="none" w:sz="0" w:space="0" w:color="auto"/>
            <w:bottom w:val="none" w:sz="0" w:space="0" w:color="auto"/>
            <w:right w:val="none" w:sz="0" w:space="0" w:color="auto"/>
          </w:divBdr>
        </w:div>
        <w:div w:id="1456871534">
          <w:marLeft w:val="0"/>
          <w:marRight w:val="0"/>
          <w:marTop w:val="0"/>
          <w:marBottom w:val="0"/>
          <w:divBdr>
            <w:top w:val="none" w:sz="0" w:space="0" w:color="auto"/>
            <w:left w:val="none" w:sz="0" w:space="0" w:color="auto"/>
            <w:bottom w:val="none" w:sz="0" w:space="0" w:color="auto"/>
            <w:right w:val="none" w:sz="0" w:space="0" w:color="auto"/>
          </w:divBdr>
        </w:div>
        <w:div w:id="1414622094">
          <w:marLeft w:val="0"/>
          <w:marRight w:val="0"/>
          <w:marTop w:val="0"/>
          <w:marBottom w:val="0"/>
          <w:divBdr>
            <w:top w:val="none" w:sz="0" w:space="0" w:color="auto"/>
            <w:left w:val="none" w:sz="0" w:space="0" w:color="auto"/>
            <w:bottom w:val="none" w:sz="0" w:space="0" w:color="auto"/>
            <w:right w:val="none" w:sz="0" w:space="0" w:color="auto"/>
          </w:divBdr>
        </w:div>
        <w:div w:id="1093478633">
          <w:marLeft w:val="0"/>
          <w:marRight w:val="0"/>
          <w:marTop w:val="0"/>
          <w:marBottom w:val="0"/>
          <w:divBdr>
            <w:top w:val="none" w:sz="0" w:space="0" w:color="auto"/>
            <w:left w:val="none" w:sz="0" w:space="0" w:color="auto"/>
            <w:bottom w:val="none" w:sz="0" w:space="0" w:color="auto"/>
            <w:right w:val="none" w:sz="0" w:space="0" w:color="auto"/>
          </w:divBdr>
        </w:div>
        <w:div w:id="154272619">
          <w:marLeft w:val="0"/>
          <w:marRight w:val="0"/>
          <w:marTop w:val="0"/>
          <w:marBottom w:val="0"/>
          <w:divBdr>
            <w:top w:val="none" w:sz="0" w:space="0" w:color="auto"/>
            <w:left w:val="none" w:sz="0" w:space="0" w:color="auto"/>
            <w:bottom w:val="none" w:sz="0" w:space="0" w:color="auto"/>
            <w:right w:val="none" w:sz="0" w:space="0" w:color="auto"/>
          </w:divBdr>
        </w:div>
        <w:div w:id="931013496">
          <w:marLeft w:val="0"/>
          <w:marRight w:val="0"/>
          <w:marTop w:val="0"/>
          <w:marBottom w:val="0"/>
          <w:divBdr>
            <w:top w:val="none" w:sz="0" w:space="0" w:color="auto"/>
            <w:left w:val="none" w:sz="0" w:space="0" w:color="auto"/>
            <w:bottom w:val="none" w:sz="0" w:space="0" w:color="auto"/>
            <w:right w:val="none" w:sz="0" w:space="0" w:color="auto"/>
          </w:divBdr>
        </w:div>
        <w:div w:id="947539789">
          <w:marLeft w:val="0"/>
          <w:marRight w:val="0"/>
          <w:marTop w:val="0"/>
          <w:marBottom w:val="0"/>
          <w:divBdr>
            <w:top w:val="none" w:sz="0" w:space="0" w:color="auto"/>
            <w:left w:val="none" w:sz="0" w:space="0" w:color="auto"/>
            <w:bottom w:val="none" w:sz="0" w:space="0" w:color="auto"/>
            <w:right w:val="none" w:sz="0" w:space="0" w:color="auto"/>
          </w:divBdr>
        </w:div>
        <w:div w:id="1483111290">
          <w:marLeft w:val="0"/>
          <w:marRight w:val="0"/>
          <w:marTop w:val="0"/>
          <w:marBottom w:val="0"/>
          <w:divBdr>
            <w:top w:val="none" w:sz="0" w:space="0" w:color="auto"/>
            <w:left w:val="none" w:sz="0" w:space="0" w:color="auto"/>
            <w:bottom w:val="none" w:sz="0" w:space="0" w:color="auto"/>
            <w:right w:val="none" w:sz="0" w:space="0" w:color="auto"/>
          </w:divBdr>
        </w:div>
        <w:div w:id="553347820">
          <w:marLeft w:val="0"/>
          <w:marRight w:val="0"/>
          <w:marTop w:val="0"/>
          <w:marBottom w:val="0"/>
          <w:divBdr>
            <w:top w:val="none" w:sz="0" w:space="0" w:color="auto"/>
            <w:left w:val="none" w:sz="0" w:space="0" w:color="auto"/>
            <w:bottom w:val="none" w:sz="0" w:space="0" w:color="auto"/>
            <w:right w:val="none" w:sz="0" w:space="0" w:color="auto"/>
          </w:divBdr>
        </w:div>
      </w:divsChild>
    </w:div>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184101816">
      <w:bodyDiv w:val="1"/>
      <w:marLeft w:val="0"/>
      <w:marRight w:val="0"/>
      <w:marTop w:val="0"/>
      <w:marBottom w:val="0"/>
      <w:divBdr>
        <w:top w:val="none" w:sz="0" w:space="0" w:color="auto"/>
        <w:left w:val="none" w:sz="0" w:space="0" w:color="auto"/>
        <w:bottom w:val="none" w:sz="0" w:space="0" w:color="auto"/>
        <w:right w:val="none" w:sz="0" w:space="0" w:color="auto"/>
      </w:divBdr>
      <w:divsChild>
        <w:div w:id="908463994">
          <w:marLeft w:val="0"/>
          <w:marRight w:val="0"/>
          <w:marTop w:val="0"/>
          <w:marBottom w:val="0"/>
          <w:divBdr>
            <w:top w:val="none" w:sz="0" w:space="0" w:color="auto"/>
            <w:left w:val="none" w:sz="0" w:space="0" w:color="auto"/>
            <w:bottom w:val="none" w:sz="0" w:space="0" w:color="auto"/>
            <w:right w:val="none" w:sz="0" w:space="0" w:color="auto"/>
          </w:divBdr>
        </w:div>
        <w:div w:id="1352419029">
          <w:marLeft w:val="0"/>
          <w:marRight w:val="0"/>
          <w:marTop w:val="0"/>
          <w:marBottom w:val="0"/>
          <w:divBdr>
            <w:top w:val="none" w:sz="0" w:space="0" w:color="auto"/>
            <w:left w:val="none" w:sz="0" w:space="0" w:color="auto"/>
            <w:bottom w:val="none" w:sz="0" w:space="0" w:color="auto"/>
            <w:right w:val="none" w:sz="0" w:space="0" w:color="auto"/>
          </w:divBdr>
        </w:div>
        <w:div w:id="1822388462">
          <w:marLeft w:val="0"/>
          <w:marRight w:val="0"/>
          <w:marTop w:val="0"/>
          <w:marBottom w:val="0"/>
          <w:divBdr>
            <w:top w:val="none" w:sz="0" w:space="0" w:color="auto"/>
            <w:left w:val="none" w:sz="0" w:space="0" w:color="auto"/>
            <w:bottom w:val="none" w:sz="0" w:space="0" w:color="auto"/>
            <w:right w:val="none" w:sz="0" w:space="0" w:color="auto"/>
          </w:divBdr>
        </w:div>
        <w:div w:id="128326575">
          <w:marLeft w:val="0"/>
          <w:marRight w:val="0"/>
          <w:marTop w:val="0"/>
          <w:marBottom w:val="0"/>
          <w:divBdr>
            <w:top w:val="none" w:sz="0" w:space="0" w:color="auto"/>
            <w:left w:val="none" w:sz="0" w:space="0" w:color="auto"/>
            <w:bottom w:val="none" w:sz="0" w:space="0" w:color="auto"/>
            <w:right w:val="none" w:sz="0" w:space="0" w:color="auto"/>
          </w:divBdr>
        </w:div>
      </w:divsChild>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550962336">
      <w:bodyDiv w:val="1"/>
      <w:marLeft w:val="0"/>
      <w:marRight w:val="0"/>
      <w:marTop w:val="0"/>
      <w:marBottom w:val="0"/>
      <w:divBdr>
        <w:top w:val="none" w:sz="0" w:space="0" w:color="auto"/>
        <w:left w:val="none" w:sz="0" w:space="0" w:color="auto"/>
        <w:bottom w:val="none" w:sz="0" w:space="0" w:color="auto"/>
        <w:right w:val="none" w:sz="0" w:space="0" w:color="auto"/>
      </w:divBdr>
      <w:divsChild>
        <w:div w:id="2125730496">
          <w:marLeft w:val="0"/>
          <w:marRight w:val="0"/>
          <w:marTop w:val="0"/>
          <w:marBottom w:val="0"/>
          <w:divBdr>
            <w:top w:val="none" w:sz="0" w:space="0" w:color="auto"/>
            <w:left w:val="none" w:sz="0" w:space="0" w:color="auto"/>
            <w:bottom w:val="none" w:sz="0" w:space="0" w:color="auto"/>
            <w:right w:val="none" w:sz="0" w:space="0" w:color="auto"/>
          </w:divBdr>
        </w:div>
        <w:div w:id="1738552881">
          <w:marLeft w:val="0"/>
          <w:marRight w:val="0"/>
          <w:marTop w:val="0"/>
          <w:marBottom w:val="0"/>
          <w:divBdr>
            <w:top w:val="none" w:sz="0" w:space="0" w:color="auto"/>
            <w:left w:val="none" w:sz="0" w:space="0" w:color="auto"/>
            <w:bottom w:val="none" w:sz="0" w:space="0" w:color="auto"/>
            <w:right w:val="none" w:sz="0" w:space="0" w:color="auto"/>
          </w:divBdr>
        </w:div>
      </w:divsChild>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630327545">
      <w:bodyDiv w:val="1"/>
      <w:marLeft w:val="0"/>
      <w:marRight w:val="0"/>
      <w:marTop w:val="0"/>
      <w:marBottom w:val="0"/>
      <w:divBdr>
        <w:top w:val="none" w:sz="0" w:space="0" w:color="auto"/>
        <w:left w:val="none" w:sz="0" w:space="0" w:color="auto"/>
        <w:bottom w:val="none" w:sz="0" w:space="0" w:color="auto"/>
        <w:right w:val="none" w:sz="0" w:space="0" w:color="auto"/>
      </w:divBdr>
      <w:divsChild>
        <w:div w:id="1382443284">
          <w:marLeft w:val="0"/>
          <w:marRight w:val="0"/>
          <w:marTop w:val="0"/>
          <w:marBottom w:val="0"/>
          <w:divBdr>
            <w:top w:val="none" w:sz="0" w:space="0" w:color="auto"/>
            <w:left w:val="none" w:sz="0" w:space="0" w:color="auto"/>
            <w:bottom w:val="none" w:sz="0" w:space="0" w:color="auto"/>
            <w:right w:val="none" w:sz="0" w:space="0" w:color="auto"/>
          </w:divBdr>
        </w:div>
        <w:div w:id="963510725">
          <w:marLeft w:val="0"/>
          <w:marRight w:val="0"/>
          <w:marTop w:val="0"/>
          <w:marBottom w:val="0"/>
          <w:divBdr>
            <w:top w:val="none" w:sz="0" w:space="0" w:color="auto"/>
            <w:left w:val="none" w:sz="0" w:space="0" w:color="auto"/>
            <w:bottom w:val="none" w:sz="0" w:space="0" w:color="auto"/>
            <w:right w:val="none" w:sz="0" w:space="0" w:color="auto"/>
          </w:divBdr>
        </w:div>
        <w:div w:id="1637179398">
          <w:marLeft w:val="0"/>
          <w:marRight w:val="0"/>
          <w:marTop w:val="0"/>
          <w:marBottom w:val="0"/>
          <w:divBdr>
            <w:top w:val="none" w:sz="0" w:space="0" w:color="auto"/>
            <w:left w:val="none" w:sz="0" w:space="0" w:color="auto"/>
            <w:bottom w:val="none" w:sz="0" w:space="0" w:color="auto"/>
            <w:right w:val="none" w:sz="0" w:space="0" w:color="auto"/>
          </w:divBdr>
        </w:div>
        <w:div w:id="1952130928">
          <w:marLeft w:val="0"/>
          <w:marRight w:val="0"/>
          <w:marTop w:val="0"/>
          <w:marBottom w:val="0"/>
          <w:divBdr>
            <w:top w:val="none" w:sz="0" w:space="0" w:color="auto"/>
            <w:left w:val="none" w:sz="0" w:space="0" w:color="auto"/>
            <w:bottom w:val="none" w:sz="0" w:space="0" w:color="auto"/>
            <w:right w:val="none" w:sz="0" w:space="0" w:color="auto"/>
          </w:divBdr>
        </w:div>
        <w:div w:id="341010437">
          <w:marLeft w:val="0"/>
          <w:marRight w:val="0"/>
          <w:marTop w:val="0"/>
          <w:marBottom w:val="0"/>
          <w:divBdr>
            <w:top w:val="none" w:sz="0" w:space="0" w:color="auto"/>
            <w:left w:val="none" w:sz="0" w:space="0" w:color="auto"/>
            <w:bottom w:val="none" w:sz="0" w:space="0" w:color="auto"/>
            <w:right w:val="none" w:sz="0" w:space="0" w:color="auto"/>
          </w:divBdr>
        </w:div>
        <w:div w:id="631980981">
          <w:marLeft w:val="0"/>
          <w:marRight w:val="0"/>
          <w:marTop w:val="0"/>
          <w:marBottom w:val="0"/>
          <w:divBdr>
            <w:top w:val="none" w:sz="0" w:space="0" w:color="auto"/>
            <w:left w:val="none" w:sz="0" w:space="0" w:color="auto"/>
            <w:bottom w:val="none" w:sz="0" w:space="0" w:color="auto"/>
            <w:right w:val="none" w:sz="0" w:space="0" w:color="auto"/>
          </w:divBdr>
        </w:div>
      </w:divsChild>
    </w:div>
    <w:div w:id="758402880">
      <w:bodyDiv w:val="1"/>
      <w:marLeft w:val="0"/>
      <w:marRight w:val="0"/>
      <w:marTop w:val="0"/>
      <w:marBottom w:val="0"/>
      <w:divBdr>
        <w:top w:val="none" w:sz="0" w:space="0" w:color="auto"/>
        <w:left w:val="none" w:sz="0" w:space="0" w:color="auto"/>
        <w:bottom w:val="none" w:sz="0" w:space="0" w:color="auto"/>
        <w:right w:val="none" w:sz="0" w:space="0" w:color="auto"/>
      </w:divBdr>
      <w:divsChild>
        <w:div w:id="1387215828">
          <w:marLeft w:val="0"/>
          <w:marRight w:val="0"/>
          <w:marTop w:val="0"/>
          <w:marBottom w:val="0"/>
          <w:divBdr>
            <w:top w:val="none" w:sz="0" w:space="0" w:color="auto"/>
            <w:left w:val="none" w:sz="0" w:space="0" w:color="auto"/>
            <w:bottom w:val="none" w:sz="0" w:space="0" w:color="auto"/>
            <w:right w:val="none" w:sz="0" w:space="0" w:color="auto"/>
          </w:divBdr>
        </w:div>
        <w:div w:id="1210144498">
          <w:marLeft w:val="0"/>
          <w:marRight w:val="0"/>
          <w:marTop w:val="0"/>
          <w:marBottom w:val="0"/>
          <w:divBdr>
            <w:top w:val="none" w:sz="0" w:space="0" w:color="auto"/>
            <w:left w:val="none" w:sz="0" w:space="0" w:color="auto"/>
            <w:bottom w:val="none" w:sz="0" w:space="0" w:color="auto"/>
            <w:right w:val="none" w:sz="0" w:space="0" w:color="auto"/>
          </w:divBdr>
        </w:div>
        <w:div w:id="859203729">
          <w:marLeft w:val="0"/>
          <w:marRight w:val="0"/>
          <w:marTop w:val="0"/>
          <w:marBottom w:val="0"/>
          <w:divBdr>
            <w:top w:val="none" w:sz="0" w:space="0" w:color="auto"/>
            <w:left w:val="none" w:sz="0" w:space="0" w:color="auto"/>
            <w:bottom w:val="none" w:sz="0" w:space="0" w:color="auto"/>
            <w:right w:val="none" w:sz="0" w:space="0" w:color="auto"/>
          </w:divBdr>
        </w:div>
        <w:div w:id="392238657">
          <w:marLeft w:val="0"/>
          <w:marRight w:val="0"/>
          <w:marTop w:val="0"/>
          <w:marBottom w:val="0"/>
          <w:divBdr>
            <w:top w:val="none" w:sz="0" w:space="0" w:color="auto"/>
            <w:left w:val="none" w:sz="0" w:space="0" w:color="auto"/>
            <w:bottom w:val="none" w:sz="0" w:space="0" w:color="auto"/>
            <w:right w:val="none" w:sz="0" w:space="0" w:color="auto"/>
          </w:divBdr>
        </w:div>
        <w:div w:id="1419866746">
          <w:marLeft w:val="0"/>
          <w:marRight w:val="0"/>
          <w:marTop w:val="0"/>
          <w:marBottom w:val="0"/>
          <w:divBdr>
            <w:top w:val="none" w:sz="0" w:space="0" w:color="auto"/>
            <w:left w:val="none" w:sz="0" w:space="0" w:color="auto"/>
            <w:bottom w:val="none" w:sz="0" w:space="0" w:color="auto"/>
            <w:right w:val="none" w:sz="0" w:space="0" w:color="auto"/>
          </w:divBdr>
        </w:div>
        <w:div w:id="1259217569">
          <w:marLeft w:val="0"/>
          <w:marRight w:val="0"/>
          <w:marTop w:val="0"/>
          <w:marBottom w:val="0"/>
          <w:divBdr>
            <w:top w:val="none" w:sz="0" w:space="0" w:color="auto"/>
            <w:left w:val="none" w:sz="0" w:space="0" w:color="auto"/>
            <w:bottom w:val="none" w:sz="0" w:space="0" w:color="auto"/>
            <w:right w:val="none" w:sz="0" w:space="0" w:color="auto"/>
          </w:divBdr>
        </w:div>
        <w:div w:id="436605027">
          <w:marLeft w:val="0"/>
          <w:marRight w:val="0"/>
          <w:marTop w:val="0"/>
          <w:marBottom w:val="0"/>
          <w:divBdr>
            <w:top w:val="none" w:sz="0" w:space="0" w:color="auto"/>
            <w:left w:val="none" w:sz="0" w:space="0" w:color="auto"/>
            <w:bottom w:val="none" w:sz="0" w:space="0" w:color="auto"/>
            <w:right w:val="none" w:sz="0" w:space="0" w:color="auto"/>
          </w:divBdr>
        </w:div>
      </w:divsChild>
    </w:div>
    <w:div w:id="892697817">
      <w:bodyDiv w:val="1"/>
      <w:marLeft w:val="0"/>
      <w:marRight w:val="0"/>
      <w:marTop w:val="0"/>
      <w:marBottom w:val="0"/>
      <w:divBdr>
        <w:top w:val="none" w:sz="0" w:space="0" w:color="auto"/>
        <w:left w:val="none" w:sz="0" w:space="0" w:color="auto"/>
        <w:bottom w:val="none" w:sz="0" w:space="0" w:color="auto"/>
        <w:right w:val="none" w:sz="0" w:space="0" w:color="auto"/>
      </w:divBdr>
      <w:divsChild>
        <w:div w:id="1630626117">
          <w:marLeft w:val="0"/>
          <w:marRight w:val="0"/>
          <w:marTop w:val="0"/>
          <w:marBottom w:val="0"/>
          <w:divBdr>
            <w:top w:val="none" w:sz="0" w:space="0" w:color="auto"/>
            <w:left w:val="none" w:sz="0" w:space="0" w:color="auto"/>
            <w:bottom w:val="none" w:sz="0" w:space="0" w:color="auto"/>
            <w:right w:val="none" w:sz="0" w:space="0" w:color="auto"/>
          </w:divBdr>
        </w:div>
        <w:div w:id="1069767236">
          <w:marLeft w:val="0"/>
          <w:marRight w:val="0"/>
          <w:marTop w:val="0"/>
          <w:marBottom w:val="0"/>
          <w:divBdr>
            <w:top w:val="none" w:sz="0" w:space="0" w:color="auto"/>
            <w:left w:val="none" w:sz="0" w:space="0" w:color="auto"/>
            <w:bottom w:val="none" w:sz="0" w:space="0" w:color="auto"/>
            <w:right w:val="none" w:sz="0" w:space="0" w:color="auto"/>
          </w:divBdr>
        </w:div>
        <w:div w:id="158740334">
          <w:marLeft w:val="0"/>
          <w:marRight w:val="0"/>
          <w:marTop w:val="0"/>
          <w:marBottom w:val="0"/>
          <w:divBdr>
            <w:top w:val="none" w:sz="0" w:space="0" w:color="auto"/>
            <w:left w:val="none" w:sz="0" w:space="0" w:color="auto"/>
            <w:bottom w:val="none" w:sz="0" w:space="0" w:color="auto"/>
            <w:right w:val="none" w:sz="0" w:space="0" w:color="auto"/>
          </w:divBdr>
        </w:div>
        <w:div w:id="603266611">
          <w:marLeft w:val="0"/>
          <w:marRight w:val="0"/>
          <w:marTop w:val="0"/>
          <w:marBottom w:val="0"/>
          <w:divBdr>
            <w:top w:val="none" w:sz="0" w:space="0" w:color="auto"/>
            <w:left w:val="none" w:sz="0" w:space="0" w:color="auto"/>
            <w:bottom w:val="none" w:sz="0" w:space="0" w:color="auto"/>
            <w:right w:val="none" w:sz="0" w:space="0" w:color="auto"/>
          </w:divBdr>
        </w:div>
        <w:div w:id="761881327">
          <w:marLeft w:val="0"/>
          <w:marRight w:val="0"/>
          <w:marTop w:val="0"/>
          <w:marBottom w:val="0"/>
          <w:divBdr>
            <w:top w:val="none" w:sz="0" w:space="0" w:color="auto"/>
            <w:left w:val="none" w:sz="0" w:space="0" w:color="auto"/>
            <w:bottom w:val="none" w:sz="0" w:space="0" w:color="auto"/>
            <w:right w:val="none" w:sz="0" w:space="0" w:color="auto"/>
          </w:divBdr>
        </w:div>
        <w:div w:id="555093177">
          <w:marLeft w:val="0"/>
          <w:marRight w:val="0"/>
          <w:marTop w:val="0"/>
          <w:marBottom w:val="0"/>
          <w:divBdr>
            <w:top w:val="none" w:sz="0" w:space="0" w:color="auto"/>
            <w:left w:val="none" w:sz="0" w:space="0" w:color="auto"/>
            <w:bottom w:val="none" w:sz="0" w:space="0" w:color="auto"/>
            <w:right w:val="none" w:sz="0" w:space="0" w:color="auto"/>
          </w:divBdr>
        </w:div>
        <w:div w:id="326520419">
          <w:marLeft w:val="0"/>
          <w:marRight w:val="0"/>
          <w:marTop w:val="0"/>
          <w:marBottom w:val="0"/>
          <w:divBdr>
            <w:top w:val="none" w:sz="0" w:space="0" w:color="auto"/>
            <w:left w:val="none" w:sz="0" w:space="0" w:color="auto"/>
            <w:bottom w:val="none" w:sz="0" w:space="0" w:color="auto"/>
            <w:right w:val="none" w:sz="0" w:space="0" w:color="auto"/>
          </w:divBdr>
        </w:div>
        <w:div w:id="1078481058">
          <w:marLeft w:val="0"/>
          <w:marRight w:val="0"/>
          <w:marTop w:val="0"/>
          <w:marBottom w:val="0"/>
          <w:divBdr>
            <w:top w:val="none" w:sz="0" w:space="0" w:color="auto"/>
            <w:left w:val="none" w:sz="0" w:space="0" w:color="auto"/>
            <w:bottom w:val="none" w:sz="0" w:space="0" w:color="auto"/>
            <w:right w:val="none" w:sz="0" w:space="0" w:color="auto"/>
          </w:divBdr>
        </w:div>
        <w:div w:id="101344058">
          <w:marLeft w:val="0"/>
          <w:marRight w:val="0"/>
          <w:marTop w:val="0"/>
          <w:marBottom w:val="0"/>
          <w:divBdr>
            <w:top w:val="none" w:sz="0" w:space="0" w:color="auto"/>
            <w:left w:val="none" w:sz="0" w:space="0" w:color="auto"/>
            <w:bottom w:val="none" w:sz="0" w:space="0" w:color="auto"/>
            <w:right w:val="none" w:sz="0" w:space="0" w:color="auto"/>
          </w:divBdr>
        </w:div>
        <w:div w:id="1069963760">
          <w:marLeft w:val="0"/>
          <w:marRight w:val="0"/>
          <w:marTop w:val="0"/>
          <w:marBottom w:val="0"/>
          <w:divBdr>
            <w:top w:val="none" w:sz="0" w:space="0" w:color="auto"/>
            <w:left w:val="none" w:sz="0" w:space="0" w:color="auto"/>
            <w:bottom w:val="none" w:sz="0" w:space="0" w:color="auto"/>
            <w:right w:val="none" w:sz="0" w:space="0" w:color="auto"/>
          </w:divBdr>
        </w:div>
        <w:div w:id="1978605071">
          <w:marLeft w:val="0"/>
          <w:marRight w:val="0"/>
          <w:marTop w:val="0"/>
          <w:marBottom w:val="0"/>
          <w:divBdr>
            <w:top w:val="none" w:sz="0" w:space="0" w:color="auto"/>
            <w:left w:val="none" w:sz="0" w:space="0" w:color="auto"/>
            <w:bottom w:val="none" w:sz="0" w:space="0" w:color="auto"/>
            <w:right w:val="none" w:sz="0" w:space="0" w:color="auto"/>
          </w:divBdr>
        </w:div>
      </w:divsChild>
    </w:div>
    <w:div w:id="950475480">
      <w:bodyDiv w:val="1"/>
      <w:marLeft w:val="0"/>
      <w:marRight w:val="0"/>
      <w:marTop w:val="0"/>
      <w:marBottom w:val="0"/>
      <w:divBdr>
        <w:top w:val="none" w:sz="0" w:space="0" w:color="auto"/>
        <w:left w:val="none" w:sz="0" w:space="0" w:color="auto"/>
        <w:bottom w:val="none" w:sz="0" w:space="0" w:color="auto"/>
        <w:right w:val="none" w:sz="0" w:space="0" w:color="auto"/>
      </w:divBdr>
      <w:divsChild>
        <w:div w:id="2142991033">
          <w:marLeft w:val="0"/>
          <w:marRight w:val="0"/>
          <w:marTop w:val="0"/>
          <w:marBottom w:val="0"/>
          <w:divBdr>
            <w:top w:val="none" w:sz="0" w:space="0" w:color="auto"/>
            <w:left w:val="none" w:sz="0" w:space="0" w:color="auto"/>
            <w:bottom w:val="none" w:sz="0" w:space="0" w:color="auto"/>
            <w:right w:val="none" w:sz="0" w:space="0" w:color="auto"/>
          </w:divBdr>
        </w:div>
        <w:div w:id="1361013474">
          <w:marLeft w:val="0"/>
          <w:marRight w:val="0"/>
          <w:marTop w:val="0"/>
          <w:marBottom w:val="0"/>
          <w:divBdr>
            <w:top w:val="none" w:sz="0" w:space="0" w:color="auto"/>
            <w:left w:val="none" w:sz="0" w:space="0" w:color="auto"/>
            <w:bottom w:val="none" w:sz="0" w:space="0" w:color="auto"/>
            <w:right w:val="none" w:sz="0" w:space="0" w:color="auto"/>
          </w:divBdr>
        </w:div>
        <w:div w:id="247929355">
          <w:marLeft w:val="0"/>
          <w:marRight w:val="0"/>
          <w:marTop w:val="0"/>
          <w:marBottom w:val="0"/>
          <w:divBdr>
            <w:top w:val="none" w:sz="0" w:space="0" w:color="auto"/>
            <w:left w:val="none" w:sz="0" w:space="0" w:color="auto"/>
            <w:bottom w:val="none" w:sz="0" w:space="0" w:color="auto"/>
            <w:right w:val="none" w:sz="0" w:space="0" w:color="auto"/>
          </w:divBdr>
        </w:div>
        <w:div w:id="738478648">
          <w:marLeft w:val="0"/>
          <w:marRight w:val="0"/>
          <w:marTop w:val="0"/>
          <w:marBottom w:val="0"/>
          <w:divBdr>
            <w:top w:val="none" w:sz="0" w:space="0" w:color="auto"/>
            <w:left w:val="none" w:sz="0" w:space="0" w:color="auto"/>
            <w:bottom w:val="none" w:sz="0" w:space="0" w:color="auto"/>
            <w:right w:val="none" w:sz="0" w:space="0" w:color="auto"/>
          </w:divBdr>
        </w:div>
        <w:div w:id="1873684314">
          <w:marLeft w:val="0"/>
          <w:marRight w:val="0"/>
          <w:marTop w:val="0"/>
          <w:marBottom w:val="0"/>
          <w:divBdr>
            <w:top w:val="none" w:sz="0" w:space="0" w:color="auto"/>
            <w:left w:val="none" w:sz="0" w:space="0" w:color="auto"/>
            <w:bottom w:val="none" w:sz="0" w:space="0" w:color="auto"/>
            <w:right w:val="none" w:sz="0" w:space="0" w:color="auto"/>
          </w:divBdr>
        </w:div>
        <w:div w:id="997073726">
          <w:marLeft w:val="0"/>
          <w:marRight w:val="0"/>
          <w:marTop w:val="0"/>
          <w:marBottom w:val="0"/>
          <w:divBdr>
            <w:top w:val="none" w:sz="0" w:space="0" w:color="auto"/>
            <w:left w:val="none" w:sz="0" w:space="0" w:color="auto"/>
            <w:bottom w:val="none" w:sz="0" w:space="0" w:color="auto"/>
            <w:right w:val="none" w:sz="0" w:space="0" w:color="auto"/>
          </w:divBdr>
        </w:div>
        <w:div w:id="213589180">
          <w:marLeft w:val="0"/>
          <w:marRight w:val="0"/>
          <w:marTop w:val="0"/>
          <w:marBottom w:val="0"/>
          <w:divBdr>
            <w:top w:val="none" w:sz="0" w:space="0" w:color="auto"/>
            <w:left w:val="none" w:sz="0" w:space="0" w:color="auto"/>
            <w:bottom w:val="none" w:sz="0" w:space="0" w:color="auto"/>
            <w:right w:val="none" w:sz="0" w:space="0" w:color="auto"/>
          </w:divBdr>
        </w:div>
        <w:div w:id="1981110081">
          <w:marLeft w:val="0"/>
          <w:marRight w:val="0"/>
          <w:marTop w:val="0"/>
          <w:marBottom w:val="0"/>
          <w:divBdr>
            <w:top w:val="none" w:sz="0" w:space="0" w:color="auto"/>
            <w:left w:val="none" w:sz="0" w:space="0" w:color="auto"/>
            <w:bottom w:val="none" w:sz="0" w:space="0" w:color="auto"/>
            <w:right w:val="none" w:sz="0" w:space="0" w:color="auto"/>
          </w:divBdr>
        </w:div>
        <w:div w:id="1857376826">
          <w:marLeft w:val="0"/>
          <w:marRight w:val="0"/>
          <w:marTop w:val="0"/>
          <w:marBottom w:val="0"/>
          <w:divBdr>
            <w:top w:val="none" w:sz="0" w:space="0" w:color="auto"/>
            <w:left w:val="none" w:sz="0" w:space="0" w:color="auto"/>
            <w:bottom w:val="none" w:sz="0" w:space="0" w:color="auto"/>
            <w:right w:val="none" w:sz="0" w:space="0" w:color="auto"/>
          </w:divBdr>
        </w:div>
        <w:div w:id="305009988">
          <w:marLeft w:val="0"/>
          <w:marRight w:val="0"/>
          <w:marTop w:val="0"/>
          <w:marBottom w:val="0"/>
          <w:divBdr>
            <w:top w:val="none" w:sz="0" w:space="0" w:color="auto"/>
            <w:left w:val="none" w:sz="0" w:space="0" w:color="auto"/>
            <w:bottom w:val="none" w:sz="0" w:space="0" w:color="auto"/>
            <w:right w:val="none" w:sz="0" w:space="0" w:color="auto"/>
          </w:divBdr>
        </w:div>
        <w:div w:id="1582980497">
          <w:marLeft w:val="0"/>
          <w:marRight w:val="0"/>
          <w:marTop w:val="0"/>
          <w:marBottom w:val="0"/>
          <w:divBdr>
            <w:top w:val="none" w:sz="0" w:space="0" w:color="auto"/>
            <w:left w:val="none" w:sz="0" w:space="0" w:color="auto"/>
            <w:bottom w:val="none" w:sz="0" w:space="0" w:color="auto"/>
            <w:right w:val="none" w:sz="0" w:space="0" w:color="auto"/>
          </w:divBdr>
        </w:div>
      </w:divsChild>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199123484">
      <w:bodyDiv w:val="1"/>
      <w:marLeft w:val="0"/>
      <w:marRight w:val="0"/>
      <w:marTop w:val="0"/>
      <w:marBottom w:val="0"/>
      <w:divBdr>
        <w:top w:val="none" w:sz="0" w:space="0" w:color="auto"/>
        <w:left w:val="none" w:sz="0" w:space="0" w:color="auto"/>
        <w:bottom w:val="none" w:sz="0" w:space="0" w:color="auto"/>
        <w:right w:val="none" w:sz="0" w:space="0" w:color="auto"/>
      </w:divBdr>
      <w:divsChild>
        <w:div w:id="1717197320">
          <w:marLeft w:val="0"/>
          <w:marRight w:val="0"/>
          <w:marTop w:val="0"/>
          <w:marBottom w:val="0"/>
          <w:divBdr>
            <w:top w:val="none" w:sz="0" w:space="0" w:color="auto"/>
            <w:left w:val="none" w:sz="0" w:space="0" w:color="auto"/>
            <w:bottom w:val="none" w:sz="0" w:space="0" w:color="auto"/>
            <w:right w:val="none" w:sz="0" w:space="0" w:color="auto"/>
          </w:divBdr>
        </w:div>
        <w:div w:id="2071533278">
          <w:marLeft w:val="0"/>
          <w:marRight w:val="0"/>
          <w:marTop w:val="0"/>
          <w:marBottom w:val="0"/>
          <w:divBdr>
            <w:top w:val="none" w:sz="0" w:space="0" w:color="auto"/>
            <w:left w:val="none" w:sz="0" w:space="0" w:color="auto"/>
            <w:bottom w:val="none" w:sz="0" w:space="0" w:color="auto"/>
            <w:right w:val="none" w:sz="0" w:space="0" w:color="auto"/>
          </w:divBdr>
        </w:div>
        <w:div w:id="1251624153">
          <w:marLeft w:val="0"/>
          <w:marRight w:val="0"/>
          <w:marTop w:val="0"/>
          <w:marBottom w:val="0"/>
          <w:divBdr>
            <w:top w:val="none" w:sz="0" w:space="0" w:color="auto"/>
            <w:left w:val="none" w:sz="0" w:space="0" w:color="auto"/>
            <w:bottom w:val="none" w:sz="0" w:space="0" w:color="auto"/>
            <w:right w:val="none" w:sz="0" w:space="0" w:color="auto"/>
          </w:divBdr>
        </w:div>
        <w:div w:id="1195653876">
          <w:marLeft w:val="0"/>
          <w:marRight w:val="0"/>
          <w:marTop w:val="0"/>
          <w:marBottom w:val="0"/>
          <w:divBdr>
            <w:top w:val="none" w:sz="0" w:space="0" w:color="auto"/>
            <w:left w:val="none" w:sz="0" w:space="0" w:color="auto"/>
            <w:bottom w:val="none" w:sz="0" w:space="0" w:color="auto"/>
            <w:right w:val="none" w:sz="0" w:space="0" w:color="auto"/>
          </w:divBdr>
        </w:div>
        <w:div w:id="841355786">
          <w:marLeft w:val="0"/>
          <w:marRight w:val="0"/>
          <w:marTop w:val="0"/>
          <w:marBottom w:val="0"/>
          <w:divBdr>
            <w:top w:val="none" w:sz="0" w:space="0" w:color="auto"/>
            <w:left w:val="none" w:sz="0" w:space="0" w:color="auto"/>
            <w:bottom w:val="none" w:sz="0" w:space="0" w:color="auto"/>
            <w:right w:val="none" w:sz="0" w:space="0" w:color="auto"/>
          </w:divBdr>
        </w:div>
        <w:div w:id="104471783">
          <w:marLeft w:val="0"/>
          <w:marRight w:val="0"/>
          <w:marTop w:val="0"/>
          <w:marBottom w:val="0"/>
          <w:divBdr>
            <w:top w:val="none" w:sz="0" w:space="0" w:color="auto"/>
            <w:left w:val="none" w:sz="0" w:space="0" w:color="auto"/>
            <w:bottom w:val="none" w:sz="0" w:space="0" w:color="auto"/>
            <w:right w:val="none" w:sz="0" w:space="0" w:color="auto"/>
          </w:divBdr>
        </w:div>
        <w:div w:id="1618950634">
          <w:marLeft w:val="0"/>
          <w:marRight w:val="0"/>
          <w:marTop w:val="0"/>
          <w:marBottom w:val="0"/>
          <w:divBdr>
            <w:top w:val="none" w:sz="0" w:space="0" w:color="auto"/>
            <w:left w:val="none" w:sz="0" w:space="0" w:color="auto"/>
            <w:bottom w:val="none" w:sz="0" w:space="0" w:color="auto"/>
            <w:right w:val="none" w:sz="0" w:space="0" w:color="auto"/>
          </w:divBdr>
        </w:div>
        <w:div w:id="1895580031">
          <w:marLeft w:val="0"/>
          <w:marRight w:val="0"/>
          <w:marTop w:val="0"/>
          <w:marBottom w:val="0"/>
          <w:divBdr>
            <w:top w:val="none" w:sz="0" w:space="0" w:color="auto"/>
            <w:left w:val="none" w:sz="0" w:space="0" w:color="auto"/>
            <w:bottom w:val="none" w:sz="0" w:space="0" w:color="auto"/>
            <w:right w:val="none" w:sz="0" w:space="0" w:color="auto"/>
          </w:divBdr>
        </w:div>
      </w:divsChild>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312102007">
      <w:bodyDiv w:val="1"/>
      <w:marLeft w:val="0"/>
      <w:marRight w:val="0"/>
      <w:marTop w:val="0"/>
      <w:marBottom w:val="0"/>
      <w:divBdr>
        <w:top w:val="none" w:sz="0" w:space="0" w:color="auto"/>
        <w:left w:val="none" w:sz="0" w:space="0" w:color="auto"/>
        <w:bottom w:val="none" w:sz="0" w:space="0" w:color="auto"/>
        <w:right w:val="none" w:sz="0" w:space="0" w:color="auto"/>
      </w:divBdr>
      <w:divsChild>
        <w:div w:id="1499350464">
          <w:marLeft w:val="0"/>
          <w:marRight w:val="0"/>
          <w:marTop w:val="0"/>
          <w:marBottom w:val="0"/>
          <w:divBdr>
            <w:top w:val="none" w:sz="0" w:space="0" w:color="auto"/>
            <w:left w:val="none" w:sz="0" w:space="0" w:color="auto"/>
            <w:bottom w:val="none" w:sz="0" w:space="0" w:color="auto"/>
            <w:right w:val="none" w:sz="0" w:space="0" w:color="auto"/>
          </w:divBdr>
        </w:div>
        <w:div w:id="1747141017">
          <w:marLeft w:val="0"/>
          <w:marRight w:val="0"/>
          <w:marTop w:val="0"/>
          <w:marBottom w:val="0"/>
          <w:divBdr>
            <w:top w:val="none" w:sz="0" w:space="0" w:color="auto"/>
            <w:left w:val="none" w:sz="0" w:space="0" w:color="auto"/>
            <w:bottom w:val="none" w:sz="0" w:space="0" w:color="auto"/>
            <w:right w:val="none" w:sz="0" w:space="0" w:color="auto"/>
          </w:divBdr>
        </w:div>
        <w:div w:id="578708724">
          <w:marLeft w:val="0"/>
          <w:marRight w:val="0"/>
          <w:marTop w:val="0"/>
          <w:marBottom w:val="0"/>
          <w:divBdr>
            <w:top w:val="none" w:sz="0" w:space="0" w:color="auto"/>
            <w:left w:val="none" w:sz="0" w:space="0" w:color="auto"/>
            <w:bottom w:val="none" w:sz="0" w:space="0" w:color="auto"/>
            <w:right w:val="none" w:sz="0" w:space="0" w:color="auto"/>
          </w:divBdr>
        </w:div>
        <w:div w:id="28603692">
          <w:marLeft w:val="0"/>
          <w:marRight w:val="0"/>
          <w:marTop w:val="0"/>
          <w:marBottom w:val="0"/>
          <w:divBdr>
            <w:top w:val="none" w:sz="0" w:space="0" w:color="auto"/>
            <w:left w:val="none" w:sz="0" w:space="0" w:color="auto"/>
            <w:bottom w:val="none" w:sz="0" w:space="0" w:color="auto"/>
            <w:right w:val="none" w:sz="0" w:space="0" w:color="auto"/>
          </w:divBdr>
        </w:div>
      </w:divsChild>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600989093">
      <w:bodyDiv w:val="1"/>
      <w:marLeft w:val="0"/>
      <w:marRight w:val="0"/>
      <w:marTop w:val="0"/>
      <w:marBottom w:val="0"/>
      <w:divBdr>
        <w:top w:val="none" w:sz="0" w:space="0" w:color="auto"/>
        <w:left w:val="none" w:sz="0" w:space="0" w:color="auto"/>
        <w:bottom w:val="none" w:sz="0" w:space="0" w:color="auto"/>
        <w:right w:val="none" w:sz="0" w:space="0" w:color="auto"/>
      </w:divBdr>
      <w:divsChild>
        <w:div w:id="1440225556">
          <w:marLeft w:val="0"/>
          <w:marRight w:val="0"/>
          <w:marTop w:val="0"/>
          <w:marBottom w:val="0"/>
          <w:divBdr>
            <w:top w:val="none" w:sz="0" w:space="0" w:color="auto"/>
            <w:left w:val="none" w:sz="0" w:space="0" w:color="auto"/>
            <w:bottom w:val="none" w:sz="0" w:space="0" w:color="auto"/>
            <w:right w:val="none" w:sz="0" w:space="0" w:color="auto"/>
          </w:divBdr>
        </w:div>
        <w:div w:id="551961532">
          <w:marLeft w:val="0"/>
          <w:marRight w:val="0"/>
          <w:marTop w:val="0"/>
          <w:marBottom w:val="0"/>
          <w:divBdr>
            <w:top w:val="none" w:sz="0" w:space="0" w:color="auto"/>
            <w:left w:val="none" w:sz="0" w:space="0" w:color="auto"/>
            <w:bottom w:val="none" w:sz="0" w:space="0" w:color="auto"/>
            <w:right w:val="none" w:sz="0" w:space="0" w:color="auto"/>
          </w:divBdr>
        </w:div>
        <w:div w:id="583760544">
          <w:marLeft w:val="0"/>
          <w:marRight w:val="0"/>
          <w:marTop w:val="0"/>
          <w:marBottom w:val="0"/>
          <w:divBdr>
            <w:top w:val="none" w:sz="0" w:space="0" w:color="auto"/>
            <w:left w:val="none" w:sz="0" w:space="0" w:color="auto"/>
            <w:bottom w:val="none" w:sz="0" w:space="0" w:color="auto"/>
            <w:right w:val="none" w:sz="0" w:space="0" w:color="auto"/>
          </w:divBdr>
        </w:div>
        <w:div w:id="2144811063">
          <w:marLeft w:val="0"/>
          <w:marRight w:val="0"/>
          <w:marTop w:val="0"/>
          <w:marBottom w:val="0"/>
          <w:divBdr>
            <w:top w:val="none" w:sz="0" w:space="0" w:color="auto"/>
            <w:left w:val="none" w:sz="0" w:space="0" w:color="auto"/>
            <w:bottom w:val="none" w:sz="0" w:space="0" w:color="auto"/>
            <w:right w:val="none" w:sz="0" w:space="0" w:color="auto"/>
          </w:divBdr>
        </w:div>
        <w:div w:id="714501739">
          <w:marLeft w:val="0"/>
          <w:marRight w:val="0"/>
          <w:marTop w:val="0"/>
          <w:marBottom w:val="0"/>
          <w:divBdr>
            <w:top w:val="none" w:sz="0" w:space="0" w:color="auto"/>
            <w:left w:val="none" w:sz="0" w:space="0" w:color="auto"/>
            <w:bottom w:val="none" w:sz="0" w:space="0" w:color="auto"/>
            <w:right w:val="none" w:sz="0" w:space="0" w:color="auto"/>
          </w:divBdr>
        </w:div>
        <w:div w:id="419446146">
          <w:marLeft w:val="0"/>
          <w:marRight w:val="0"/>
          <w:marTop w:val="0"/>
          <w:marBottom w:val="0"/>
          <w:divBdr>
            <w:top w:val="none" w:sz="0" w:space="0" w:color="auto"/>
            <w:left w:val="none" w:sz="0" w:space="0" w:color="auto"/>
            <w:bottom w:val="none" w:sz="0" w:space="0" w:color="auto"/>
            <w:right w:val="none" w:sz="0" w:space="0" w:color="auto"/>
          </w:divBdr>
        </w:div>
        <w:div w:id="799421742">
          <w:marLeft w:val="0"/>
          <w:marRight w:val="0"/>
          <w:marTop w:val="0"/>
          <w:marBottom w:val="0"/>
          <w:divBdr>
            <w:top w:val="none" w:sz="0" w:space="0" w:color="auto"/>
            <w:left w:val="none" w:sz="0" w:space="0" w:color="auto"/>
            <w:bottom w:val="none" w:sz="0" w:space="0" w:color="auto"/>
            <w:right w:val="none" w:sz="0" w:space="0" w:color="auto"/>
          </w:divBdr>
        </w:div>
        <w:div w:id="1053306422">
          <w:marLeft w:val="0"/>
          <w:marRight w:val="0"/>
          <w:marTop w:val="0"/>
          <w:marBottom w:val="0"/>
          <w:divBdr>
            <w:top w:val="none" w:sz="0" w:space="0" w:color="auto"/>
            <w:left w:val="none" w:sz="0" w:space="0" w:color="auto"/>
            <w:bottom w:val="none" w:sz="0" w:space="0" w:color="auto"/>
            <w:right w:val="none" w:sz="0" w:space="0" w:color="auto"/>
          </w:divBdr>
        </w:div>
        <w:div w:id="1688407535">
          <w:marLeft w:val="0"/>
          <w:marRight w:val="0"/>
          <w:marTop w:val="0"/>
          <w:marBottom w:val="0"/>
          <w:divBdr>
            <w:top w:val="none" w:sz="0" w:space="0" w:color="auto"/>
            <w:left w:val="none" w:sz="0" w:space="0" w:color="auto"/>
            <w:bottom w:val="none" w:sz="0" w:space="0" w:color="auto"/>
            <w:right w:val="none" w:sz="0" w:space="0" w:color="auto"/>
          </w:divBdr>
        </w:div>
        <w:div w:id="284311895">
          <w:marLeft w:val="0"/>
          <w:marRight w:val="0"/>
          <w:marTop w:val="0"/>
          <w:marBottom w:val="0"/>
          <w:divBdr>
            <w:top w:val="none" w:sz="0" w:space="0" w:color="auto"/>
            <w:left w:val="none" w:sz="0" w:space="0" w:color="auto"/>
            <w:bottom w:val="none" w:sz="0" w:space="0" w:color="auto"/>
            <w:right w:val="none" w:sz="0" w:space="0" w:color="auto"/>
          </w:divBdr>
        </w:div>
        <w:div w:id="1384140281">
          <w:marLeft w:val="0"/>
          <w:marRight w:val="0"/>
          <w:marTop w:val="0"/>
          <w:marBottom w:val="0"/>
          <w:divBdr>
            <w:top w:val="none" w:sz="0" w:space="0" w:color="auto"/>
            <w:left w:val="none" w:sz="0" w:space="0" w:color="auto"/>
            <w:bottom w:val="none" w:sz="0" w:space="0" w:color="auto"/>
            <w:right w:val="none" w:sz="0" w:space="0" w:color="auto"/>
          </w:divBdr>
        </w:div>
      </w:divsChild>
    </w:div>
    <w:div w:id="1915972229">
      <w:bodyDiv w:val="1"/>
      <w:marLeft w:val="0"/>
      <w:marRight w:val="0"/>
      <w:marTop w:val="0"/>
      <w:marBottom w:val="0"/>
      <w:divBdr>
        <w:top w:val="none" w:sz="0" w:space="0" w:color="auto"/>
        <w:left w:val="none" w:sz="0" w:space="0" w:color="auto"/>
        <w:bottom w:val="none" w:sz="0" w:space="0" w:color="auto"/>
        <w:right w:val="none" w:sz="0" w:space="0" w:color="auto"/>
      </w:divBdr>
      <w:divsChild>
        <w:div w:id="823859507">
          <w:marLeft w:val="0"/>
          <w:marRight w:val="0"/>
          <w:marTop w:val="0"/>
          <w:marBottom w:val="0"/>
          <w:divBdr>
            <w:top w:val="none" w:sz="0" w:space="0" w:color="auto"/>
            <w:left w:val="none" w:sz="0" w:space="0" w:color="auto"/>
            <w:bottom w:val="none" w:sz="0" w:space="0" w:color="auto"/>
            <w:right w:val="none" w:sz="0" w:space="0" w:color="auto"/>
          </w:divBdr>
        </w:div>
        <w:div w:id="1296835538">
          <w:marLeft w:val="0"/>
          <w:marRight w:val="0"/>
          <w:marTop w:val="0"/>
          <w:marBottom w:val="0"/>
          <w:divBdr>
            <w:top w:val="none" w:sz="0" w:space="0" w:color="auto"/>
            <w:left w:val="none" w:sz="0" w:space="0" w:color="auto"/>
            <w:bottom w:val="none" w:sz="0" w:space="0" w:color="auto"/>
            <w:right w:val="none" w:sz="0" w:space="0" w:color="auto"/>
          </w:divBdr>
        </w:div>
        <w:div w:id="929506715">
          <w:marLeft w:val="0"/>
          <w:marRight w:val="0"/>
          <w:marTop w:val="0"/>
          <w:marBottom w:val="0"/>
          <w:divBdr>
            <w:top w:val="none" w:sz="0" w:space="0" w:color="auto"/>
            <w:left w:val="none" w:sz="0" w:space="0" w:color="auto"/>
            <w:bottom w:val="none" w:sz="0" w:space="0" w:color="auto"/>
            <w:right w:val="none" w:sz="0" w:space="0" w:color="auto"/>
          </w:divBdr>
        </w:div>
        <w:div w:id="1288047532">
          <w:marLeft w:val="0"/>
          <w:marRight w:val="0"/>
          <w:marTop w:val="0"/>
          <w:marBottom w:val="0"/>
          <w:divBdr>
            <w:top w:val="none" w:sz="0" w:space="0" w:color="auto"/>
            <w:left w:val="none" w:sz="0" w:space="0" w:color="auto"/>
            <w:bottom w:val="none" w:sz="0" w:space="0" w:color="auto"/>
            <w:right w:val="none" w:sz="0" w:space="0" w:color="auto"/>
          </w:divBdr>
        </w:div>
        <w:div w:id="1505514739">
          <w:marLeft w:val="0"/>
          <w:marRight w:val="0"/>
          <w:marTop w:val="0"/>
          <w:marBottom w:val="0"/>
          <w:divBdr>
            <w:top w:val="none" w:sz="0" w:space="0" w:color="auto"/>
            <w:left w:val="none" w:sz="0" w:space="0" w:color="auto"/>
            <w:bottom w:val="none" w:sz="0" w:space="0" w:color="auto"/>
            <w:right w:val="none" w:sz="0" w:space="0" w:color="auto"/>
          </w:divBdr>
        </w:div>
        <w:div w:id="91627346">
          <w:marLeft w:val="0"/>
          <w:marRight w:val="0"/>
          <w:marTop w:val="0"/>
          <w:marBottom w:val="0"/>
          <w:divBdr>
            <w:top w:val="none" w:sz="0" w:space="0" w:color="auto"/>
            <w:left w:val="none" w:sz="0" w:space="0" w:color="auto"/>
            <w:bottom w:val="none" w:sz="0" w:space="0" w:color="auto"/>
            <w:right w:val="none" w:sz="0" w:space="0" w:color="auto"/>
          </w:divBdr>
        </w:div>
        <w:div w:id="523710794">
          <w:marLeft w:val="0"/>
          <w:marRight w:val="0"/>
          <w:marTop w:val="0"/>
          <w:marBottom w:val="0"/>
          <w:divBdr>
            <w:top w:val="none" w:sz="0" w:space="0" w:color="auto"/>
            <w:left w:val="none" w:sz="0" w:space="0" w:color="auto"/>
            <w:bottom w:val="none" w:sz="0" w:space="0" w:color="auto"/>
            <w:right w:val="none" w:sz="0" w:space="0" w:color="auto"/>
          </w:divBdr>
        </w:div>
        <w:div w:id="857420">
          <w:marLeft w:val="0"/>
          <w:marRight w:val="0"/>
          <w:marTop w:val="0"/>
          <w:marBottom w:val="0"/>
          <w:divBdr>
            <w:top w:val="none" w:sz="0" w:space="0" w:color="auto"/>
            <w:left w:val="none" w:sz="0" w:space="0" w:color="auto"/>
            <w:bottom w:val="none" w:sz="0" w:space="0" w:color="auto"/>
            <w:right w:val="none" w:sz="0" w:space="0" w:color="auto"/>
          </w:divBdr>
        </w:div>
        <w:div w:id="379717207">
          <w:marLeft w:val="0"/>
          <w:marRight w:val="0"/>
          <w:marTop w:val="0"/>
          <w:marBottom w:val="0"/>
          <w:divBdr>
            <w:top w:val="none" w:sz="0" w:space="0" w:color="auto"/>
            <w:left w:val="none" w:sz="0" w:space="0" w:color="auto"/>
            <w:bottom w:val="none" w:sz="0" w:space="0" w:color="auto"/>
            <w:right w:val="none" w:sz="0" w:space="0" w:color="auto"/>
          </w:divBdr>
        </w:div>
        <w:div w:id="1120959019">
          <w:marLeft w:val="0"/>
          <w:marRight w:val="0"/>
          <w:marTop w:val="0"/>
          <w:marBottom w:val="0"/>
          <w:divBdr>
            <w:top w:val="none" w:sz="0" w:space="0" w:color="auto"/>
            <w:left w:val="none" w:sz="0" w:space="0" w:color="auto"/>
            <w:bottom w:val="none" w:sz="0" w:space="0" w:color="auto"/>
            <w:right w:val="none" w:sz="0" w:space="0" w:color="auto"/>
          </w:divBdr>
        </w:div>
        <w:div w:id="1832257925">
          <w:marLeft w:val="0"/>
          <w:marRight w:val="0"/>
          <w:marTop w:val="0"/>
          <w:marBottom w:val="0"/>
          <w:divBdr>
            <w:top w:val="none" w:sz="0" w:space="0" w:color="auto"/>
            <w:left w:val="none" w:sz="0" w:space="0" w:color="auto"/>
            <w:bottom w:val="none" w:sz="0" w:space="0" w:color="auto"/>
            <w:right w:val="none" w:sz="0" w:space="0" w:color="auto"/>
          </w:divBdr>
        </w:div>
        <w:div w:id="784422185">
          <w:marLeft w:val="0"/>
          <w:marRight w:val="0"/>
          <w:marTop w:val="0"/>
          <w:marBottom w:val="0"/>
          <w:divBdr>
            <w:top w:val="none" w:sz="0" w:space="0" w:color="auto"/>
            <w:left w:val="none" w:sz="0" w:space="0" w:color="auto"/>
            <w:bottom w:val="none" w:sz="0" w:space="0" w:color="auto"/>
            <w:right w:val="none" w:sz="0" w:space="0" w:color="auto"/>
          </w:divBdr>
        </w:div>
        <w:div w:id="883060396">
          <w:marLeft w:val="0"/>
          <w:marRight w:val="0"/>
          <w:marTop w:val="0"/>
          <w:marBottom w:val="0"/>
          <w:divBdr>
            <w:top w:val="none" w:sz="0" w:space="0" w:color="auto"/>
            <w:left w:val="none" w:sz="0" w:space="0" w:color="auto"/>
            <w:bottom w:val="none" w:sz="0" w:space="0" w:color="auto"/>
            <w:right w:val="none" w:sz="0" w:space="0" w:color="auto"/>
          </w:divBdr>
        </w:div>
        <w:div w:id="1476412197">
          <w:marLeft w:val="0"/>
          <w:marRight w:val="0"/>
          <w:marTop w:val="0"/>
          <w:marBottom w:val="0"/>
          <w:divBdr>
            <w:top w:val="none" w:sz="0" w:space="0" w:color="auto"/>
            <w:left w:val="none" w:sz="0" w:space="0" w:color="auto"/>
            <w:bottom w:val="none" w:sz="0" w:space="0" w:color="auto"/>
            <w:right w:val="none" w:sz="0" w:space="0" w:color="auto"/>
          </w:divBdr>
        </w:div>
        <w:div w:id="2141339859">
          <w:marLeft w:val="0"/>
          <w:marRight w:val="0"/>
          <w:marTop w:val="0"/>
          <w:marBottom w:val="0"/>
          <w:divBdr>
            <w:top w:val="none" w:sz="0" w:space="0" w:color="auto"/>
            <w:left w:val="none" w:sz="0" w:space="0" w:color="auto"/>
            <w:bottom w:val="none" w:sz="0" w:space="0" w:color="auto"/>
            <w:right w:val="none" w:sz="0" w:space="0" w:color="auto"/>
          </w:divBdr>
        </w:div>
        <w:div w:id="20789558">
          <w:marLeft w:val="0"/>
          <w:marRight w:val="0"/>
          <w:marTop w:val="0"/>
          <w:marBottom w:val="0"/>
          <w:divBdr>
            <w:top w:val="none" w:sz="0" w:space="0" w:color="auto"/>
            <w:left w:val="none" w:sz="0" w:space="0" w:color="auto"/>
            <w:bottom w:val="none" w:sz="0" w:space="0" w:color="auto"/>
            <w:right w:val="none" w:sz="0" w:space="0" w:color="auto"/>
          </w:divBdr>
        </w:div>
        <w:div w:id="1490319691">
          <w:marLeft w:val="0"/>
          <w:marRight w:val="0"/>
          <w:marTop w:val="0"/>
          <w:marBottom w:val="0"/>
          <w:divBdr>
            <w:top w:val="none" w:sz="0" w:space="0" w:color="auto"/>
            <w:left w:val="none" w:sz="0" w:space="0" w:color="auto"/>
            <w:bottom w:val="none" w:sz="0" w:space="0" w:color="auto"/>
            <w:right w:val="none" w:sz="0" w:space="0" w:color="auto"/>
          </w:divBdr>
        </w:div>
        <w:div w:id="1759475346">
          <w:marLeft w:val="0"/>
          <w:marRight w:val="0"/>
          <w:marTop w:val="0"/>
          <w:marBottom w:val="0"/>
          <w:divBdr>
            <w:top w:val="none" w:sz="0" w:space="0" w:color="auto"/>
            <w:left w:val="none" w:sz="0" w:space="0" w:color="auto"/>
            <w:bottom w:val="none" w:sz="0" w:space="0" w:color="auto"/>
            <w:right w:val="none" w:sz="0" w:space="0" w:color="auto"/>
          </w:divBdr>
        </w:div>
        <w:div w:id="1907183022">
          <w:marLeft w:val="0"/>
          <w:marRight w:val="0"/>
          <w:marTop w:val="0"/>
          <w:marBottom w:val="0"/>
          <w:divBdr>
            <w:top w:val="none" w:sz="0" w:space="0" w:color="auto"/>
            <w:left w:val="none" w:sz="0" w:space="0" w:color="auto"/>
            <w:bottom w:val="none" w:sz="0" w:space="0" w:color="auto"/>
            <w:right w:val="none" w:sz="0" w:space="0" w:color="auto"/>
          </w:divBdr>
        </w:div>
        <w:div w:id="416758005">
          <w:marLeft w:val="0"/>
          <w:marRight w:val="0"/>
          <w:marTop w:val="0"/>
          <w:marBottom w:val="0"/>
          <w:divBdr>
            <w:top w:val="none" w:sz="0" w:space="0" w:color="auto"/>
            <w:left w:val="none" w:sz="0" w:space="0" w:color="auto"/>
            <w:bottom w:val="none" w:sz="0" w:space="0" w:color="auto"/>
            <w:right w:val="none" w:sz="0" w:space="0" w:color="auto"/>
          </w:divBdr>
        </w:div>
        <w:div w:id="980304920">
          <w:marLeft w:val="0"/>
          <w:marRight w:val="0"/>
          <w:marTop w:val="0"/>
          <w:marBottom w:val="0"/>
          <w:divBdr>
            <w:top w:val="none" w:sz="0" w:space="0" w:color="auto"/>
            <w:left w:val="none" w:sz="0" w:space="0" w:color="auto"/>
            <w:bottom w:val="none" w:sz="0" w:space="0" w:color="auto"/>
            <w:right w:val="none" w:sz="0" w:space="0" w:color="auto"/>
          </w:divBdr>
        </w:div>
      </w:divsChild>
    </w:div>
    <w:div w:id="1920558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BD07E3-FBBF-4329-B995-FA4051B57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1458</TotalTime>
  <Pages>22</Pages>
  <Words>6044</Words>
  <Characters>33246</Characters>
  <Application>Microsoft Office Word</Application>
  <DocSecurity>0</DocSecurity>
  <Lines>277</Lines>
  <Paragraphs>78</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39212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UOCmaciel</cp:lastModifiedBy>
  <cp:revision>186</cp:revision>
  <cp:lastPrinted>2017-06-30T17:20:00Z</cp:lastPrinted>
  <dcterms:created xsi:type="dcterms:W3CDTF">2017-05-05T13:24:00Z</dcterms:created>
  <dcterms:modified xsi:type="dcterms:W3CDTF">2017-07-27T19:38:00Z</dcterms:modified>
</cp:coreProperties>
</file>