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DC1" w:rsidRPr="004E2E50" w:rsidRDefault="00E72D7D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</w:pPr>
      <w:r>
        <w:rPr>
          <w:rFonts w:ascii="Arial" w:eastAsia="Times New Roman" w:hAnsi="Arial" w:cs="Arial"/>
          <w:b/>
          <w:sz w:val="32"/>
          <w:szCs w:val="20"/>
          <w:u w:val="single"/>
          <w:lang w:val="es-ES"/>
        </w:rPr>
        <w:t>MODELO DE CONTRATO N° _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s-ES" w:eastAsia="es-ES"/>
        </w:rPr>
      </w:pP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" w:eastAsia="es-ES"/>
        </w:rPr>
      </w:pPr>
      <w:r w:rsidRPr="00A74159">
        <w:rPr>
          <w:rFonts w:ascii="Arial" w:eastAsia="Times New Roman" w:hAnsi="Arial" w:cs="Arial"/>
          <w:lang w:val="es-ES" w:eastAsia="es-ES"/>
        </w:rPr>
        <w:t>Entre</w:t>
      </w:r>
      <w:r w:rsidR="001157AF">
        <w:rPr>
          <w:rFonts w:ascii="Arial" w:eastAsia="Times New Roman" w:hAnsi="Arial" w:cs="Arial"/>
          <w:lang w:val="es-ES" w:eastAsia="es-ES"/>
        </w:rPr>
        <w:t xml:space="preserve"> LA MUNICIPALIDAD DE SAN JOAQUIN</w:t>
      </w:r>
      <w:r w:rsidRPr="00A74159">
        <w:rPr>
          <w:rFonts w:ascii="Arial" w:eastAsia="Times New Roman" w:hAnsi="Arial" w:cs="Arial"/>
          <w:lang w:val="es-ES" w:eastAsia="es-ES"/>
        </w:rPr>
        <w:t>, domiciliada en</w:t>
      </w:r>
      <w:r w:rsidR="001157AF">
        <w:rPr>
          <w:rFonts w:ascii="Arial" w:eastAsia="Times New Roman" w:hAnsi="Arial" w:cs="Arial"/>
          <w:lang w:val="es-ES" w:eastAsia="es-ES"/>
        </w:rPr>
        <w:t xml:space="preserve"> AVDA. BERNARDINO CABALLERO ESQUINA PALMA</w:t>
      </w:r>
      <w:r w:rsidRPr="00A74159">
        <w:rPr>
          <w:rFonts w:ascii="Arial" w:eastAsia="Times New Roman" w:hAnsi="Arial" w:cs="Arial"/>
          <w:lang w:val="es-ES" w:eastAsia="es-ES"/>
        </w:rPr>
        <w:t>,</w:t>
      </w:r>
      <w:r w:rsidR="001157AF">
        <w:rPr>
          <w:rFonts w:ascii="Arial" w:eastAsia="Times New Roman" w:hAnsi="Arial" w:cs="Arial"/>
          <w:lang w:val="es-ES" w:eastAsia="es-ES"/>
        </w:rPr>
        <w:t xml:space="preserve"> de la Ciudad de San Joaquín,</w:t>
      </w:r>
      <w:r w:rsidRPr="00A74159">
        <w:rPr>
          <w:rFonts w:ascii="Arial" w:eastAsia="Times New Roman" w:hAnsi="Arial" w:cs="Arial"/>
          <w:lang w:val="es-ES" w:eastAsia="es-ES"/>
        </w:rPr>
        <w:t xml:space="preserve"> República del Paraguay, representada para este acto por</w:t>
      </w:r>
      <w:r w:rsidR="001157AF">
        <w:rPr>
          <w:rFonts w:ascii="Arial" w:eastAsia="Times New Roman" w:hAnsi="Arial" w:cs="Arial"/>
          <w:lang w:val="es-ES" w:eastAsia="es-ES"/>
        </w:rPr>
        <w:t xml:space="preserve"> EL INTENDENTE MUNICIPAL SEÑOR NELSON FERNANDO GONZALEZ BENITE</w:t>
      </w:r>
      <w:r w:rsidRPr="00A74159">
        <w:rPr>
          <w:rFonts w:ascii="Arial" w:eastAsia="Times New Roman" w:hAnsi="Arial" w:cs="Arial"/>
          <w:lang w:val="es-ES" w:eastAsia="es-ES"/>
        </w:rPr>
        <w:t>, con Cédula de Identidad N° ________,</w:t>
      </w:r>
      <w:r w:rsidR="001157AF">
        <w:rPr>
          <w:rFonts w:ascii="Arial" w:eastAsia="Times New Roman" w:hAnsi="Arial" w:cs="Arial"/>
          <w:lang w:val="es-ES" w:eastAsia="es-ES"/>
        </w:rPr>
        <w:t xml:space="preserve"> y el SECRETARIO GENERAL, SEÑOR MAURO HERNAN ACOSTA ROMERO, con Cédula de Identidad Nº _________________________</w:t>
      </w:r>
      <w:r w:rsidRPr="00A74159">
        <w:rPr>
          <w:rFonts w:ascii="Arial" w:eastAsia="Times New Roman" w:hAnsi="Arial" w:cs="Arial"/>
          <w:lang w:val="es-ES" w:eastAsia="es-ES"/>
        </w:rPr>
        <w:t xml:space="preserve"> denominada en adelante la CONTRATANTE, por una parte, y, por la otra, la firma ____________, domiciliada en ___________________________________, República del Paraguay, representada para este acto por _________________________________, con Cédula de Identidad N° ________________, denominada en adelante el PROVEEDOR, denominadas en conjunto "LAS PARTES" e, individualmente, "PARTE", acuerdan celebrar el presente "CONTRATO DE _______________________________", el cual estará sujeto a las siguientes cláusulas y condiciones: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>1. OBJETO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(Especificar el objeto del contrato)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lang w:val="es-ES_tradnl"/>
        </w:rPr>
      </w:pPr>
    </w:p>
    <w:p w:rsidR="004D003E" w:rsidRPr="0096505D" w:rsidRDefault="00D32C14" w:rsidP="004D003E">
      <w:pPr>
        <w:tabs>
          <w:tab w:val="num" w:pos="360"/>
          <w:tab w:val="num" w:pos="570"/>
        </w:tabs>
        <w:suppressAutoHyphens/>
        <w:spacing w:line="240" w:lineRule="auto"/>
        <w:ind w:left="567" w:hanging="567"/>
        <w:rPr>
          <w:rFonts w:ascii="Arial" w:hAnsi="Arial" w:cs="Arial"/>
          <w:b/>
          <w:bCs/>
        </w:rPr>
      </w:pPr>
      <w:r w:rsidRPr="00D32C14">
        <w:rPr>
          <w:rFonts w:ascii="Arial" w:hAnsi="Arial" w:cs="Arial"/>
          <w:b/>
        </w:rPr>
        <w:t>2</w:t>
      </w:r>
      <w:r>
        <w:rPr>
          <w:rFonts w:ascii="Arial" w:hAnsi="Arial" w:cs="Arial"/>
        </w:rPr>
        <w:t xml:space="preserve">. </w:t>
      </w:r>
      <w:r w:rsidR="004D003E" w:rsidRPr="0096505D">
        <w:rPr>
          <w:rFonts w:ascii="Arial" w:hAnsi="Arial" w:cs="Arial"/>
          <w:b/>
          <w:bCs/>
        </w:rPr>
        <w:t>DOCUMENTOS INTEGRANTES DEL CONTRATO.</w:t>
      </w:r>
    </w:p>
    <w:p w:rsidR="004D003E" w:rsidRPr="0096505D" w:rsidRDefault="004D003E" w:rsidP="004D003E">
      <w:pPr>
        <w:suppressAutoHyphens/>
        <w:spacing w:line="240" w:lineRule="auto"/>
        <w:rPr>
          <w:rFonts w:ascii="Arial" w:hAnsi="Arial" w:cs="Arial"/>
        </w:rPr>
      </w:pPr>
      <w:r w:rsidRPr="0096505D">
        <w:rPr>
          <w:rFonts w:ascii="Arial" w:hAnsi="Arial" w:cs="Arial"/>
        </w:rPr>
        <w:t xml:space="preserve">Los documentos contractuales firmados por las partes y que forman parte integral del contrato son los siguientes: 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tabs>
          <w:tab w:val="left" w:pos="-720"/>
        </w:tabs>
        <w:suppressAutoHyphens/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Contrato;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El pliego de bases y Condiciones y sus Adendas y modificaciones;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Las Instrucciones a los Oferentes (IAO) y las Condiciones Generales del Contrato (CGC) publicadas en el portal de Contrataciones Públicas;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Los datos cargados en el SICP (reporte);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oferta del proveedor;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>
        <w:rPr>
          <w:rFonts w:ascii="Arial" w:hAnsi="Arial" w:cs="Arial"/>
          <w:sz w:val="22"/>
          <w:szCs w:val="22"/>
        </w:rPr>
        <w:t>La Resolución de Adjudicación del Contrato emitida por la convocante y su respectiva notificación;</w:t>
      </w:r>
    </w:p>
    <w:p w:rsidR="004D003E" w:rsidRPr="008056C5" w:rsidRDefault="004D003E" w:rsidP="004D003E">
      <w:pPr>
        <w:pStyle w:val="Sangra3detindependiente"/>
        <w:widowControl w:val="0"/>
        <w:numPr>
          <w:ilvl w:val="0"/>
          <w:numId w:val="4"/>
        </w:numPr>
        <w:adjustRightInd w:val="0"/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8056C5" w:rsidDel="00E04304">
        <w:rPr>
          <w:rFonts w:ascii="Arial" w:hAnsi="Arial" w:cs="Arial"/>
          <w:sz w:val="22"/>
          <w:szCs w:val="22"/>
        </w:rPr>
        <w:t xml:space="preserve"> </w:t>
      </w:r>
      <w:r w:rsidRPr="008056C5">
        <w:rPr>
          <w:rFonts w:ascii="Arial" w:hAnsi="Arial" w:cs="Arial"/>
          <w:sz w:val="22"/>
          <w:szCs w:val="22"/>
        </w:rPr>
        <w:t>[(agregar aquí cualquier otro/s documento(s)].</w:t>
      </w:r>
    </w:p>
    <w:p w:rsidR="004D003E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rPr>
          <w:rFonts w:ascii="Arial" w:hAnsi="Arial" w:cs="Arial"/>
        </w:rPr>
      </w:pPr>
    </w:p>
    <w:p w:rsidR="004D003E" w:rsidRPr="0096505D" w:rsidRDefault="004D003E" w:rsidP="004D003E">
      <w:pPr>
        <w:tabs>
          <w:tab w:val="num" w:pos="-1843"/>
          <w:tab w:val="num" w:pos="-1701"/>
        </w:tabs>
        <w:suppressAutoHyphens/>
        <w:spacing w:line="240" w:lineRule="auto"/>
        <w:jc w:val="both"/>
        <w:rPr>
          <w:rFonts w:ascii="Arial" w:hAnsi="Arial" w:cs="Arial"/>
          <w:lang w:val="es-ES"/>
        </w:rPr>
      </w:pPr>
      <w:r w:rsidRPr="0096505D">
        <w:rPr>
          <w:rFonts w:ascii="Arial" w:hAnsi="Arial" w:cs="Arial"/>
          <w:lang w:val="es-ES"/>
        </w:rPr>
        <w:t xml:space="preserve">Los documentos que forman parte del Contrato deberán considerarse mutuamente explicativos; en caso de contradicción o diferencia entre los </w:t>
      </w:r>
      <w:r w:rsidRPr="00840B55">
        <w:rPr>
          <w:rFonts w:ascii="Arial" w:hAnsi="Arial" w:cs="Arial"/>
          <w:lang w:val="es-ES"/>
        </w:rPr>
        <w:t xml:space="preserve">mismos, </w:t>
      </w:r>
      <w:r w:rsidRPr="0096505D">
        <w:rPr>
          <w:rFonts w:ascii="Arial" w:hAnsi="Arial" w:cs="Arial"/>
          <w:lang w:val="es-ES"/>
        </w:rPr>
        <w:t>la prioridad de los mismos será en el orden enunciado anteriormente</w:t>
      </w:r>
      <w:r w:rsidRPr="00840B55">
        <w:rPr>
          <w:rFonts w:ascii="Arial" w:hAnsi="Arial" w:cs="Arial"/>
          <w:lang w:val="es-ES"/>
        </w:rPr>
        <w:t>, siempre que no contradigan las disposiciones del Pliego de Bases y Condiciones, en cuyo caso prevalecerá lo dispuesto en este.</w:t>
      </w:r>
    </w:p>
    <w:p w:rsidR="0071242E" w:rsidRDefault="00586DC1" w:rsidP="008267E7">
      <w:pPr>
        <w:widowControl w:val="0"/>
        <w:suppressAutoHyphens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3. IDENTIFICACIÓN DEL CRÉDITO PRESUPUESTARIO PARA CUBRIR EL COMPROMISO DERIVADO DEL CONTRATO</w:t>
      </w:r>
      <w:r w:rsidRPr="00A74159">
        <w:rPr>
          <w:rFonts w:ascii="Arial" w:eastAsia="Times New Roman" w:hAnsi="Arial" w:cs="Arial"/>
          <w:lang w:val="es-ES_tradnl"/>
        </w:rPr>
        <w:t>.</w:t>
      </w:r>
    </w:p>
    <w:p w:rsidR="00E72D7D" w:rsidRPr="00E72D7D" w:rsidRDefault="00E72D7D" w:rsidP="00E72D7D">
      <w:pPr>
        <w:widowControl w:val="0"/>
        <w:tabs>
          <w:tab w:val="num" w:pos="-1843"/>
          <w:tab w:val="num" w:pos="-1701"/>
        </w:tabs>
        <w:adjustRightInd w:val="0"/>
        <w:spacing w:after="0" w:line="360" w:lineRule="atLeast"/>
        <w:ind w:left="426" w:hanging="426"/>
        <w:jc w:val="both"/>
        <w:rPr>
          <w:rFonts w:ascii="Arial" w:eastAsia="Times New Roman" w:hAnsi="Arial" w:cs="Arial"/>
          <w:lang w:val="es-ES_tradnl"/>
        </w:rPr>
      </w:pPr>
    </w:p>
    <w:p w:rsidR="0071242E" w:rsidRPr="00A74159" w:rsidRDefault="0071242E" w:rsidP="0071242E">
      <w:pPr>
        <w:tabs>
          <w:tab w:val="num" w:pos="360"/>
        </w:tabs>
        <w:rPr>
          <w:rFonts w:ascii="Arial" w:hAnsi="Arial" w:cs="Arial"/>
          <w:snapToGrid w:val="0"/>
          <w:color w:val="000000"/>
        </w:rPr>
      </w:pPr>
      <w:r w:rsidRPr="00A74159">
        <w:rPr>
          <w:rFonts w:ascii="Arial" w:hAnsi="Arial" w:cs="Arial"/>
          <w:snapToGrid w:val="0"/>
          <w:color w:val="000000"/>
        </w:rPr>
        <w:t>El crédito presupuestario para cubrir el compromiso derivado del presente Contrato está previsto conforme al Certificado de Disponibilidad Presupuestaria vinculado al   Programa Anual de Contrataciones (PAC) con el ID N°</w:t>
      </w:r>
      <w:r w:rsidR="001157AF">
        <w:rPr>
          <w:rFonts w:ascii="Arial" w:hAnsi="Arial" w:cs="Arial"/>
          <w:snapToGrid w:val="0"/>
          <w:color w:val="000000"/>
        </w:rPr>
        <w:t xml:space="preserve"> 351286</w:t>
      </w:r>
      <w:r w:rsidR="00F94BE5">
        <w:rPr>
          <w:rFonts w:ascii="Arial" w:hAnsi="Arial" w:cs="Arial"/>
          <w:snapToGrid w:val="0"/>
          <w:color w:val="000000"/>
        </w:rPr>
        <w:t>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 </w:t>
      </w:r>
      <w:r w:rsidRPr="00A74159">
        <w:rPr>
          <w:rFonts w:ascii="Arial" w:eastAsia="Times New Roman" w:hAnsi="Arial" w:cs="Arial"/>
          <w:b/>
          <w:bCs/>
          <w:lang w:val="es-ES_tradnl"/>
        </w:rPr>
        <w:t xml:space="preserve">4. PROCEDIMIENTO DE CONTRATACIÓN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presente Contrato es el resultado del procedimiento de _______________ [</w:t>
      </w:r>
      <w:r w:rsidRPr="00A74159">
        <w:rPr>
          <w:rFonts w:ascii="Arial" w:eastAsia="Times New Roman" w:hAnsi="Arial" w:cs="Arial"/>
          <w:i/>
          <w:lang w:val="es-ES_tradnl"/>
        </w:rPr>
        <w:t xml:space="preserve">insertar nombre del tipo de procedimiento] </w:t>
      </w:r>
      <w:r w:rsidRPr="00A74159">
        <w:rPr>
          <w:rFonts w:ascii="Arial" w:eastAsia="Times New Roman" w:hAnsi="Arial" w:cs="Arial"/>
          <w:lang w:val="es-ES_tradnl"/>
        </w:rPr>
        <w:t xml:space="preserve">N° ___________, convocado por  la </w:t>
      </w:r>
      <w:r w:rsidRPr="00A74159">
        <w:rPr>
          <w:rFonts w:ascii="Arial" w:eastAsia="Times New Roman" w:hAnsi="Arial" w:cs="Arial"/>
          <w:i/>
          <w:lang w:val="es-ES_tradnl"/>
        </w:rPr>
        <w:t>[Nombre de la Unidad Operativa de Contrataciones]</w:t>
      </w:r>
      <w:r w:rsidRPr="00A74159">
        <w:rPr>
          <w:rFonts w:ascii="Arial" w:eastAsia="Times New Roman" w:hAnsi="Arial" w:cs="Arial"/>
          <w:lang w:val="es-ES_tradnl"/>
        </w:rPr>
        <w:t>. La adjudicación fue realizada según acto administrativo N°_______ 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>5. PRECIO UNITARIO Y EL IMPORTE TOTAL A PAGAR POR LOS BIENES y/o SERVICIOS.</w:t>
      </w:r>
    </w:p>
    <w:p w:rsidR="00586DC1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  <w:r w:rsidRPr="00A74159">
        <w:rPr>
          <w:rFonts w:ascii="Arial" w:eastAsia="Times New Roman" w:hAnsi="Arial" w:cs="Arial"/>
          <w:color w:val="FF0000"/>
          <w:lang w:val="es-ES_tradnl"/>
        </w:rPr>
        <w:t xml:space="preserve"> [</w:t>
      </w:r>
      <w:r w:rsidRPr="00A74159">
        <w:rPr>
          <w:rFonts w:ascii="Arial" w:eastAsia="Times New Roman" w:hAnsi="Arial" w:cs="Arial"/>
          <w:i/>
          <w:color w:val="FF0000"/>
          <w:lang w:val="es-ES_tradnl"/>
        </w:rPr>
        <w:t>Formato de Tabla:]</w:t>
      </w:r>
    </w:p>
    <w:p w:rsidR="000F580A" w:rsidRPr="00A74159" w:rsidRDefault="000F580A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color w:val="FF0000"/>
          <w:lang w:val="es-ES_tradnl"/>
        </w:rPr>
      </w:pP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75"/>
        <w:gridCol w:w="851"/>
        <w:gridCol w:w="992"/>
        <w:gridCol w:w="653"/>
        <w:gridCol w:w="623"/>
        <w:gridCol w:w="1134"/>
        <w:gridCol w:w="1417"/>
        <w:gridCol w:w="1276"/>
        <w:gridCol w:w="1559"/>
      </w:tblGrid>
      <w:tr w:rsidR="00586DC1" w:rsidRPr="00A74159" w:rsidTr="00586DC1">
        <w:trPr>
          <w:trHeight w:val="43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Orden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Nro. De Ítem/Lote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Descripción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Marca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Procedencia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Unidad de Medida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Cantidad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sz w:val="20"/>
              </w:rPr>
            </w:pPr>
            <w:r w:rsidRPr="00A74159">
              <w:rPr>
                <w:rFonts w:ascii="Arial" w:hAnsi="Arial" w:cs="Arial"/>
                <w:sz w:val="20"/>
              </w:rPr>
              <w:t>Monto Total</w:t>
            </w:r>
          </w:p>
        </w:tc>
      </w:tr>
      <w:tr w:rsidR="00586DC1" w:rsidRPr="00A74159" w:rsidTr="00586DC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1157AF">
            <w:pPr>
              <w:spacing w:after="12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1157AF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1157AF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 xml:space="preserve">Semillas de Cebolla de Cabeza (bulbo)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1157AF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Unidad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1157AF">
            <w:pPr>
              <w:spacing w:after="120"/>
              <w:jc w:val="center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DC1" w:rsidRPr="00A74159" w:rsidRDefault="00586DC1">
            <w:pPr>
              <w:spacing w:after="120"/>
              <w:jc w:val="center"/>
              <w:rPr>
                <w:rFonts w:ascii="Arial" w:hAnsi="Arial" w:cs="Arial"/>
                <w:i/>
              </w:rPr>
            </w:pPr>
          </w:p>
        </w:tc>
      </w:tr>
    </w:tbl>
    <w:p w:rsidR="00586DC1" w:rsidRPr="00A74159" w:rsidRDefault="00586DC1" w:rsidP="00586DC1">
      <w:pPr>
        <w:widowControl w:val="0"/>
        <w:adjustRightInd w:val="0"/>
        <w:spacing w:after="120" w:line="360" w:lineRule="atLeast"/>
        <w:jc w:val="right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Total:</w:t>
      </w:r>
      <w:r w:rsidRPr="00A74159">
        <w:rPr>
          <w:rFonts w:ascii="Arial" w:eastAsia="Times New Roman" w:hAnsi="Arial" w:cs="Arial"/>
          <w:i/>
          <w:lang w:val="es-ES_tradnl"/>
        </w:rPr>
        <w:t xml:space="preserve"> [sumatoria]</w:t>
      </w:r>
    </w:p>
    <w:p w:rsidR="00586DC1" w:rsidRPr="00A74159" w:rsidRDefault="00586DC1" w:rsidP="00586DC1">
      <w:pPr>
        <w:widowControl w:val="0"/>
        <w:adjustRightInd w:val="0"/>
        <w:spacing w:after="120" w:line="360" w:lineRule="atLeast"/>
        <w:jc w:val="both"/>
        <w:rPr>
          <w:rFonts w:ascii="Arial" w:eastAsia="Times New Roman" w:hAnsi="Arial" w:cs="Arial"/>
          <w:i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El monto total del presente contrato asciende a la suma de</w:t>
      </w:r>
      <w:proofErr w:type="gramStart"/>
      <w:r w:rsidRPr="00A74159">
        <w:rPr>
          <w:rFonts w:ascii="Arial" w:eastAsia="Times New Roman" w:hAnsi="Arial" w:cs="Arial"/>
          <w:lang w:val="es-ES_tradnl"/>
        </w:rPr>
        <w:t>:_</w:t>
      </w:r>
      <w:proofErr w:type="gramEnd"/>
      <w:r w:rsidRPr="00A74159">
        <w:rPr>
          <w:rFonts w:ascii="Arial" w:eastAsia="Times New Roman" w:hAnsi="Arial" w:cs="Arial"/>
          <w:lang w:val="es-ES_tradnl"/>
        </w:rPr>
        <w:t>_________________________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El Proveedor se compromete a proveer los Bienes a la Contratante y a subsanar los defectos de éstos de conformidad </w:t>
      </w:r>
      <w:proofErr w:type="gramStart"/>
      <w:r w:rsidRPr="00A74159">
        <w:rPr>
          <w:rFonts w:ascii="Arial" w:eastAsia="Times New Roman" w:hAnsi="Arial" w:cs="Arial"/>
          <w:lang w:val="es-MX"/>
        </w:rPr>
        <w:t>a  las</w:t>
      </w:r>
      <w:proofErr w:type="gramEnd"/>
      <w:r w:rsidRPr="00A74159">
        <w:rPr>
          <w:rFonts w:ascii="Arial" w:eastAsia="Times New Roman" w:hAnsi="Arial" w:cs="Arial"/>
          <w:lang w:val="es-MX"/>
        </w:rPr>
        <w:t xml:space="preserve"> disposiciones del Contrato.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suppressAutoHyphens/>
        <w:adjustRightInd w:val="0"/>
        <w:spacing w:after="18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 xml:space="preserve">La Contratante se compromete a pagar al Proveedor como contrapartida del suministro de los bienes y servicios y la subsanación de sus defectos, el Precio del Contrato o las sumas que resulten pagaderas de conformidad con lo dispuesto en las Condiciones Especiales del Contrato (CEC). </w:t>
      </w:r>
    </w:p>
    <w:p w:rsidR="00586DC1" w:rsidRPr="00A74159" w:rsidRDefault="00586DC1" w:rsidP="00586DC1">
      <w:pPr>
        <w:widowControl w:val="0"/>
        <w:tabs>
          <w:tab w:val="num" w:pos="360"/>
          <w:tab w:val="num" w:pos="570"/>
        </w:tabs>
        <w:adjustRightInd w:val="0"/>
        <w:spacing w:after="0" w:line="360" w:lineRule="atLeast"/>
        <w:ind w:left="567" w:hanging="567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6.  VIGENCIA DEL CONTRATO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A74159">
        <w:rPr>
          <w:rFonts w:ascii="Arial" w:eastAsia="Times New Roman" w:hAnsi="Arial" w:cs="Arial"/>
          <w:lang w:val="es-ES_tradnl" w:eastAsia="es-ES"/>
        </w:rPr>
        <w:t> </w:t>
      </w:r>
    </w:p>
    <w:p w:rsidR="00FB560F" w:rsidRPr="00FB560F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color w:val="000000"/>
          <w:lang w:eastAsia="es-PY"/>
        </w:rPr>
      </w:pPr>
      <w:r w:rsidRPr="00FB560F">
        <w:rPr>
          <w:rFonts w:ascii="Arial" w:eastAsia="Arial" w:hAnsi="Arial" w:cs="Arial"/>
          <w:color w:val="000000"/>
          <w:lang w:eastAsia="es-PY"/>
        </w:rPr>
        <w:t>El plazo de vigencia de este Contrato es hasta el cumplimiento total de las obligaciones.</w:t>
      </w:r>
    </w:p>
    <w:p w:rsidR="00FB560F" w:rsidRPr="00553A4D" w:rsidRDefault="00FB560F" w:rsidP="00FB560F">
      <w:pPr>
        <w:widowControl w:val="0"/>
        <w:adjustRightInd w:val="0"/>
        <w:spacing w:after="0" w:line="360" w:lineRule="atLeast"/>
        <w:jc w:val="both"/>
        <w:rPr>
          <w:rFonts w:ascii="Arial" w:eastAsia="Arial" w:hAnsi="Arial" w:cs="Arial"/>
          <w:i/>
          <w:color w:val="FF0000"/>
          <w:lang w:val="es-ES" w:eastAsia="es-PY"/>
        </w:rPr>
      </w:pPr>
    </w:p>
    <w:p w:rsidR="00586DC1" w:rsidRPr="00A74159" w:rsidRDefault="00586DC1" w:rsidP="00FB560F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>7</w:t>
      </w:r>
      <w:r w:rsidRPr="00A74159">
        <w:rPr>
          <w:rFonts w:ascii="Arial" w:eastAsia="Times New Roman" w:hAnsi="Arial" w:cs="Arial"/>
          <w:b/>
          <w:bCs/>
          <w:lang w:val="es-ES_tradnl"/>
        </w:rPr>
        <w:t>. PLAZO, LUGAR Y CONDICIONES DE LA PROVISIÓN DE BIENES.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Los bienes deben ser entregados dentro de los plazos establecidos en el Cronograma de Entregas del Pliego de Bases y Condiciones, en la sigu</w:t>
      </w:r>
      <w:r w:rsidR="00E72D7D">
        <w:rPr>
          <w:rFonts w:ascii="Arial" w:eastAsia="Times New Roman" w:hAnsi="Arial" w:cs="Arial"/>
          <w:bCs/>
          <w:lang w:val="es-ES_tradnl"/>
        </w:rPr>
        <w:t xml:space="preserve">iente dirección; </w:t>
      </w:r>
      <w:r w:rsidR="001157AF">
        <w:rPr>
          <w:rFonts w:ascii="Arial" w:eastAsia="Times New Roman" w:hAnsi="Arial" w:cs="Arial"/>
          <w:bCs/>
          <w:lang w:val="es-ES_tradnl"/>
        </w:rPr>
        <w:t>MUNICIPALIDAD DE SAN JOAQUIN</w:t>
      </w:r>
    </w:p>
    <w:p w:rsidR="00044BC4" w:rsidRPr="00E72D7D" w:rsidRDefault="00044BC4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spacing w:val="-3"/>
          <w:lang w:val="es-MX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8. ADMINISTRACIÓN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administración del contrato estará a cargo de: </w:t>
      </w:r>
      <w:r w:rsidR="001157AF">
        <w:rPr>
          <w:rFonts w:ascii="Arial" w:eastAsia="Times New Roman" w:hAnsi="Arial" w:cs="Arial"/>
          <w:bCs/>
          <w:lang w:val="es-ES_tradnl"/>
        </w:rPr>
        <w:t>SECRETARÍA GENERAL.-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9. FORMA Y TÉRMINOS PARA GARANTIZA EL CUMPLIMIENTO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La garantía para el fiel cumplimiento del contrato se regirá por lo establecido en las Condiciones Generales  y Especiales del Contrato, la cual se presentará a más tardar dentro de los 10 (días) calendarios siguientes a la firma del contrato. La garantía de fiel cumplimiento debe ser equivalente al </w:t>
      </w:r>
      <w:r w:rsidR="001157AF">
        <w:rPr>
          <w:rFonts w:ascii="Arial" w:eastAsia="Times New Roman" w:hAnsi="Arial" w:cs="Arial"/>
          <w:bCs/>
          <w:lang w:val="es-ES_tradnl"/>
        </w:rPr>
        <w:t>10</w:t>
      </w:r>
      <w:r w:rsidRPr="00A74159">
        <w:rPr>
          <w:rFonts w:ascii="Arial" w:eastAsia="Times New Roman" w:hAnsi="Arial" w:cs="Arial"/>
          <w:bCs/>
          <w:lang w:val="es-ES_tradnl"/>
        </w:rPr>
        <w:t>% del monto total del contrato.-</w:t>
      </w:r>
    </w:p>
    <w:p w:rsidR="00586DC1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 xml:space="preserve"> </w:t>
      </w:r>
    </w:p>
    <w:p w:rsidR="00F94BE5" w:rsidRPr="00A74159" w:rsidRDefault="00F94BE5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bookmarkStart w:id="0" w:name="_GoBack"/>
      <w:bookmarkEnd w:id="0"/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lastRenderedPageBreak/>
        <w:t xml:space="preserve">10. MULTAS. 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multas y otras penalidades que rigen en el presente contrato serán aplicadas conforme con las Condiciones Especiales y Generales del Contrato. Llegado al monto equivalente a la Garantía de Fiel Cumplimiento de Contrato, la Contratante podrá aplicar el procedimiento de rescisión de contratos de conformidad al Artículo 59 inc. c) de la Ley N° 2.051/03 “De Contrataciones Públicas”, caso contrario deberá seguir aplicando el monto de las multas que correspondan.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 rescisión del contrato o la aplicación de multas por encima del porcentaje de la Garantía de Cumplimiento del Contrato deberá comunicarse a la DNCP a los fines previstos en el artículo 72 de la Ley N° 2051/03 “De Contrataciones Públicas”.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11. CAUSALES Y PROCEDIMIENTO PARA SUSPENDER TEMPORALMENTE, DAR POR TERMINADO ANTICIPADAMENTE O RESCINDIR 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  <w:r w:rsidRPr="00A74159">
        <w:rPr>
          <w:rFonts w:ascii="Arial" w:eastAsia="Times New Roman" w:hAnsi="Arial" w:cs="Arial"/>
          <w:bCs/>
          <w:lang w:val="es-ES_tradnl"/>
        </w:rPr>
        <w:t>Las causales y el procedimiento para suspender temporalmente, dar por terminado en forma anticipada o rescindir el contrato, son las establecidas en la Ley N° 2.051/03, y en las Condiciones Generales y Especiales del Contrato (CGC y CEC).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Cs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ES_tradnl"/>
        </w:rPr>
      </w:pPr>
      <w:r w:rsidRPr="00A74159">
        <w:rPr>
          <w:rFonts w:ascii="Arial" w:eastAsia="Times New Roman" w:hAnsi="Arial" w:cs="Arial"/>
          <w:b/>
          <w:bCs/>
          <w:lang w:val="es-ES_tradnl"/>
        </w:rPr>
        <w:t>12. SOLUCIÓN DE CONTROVERSIAS.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_tradnl"/>
        </w:rPr>
      </w:pPr>
      <w:r w:rsidRPr="00A74159">
        <w:rPr>
          <w:rFonts w:ascii="Arial" w:eastAsia="Times New Roman" w:hAnsi="Arial" w:cs="Arial"/>
          <w:lang w:val="es-ES_tradnl"/>
        </w:rPr>
        <w:t>Cualquier diferencia que surja durante la ejecución de los Contratos  se dirimirá conforme las reglas establecidas en la legislación aplicable y en las Condiciones Generales y Especiales del Contrato.</w:t>
      </w: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586DC1" w:rsidRPr="00A74159" w:rsidRDefault="00586DC1" w:rsidP="00586DC1">
      <w:pPr>
        <w:widowControl w:val="0"/>
        <w:adjustRightInd w:val="0"/>
        <w:spacing w:after="0" w:line="360" w:lineRule="atLeast"/>
        <w:jc w:val="both"/>
        <w:rPr>
          <w:rFonts w:ascii="Arial" w:eastAsia="Times New Roman" w:hAnsi="Arial" w:cs="Arial"/>
          <w:b/>
          <w:bCs/>
          <w:lang w:val="es-MX"/>
        </w:rPr>
      </w:pPr>
      <w:r w:rsidRPr="00A74159">
        <w:rPr>
          <w:rFonts w:ascii="Arial" w:eastAsia="Times New Roman" w:hAnsi="Arial" w:cs="Arial"/>
          <w:b/>
          <w:bCs/>
          <w:lang w:val="es-MX"/>
        </w:rPr>
        <w:t xml:space="preserve">13. ANULACIÓN DE LA ADJUDICACIÓN </w:t>
      </w:r>
    </w:p>
    <w:p w:rsidR="00586DC1" w:rsidRDefault="00586DC1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lang w:val="es-ES"/>
        </w:rPr>
      </w:pPr>
      <w:r w:rsidRPr="00A74159">
        <w:rPr>
          <w:rFonts w:ascii="Arial" w:eastAsia="Times New Roman" w:hAnsi="Arial" w:cs="Arial"/>
          <w:lang w:val="es-ES"/>
        </w:rPr>
        <w:t>Si la Dirección Nacional de Contrataciones Públicas resolviera anular la adjudicación de la Contratación debido a la procedencia de una protesta o investigación instaurada en contra del procedimiento, y si dicha nulidad afectara al Contrato ya suscrito entre LAS PARTES, el Contrato o la parte del mismo que sea afectado por la nulidad quedará automáticamente sin efecto, de pleno derecho, a partir de la comunicación oficial realizada por la D.N.C.P., debiendo asumir LAS PARTES las responsabilidades y obligaciones derivadas de lo ejecutado del contrato.</w:t>
      </w:r>
    </w:p>
    <w:p w:rsidR="00DF5E55" w:rsidRPr="00A74159" w:rsidRDefault="00DF5E55" w:rsidP="00586DC1">
      <w:pPr>
        <w:widowControl w:val="0"/>
        <w:autoSpaceDE w:val="0"/>
        <w:autoSpaceDN w:val="0"/>
        <w:adjustRightInd w:val="0"/>
        <w:spacing w:after="0" w:line="360" w:lineRule="atLeast"/>
        <w:jc w:val="both"/>
        <w:rPr>
          <w:rFonts w:ascii="Arial" w:eastAsia="Times New Roman" w:hAnsi="Arial" w:cs="Arial"/>
          <w:i/>
          <w:lang w:val="es-ES_tradnl"/>
        </w:rPr>
      </w:pPr>
    </w:p>
    <w:p w:rsidR="00E72D7D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EN TESTIMONIO de conformidad se suscriben 2 (dos) ejemplares de un mismo tenor y a un solo efecto en la Ciudad de ___________________  República del Paraguay al día___________ mes___________ y año_____________.</w:t>
      </w:r>
    </w:p>
    <w:p w:rsidR="00586DC1" w:rsidRPr="00A74159" w:rsidRDefault="00586DC1" w:rsidP="00E72D7D">
      <w:pPr>
        <w:numPr>
          <w:ilvl w:val="12"/>
          <w:numId w:val="0"/>
        </w:numPr>
        <w:tabs>
          <w:tab w:val="left" w:pos="708"/>
          <w:tab w:val="left" w:pos="1843"/>
        </w:tabs>
        <w:suppressAutoHyphens/>
        <w:spacing w:after="180" w:line="240" w:lineRule="auto"/>
        <w:jc w:val="both"/>
        <w:rPr>
          <w:rFonts w:ascii="Arial" w:eastAsia="Times New Roman" w:hAnsi="Arial" w:cs="Arial"/>
          <w:lang w:val="es-MX"/>
        </w:rPr>
      </w:pPr>
      <w:r w:rsidRPr="00A74159">
        <w:rPr>
          <w:rFonts w:ascii="Arial" w:eastAsia="Times New Roman" w:hAnsi="Arial" w:cs="Arial"/>
          <w:lang w:val="es-MX"/>
        </w:rPr>
        <w:t>Firmado por</w:t>
      </w:r>
      <w:r w:rsidR="0011059A" w:rsidRPr="00A74159">
        <w:rPr>
          <w:rFonts w:ascii="Arial" w:eastAsia="Times New Roman" w:hAnsi="Arial" w:cs="Arial"/>
          <w:lang w:val="es-MX"/>
        </w:rPr>
        <w:t xml:space="preserve">: </w:t>
      </w:r>
      <w:r w:rsidR="0011059A" w:rsidRPr="00A74159">
        <w:rPr>
          <w:rFonts w:ascii="Arial" w:eastAsia="Times New Roman" w:hAnsi="Arial" w:cs="Arial"/>
          <w:i/>
          <w:iCs/>
          <w:lang w:val="es-MX"/>
        </w:rPr>
        <w:t>[</w:t>
      </w:r>
      <w:r w:rsidRPr="00A74159">
        <w:rPr>
          <w:rFonts w:ascii="Arial" w:eastAsia="Times New Roman" w:hAnsi="Arial" w:cs="Arial"/>
          <w:i/>
          <w:iCs/>
          <w:lang w:val="es-MX"/>
        </w:rPr>
        <w:t>indicar firma]</w:t>
      </w:r>
      <w:r w:rsidRPr="00A74159">
        <w:rPr>
          <w:rFonts w:ascii="Arial" w:eastAsia="Times New Roman" w:hAnsi="Arial" w:cs="Arial"/>
          <w:lang w:val="es-MX"/>
        </w:rPr>
        <w:t xml:space="preserve"> en nombre de la Contratante.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 </w:t>
      </w:r>
    </w:p>
    <w:p w:rsidR="00586DC1" w:rsidRPr="00A74159" w:rsidRDefault="00586DC1" w:rsidP="00586DC1">
      <w:pPr>
        <w:widowControl w:val="0"/>
        <w:numPr>
          <w:ilvl w:val="12"/>
          <w:numId w:val="0"/>
        </w:numPr>
        <w:tabs>
          <w:tab w:val="left" w:leader="underscore" w:pos="7200"/>
        </w:tabs>
        <w:suppressAutoHyphens/>
        <w:adjustRightInd w:val="0"/>
        <w:spacing w:after="0" w:line="240" w:lineRule="auto"/>
        <w:jc w:val="both"/>
        <w:rPr>
          <w:rFonts w:ascii="Arial" w:eastAsia="Times New Roman" w:hAnsi="Arial" w:cs="Arial"/>
          <w:i/>
          <w:iCs/>
          <w:lang w:val="es-MX"/>
        </w:rPr>
      </w:pPr>
      <w:r w:rsidRPr="00A74159">
        <w:rPr>
          <w:rFonts w:ascii="Arial" w:eastAsia="Times New Roman" w:hAnsi="Arial" w:cs="Arial"/>
          <w:lang w:val="es-MX"/>
        </w:rPr>
        <w:t xml:space="preserve">Firmado por: </w:t>
      </w:r>
      <w:r w:rsidRPr="00A74159">
        <w:rPr>
          <w:rFonts w:ascii="Arial" w:eastAsia="Times New Roman" w:hAnsi="Arial" w:cs="Arial"/>
          <w:i/>
          <w:iCs/>
          <w:lang w:val="es-MX"/>
        </w:rPr>
        <w:t xml:space="preserve">[indicar la(s) firma(s)] </w:t>
      </w:r>
      <w:r w:rsidRPr="00A74159">
        <w:rPr>
          <w:rFonts w:ascii="Arial" w:eastAsia="Times New Roman" w:hAnsi="Arial" w:cs="Arial"/>
          <w:lang w:val="es-MX"/>
        </w:rPr>
        <w:t>en nombre del Proveedor.</w:t>
      </w:r>
    </w:p>
    <w:p w:rsidR="00586DC1" w:rsidRPr="00A74159" w:rsidRDefault="00586DC1" w:rsidP="00586DC1">
      <w:pPr>
        <w:widowControl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val="es-MX"/>
        </w:rPr>
      </w:pPr>
    </w:p>
    <w:p w:rsidR="00586DC1" w:rsidRPr="00A74159" w:rsidRDefault="00586DC1" w:rsidP="00586DC1">
      <w:pPr>
        <w:spacing w:after="0" w:line="240" w:lineRule="auto"/>
        <w:rPr>
          <w:rFonts w:ascii="Arial" w:hAnsi="Arial" w:cs="Arial"/>
          <w:lang w:val="es-MX"/>
        </w:rPr>
        <w:sectPr w:rsidR="00586DC1" w:rsidRPr="00A74159">
          <w:headerReference w:type="default" r:id="rId7"/>
          <w:pgSz w:w="12242" w:h="18722"/>
          <w:pgMar w:top="1418" w:right="1701" w:bottom="1418" w:left="1701" w:header="709" w:footer="709" w:gutter="0"/>
          <w:cols w:space="720"/>
        </w:sectPr>
      </w:pPr>
    </w:p>
    <w:p w:rsidR="00E03CC8" w:rsidRPr="00A74159" w:rsidRDefault="00E03CC8">
      <w:pPr>
        <w:rPr>
          <w:rFonts w:ascii="Arial" w:hAnsi="Arial" w:cs="Arial"/>
        </w:rPr>
      </w:pPr>
    </w:p>
    <w:sectPr w:rsidR="00E03CC8" w:rsidRPr="00A741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81D" w:rsidRDefault="0022481D" w:rsidP="00F94BE5">
      <w:pPr>
        <w:spacing w:after="0" w:line="240" w:lineRule="auto"/>
      </w:pPr>
      <w:r>
        <w:separator/>
      </w:r>
    </w:p>
  </w:endnote>
  <w:endnote w:type="continuationSeparator" w:id="0">
    <w:p w:rsidR="0022481D" w:rsidRDefault="0022481D" w:rsidP="00F94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81D" w:rsidRDefault="0022481D" w:rsidP="00F94BE5">
      <w:pPr>
        <w:spacing w:after="0" w:line="240" w:lineRule="auto"/>
      </w:pPr>
      <w:r>
        <w:separator/>
      </w:r>
    </w:p>
  </w:footnote>
  <w:footnote w:type="continuationSeparator" w:id="0">
    <w:p w:rsidR="0022481D" w:rsidRDefault="0022481D" w:rsidP="00F94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4BE5" w:rsidRDefault="00F94BE5">
    <w:pPr>
      <w:pStyle w:val="Encabezado"/>
    </w:pPr>
    <w:r w:rsidRPr="00DB1927">
      <w:rPr>
        <w:noProof/>
        <w:sz w:val="20"/>
        <w:lang w:val="es-ES" w:eastAsia="es-ES"/>
      </w:rPr>
      <w:drawing>
        <wp:inline distT="0" distB="0" distL="0" distR="0">
          <wp:extent cx="5610225" cy="981075"/>
          <wp:effectExtent l="0" t="0" r="9525" b="9525"/>
          <wp:docPr id="1" name="Imagen 1" descr="Descripción: C:\Users\User\Desktop\Municipalidad de San Joaqu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Descripción: C:\Users\User\Desktop\Municipalidad de San Joaqu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0225" cy="981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83577C"/>
    <w:multiLevelType w:val="multilevel"/>
    <w:tmpl w:val="328A5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(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00A7879"/>
    <w:multiLevelType w:val="hybridMultilevel"/>
    <w:tmpl w:val="33FA46C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563EE4"/>
    <w:multiLevelType w:val="hybridMultilevel"/>
    <w:tmpl w:val="EB163B88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4F6E65"/>
    <w:multiLevelType w:val="hybridMultilevel"/>
    <w:tmpl w:val="AD808E84"/>
    <w:lvl w:ilvl="0" w:tplc="FE800010">
      <w:start w:val="1"/>
      <w:numFmt w:val="lowerLetter"/>
      <w:lvlText w:val="(%1)"/>
      <w:lvlJc w:val="left"/>
      <w:pPr>
        <w:ind w:left="114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860" w:hanging="360"/>
      </w:pPr>
    </w:lvl>
    <w:lvl w:ilvl="2" w:tplc="3C0A001B" w:tentative="1">
      <w:start w:val="1"/>
      <w:numFmt w:val="lowerRoman"/>
      <w:lvlText w:val="%3."/>
      <w:lvlJc w:val="right"/>
      <w:pPr>
        <w:ind w:left="2580" w:hanging="180"/>
      </w:pPr>
    </w:lvl>
    <w:lvl w:ilvl="3" w:tplc="3C0A000F" w:tentative="1">
      <w:start w:val="1"/>
      <w:numFmt w:val="decimal"/>
      <w:lvlText w:val="%4."/>
      <w:lvlJc w:val="left"/>
      <w:pPr>
        <w:ind w:left="3300" w:hanging="360"/>
      </w:pPr>
    </w:lvl>
    <w:lvl w:ilvl="4" w:tplc="3C0A0019" w:tentative="1">
      <w:start w:val="1"/>
      <w:numFmt w:val="lowerLetter"/>
      <w:lvlText w:val="%5."/>
      <w:lvlJc w:val="left"/>
      <w:pPr>
        <w:ind w:left="4020" w:hanging="360"/>
      </w:pPr>
    </w:lvl>
    <w:lvl w:ilvl="5" w:tplc="3C0A001B" w:tentative="1">
      <w:start w:val="1"/>
      <w:numFmt w:val="lowerRoman"/>
      <w:lvlText w:val="%6."/>
      <w:lvlJc w:val="right"/>
      <w:pPr>
        <w:ind w:left="4740" w:hanging="180"/>
      </w:pPr>
    </w:lvl>
    <w:lvl w:ilvl="6" w:tplc="3C0A000F" w:tentative="1">
      <w:start w:val="1"/>
      <w:numFmt w:val="decimal"/>
      <w:lvlText w:val="%7."/>
      <w:lvlJc w:val="left"/>
      <w:pPr>
        <w:ind w:left="5460" w:hanging="360"/>
      </w:pPr>
    </w:lvl>
    <w:lvl w:ilvl="7" w:tplc="3C0A0019" w:tentative="1">
      <w:start w:val="1"/>
      <w:numFmt w:val="lowerLetter"/>
      <w:lvlText w:val="%8."/>
      <w:lvlJc w:val="left"/>
      <w:pPr>
        <w:ind w:left="6180" w:hanging="360"/>
      </w:pPr>
    </w:lvl>
    <w:lvl w:ilvl="8" w:tplc="3C0A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BDC"/>
    <w:rsid w:val="00044BC4"/>
    <w:rsid w:val="000F580A"/>
    <w:rsid w:val="0011059A"/>
    <w:rsid w:val="001157AF"/>
    <w:rsid w:val="0015264F"/>
    <w:rsid w:val="0022481D"/>
    <w:rsid w:val="003530BF"/>
    <w:rsid w:val="004D003E"/>
    <w:rsid w:val="004E2E50"/>
    <w:rsid w:val="00553A4D"/>
    <w:rsid w:val="00586DC1"/>
    <w:rsid w:val="0071242E"/>
    <w:rsid w:val="007173C4"/>
    <w:rsid w:val="008267E7"/>
    <w:rsid w:val="00913BDC"/>
    <w:rsid w:val="009674A7"/>
    <w:rsid w:val="00A74159"/>
    <w:rsid w:val="00D32C14"/>
    <w:rsid w:val="00DF5E55"/>
    <w:rsid w:val="00E03CC8"/>
    <w:rsid w:val="00E1281E"/>
    <w:rsid w:val="00E55606"/>
    <w:rsid w:val="00E72D7D"/>
    <w:rsid w:val="00F4682F"/>
    <w:rsid w:val="00F94BE5"/>
    <w:rsid w:val="00FB560F"/>
    <w:rsid w:val="00F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873159-F370-4481-82EA-0783601E9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DC1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86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E1281E"/>
    <w:pPr>
      <w:ind w:left="720"/>
      <w:contextualSpacing/>
    </w:p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4D003E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4D003E"/>
    <w:rPr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F94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4BE5"/>
  </w:style>
  <w:style w:type="paragraph" w:styleId="Piedepgina">
    <w:name w:val="footer"/>
    <w:basedOn w:val="Normal"/>
    <w:link w:val="PiedepginaCar"/>
    <w:uiPriority w:val="99"/>
    <w:unhideWhenUsed/>
    <w:rsid w:val="00F94B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4B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92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996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DNCP</Company>
  <LinksUpToDate>false</LinksUpToDate>
  <CharactersWithSpaces>6464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Montania</dc:creator>
  <cp:keywords/>
  <dc:description/>
  <cp:lastModifiedBy>User</cp:lastModifiedBy>
  <cp:revision>25</cp:revision>
  <dcterms:created xsi:type="dcterms:W3CDTF">2015-08-17T12:37:00Z</dcterms:created>
  <dcterms:modified xsi:type="dcterms:W3CDTF">2018-08-10T18:26:00Z</dcterms:modified>
</cp:coreProperties>
</file>