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D32C67" w:rsidRPr="00D32C67">
        <w:rPr>
          <w:rFonts w:ascii="Arial" w:eastAsia="Times New Roman" w:hAnsi="Arial" w:cs="Arial"/>
          <w:lang w:val="es-ES" w:eastAsia="es-ES"/>
        </w:rPr>
        <w:t xml:space="preserve"> </w:t>
      </w:r>
      <w:r w:rsidR="00D32C67">
        <w:rPr>
          <w:rFonts w:ascii="Arial" w:eastAsia="Times New Roman" w:hAnsi="Arial" w:cs="Arial"/>
          <w:lang w:val="es-ES" w:eastAsia="es-ES"/>
        </w:rPr>
        <w:t>CIRCUNSCRIPCION JUDICIAL DE CAAZAPA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D32C67" w:rsidRPr="00D32C67">
        <w:rPr>
          <w:rFonts w:ascii="Arial" w:eastAsia="Times New Roman" w:hAnsi="Arial" w:cs="Arial"/>
          <w:lang w:val="es-ES" w:eastAsia="es-ES"/>
        </w:rPr>
        <w:t>Padre José de Jesús Aguirre  y Pedro N. Ciancio, de la ciudad de Caazapá</w:t>
      </w:r>
      <w:r w:rsidRPr="00A74159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D32C67">
        <w:rPr>
          <w:rFonts w:ascii="Arial" w:eastAsia="Times New Roman" w:hAnsi="Arial" w:cs="Arial"/>
          <w:lang w:val="es-ES" w:eastAsia="es-ES"/>
        </w:rPr>
        <w:t xml:space="preserve"> el Presidente del Consejo de Administración,</w:t>
      </w:r>
      <w:r w:rsidR="00D32C67" w:rsidRPr="00D32C67">
        <w:rPr>
          <w:rFonts w:ascii="Arial" w:eastAsia="Times New Roman" w:hAnsi="Arial" w:cs="Arial"/>
          <w:lang w:val="es-ES" w:eastAsia="es-ES"/>
        </w:rPr>
        <w:t xml:space="preserve"> </w:t>
      </w:r>
      <w:r w:rsidR="00D32C67">
        <w:rPr>
          <w:rFonts w:ascii="Arial" w:eastAsia="Times New Roman" w:hAnsi="Arial" w:cs="Arial"/>
          <w:lang w:val="es-ES" w:eastAsia="es-ES"/>
        </w:rPr>
        <w:t>Dr. Edgar Adrián Urbieta</w:t>
      </w:r>
      <w:r w:rsidRPr="00A74159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 w:rsidR="00D32C67">
        <w:rPr>
          <w:rFonts w:ascii="Arial" w:eastAsia="Times New Roman" w:hAnsi="Arial" w:cs="Arial"/>
          <w:lang w:val="es-ES" w:eastAsia="es-ES"/>
        </w:rPr>
        <w:t>566.924</w:t>
      </w:r>
      <w:r w:rsidRPr="00A74159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102E01" w:rsidRPr="00D32C67">
        <w:rPr>
          <w:rFonts w:ascii="Arial" w:eastAsia="Times New Roman" w:hAnsi="Arial" w:cs="Arial"/>
          <w:b/>
          <w:color w:val="FF0000"/>
        </w:rPr>
        <w:t>“</w:t>
      </w:r>
      <w:bookmarkStart w:id="0" w:name="_Hlk503176076"/>
      <w:r w:rsidR="00102E01" w:rsidRPr="00102E01">
        <w:rPr>
          <w:rFonts w:ascii="Arial" w:eastAsia="Times New Roman" w:hAnsi="Arial" w:cs="Arial"/>
          <w:color w:val="FF0000"/>
          <w:lang w:eastAsia="es-ES"/>
        </w:rPr>
        <w:t>SERVICIO DE MANTENIMIENTO Y REPARACIONES MENORES DE FOTOCOPIADORAS MARCA CANON. AD-REFERÉNDUM</w:t>
      </w:r>
      <w:bookmarkEnd w:id="0"/>
      <w:r w:rsidRPr="00102E01">
        <w:rPr>
          <w:rFonts w:ascii="Arial" w:eastAsia="Times New Roman" w:hAnsi="Arial" w:cs="Arial"/>
          <w:color w:val="FF0000"/>
          <w:lang w:val="es-ES" w:eastAsia="es-ES"/>
        </w:rPr>
        <w:t>"</w:t>
      </w:r>
      <w:r w:rsidRPr="00A74159">
        <w:rPr>
          <w:rFonts w:ascii="Arial" w:eastAsia="Times New Roman" w:hAnsi="Arial" w:cs="Arial"/>
          <w:lang w:val="es-ES" w:eastAsia="es-ES"/>
        </w:rPr>
        <w:t>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D32C67" w:rsidP="00D32C67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D32C67">
        <w:rPr>
          <w:rFonts w:ascii="Arial" w:eastAsia="Times New Roman" w:hAnsi="Arial" w:cs="Arial"/>
        </w:rPr>
        <w:t xml:space="preserve">El presente contrato tiene por objeto establecer las obligaciones que asumen las partes, con relación al llamado a </w:t>
      </w:r>
      <w:r w:rsidRPr="00D32C67">
        <w:rPr>
          <w:rFonts w:ascii="Arial" w:eastAsia="Times New Roman" w:hAnsi="Arial" w:cs="Arial"/>
          <w:b/>
          <w:color w:val="FF0000"/>
        </w:rPr>
        <w:t>CD Nº</w:t>
      </w:r>
      <w:r w:rsidR="00A44479">
        <w:rPr>
          <w:rFonts w:ascii="Arial" w:eastAsia="Times New Roman" w:hAnsi="Arial" w:cs="Arial"/>
          <w:b/>
          <w:color w:val="FF0000"/>
        </w:rPr>
        <w:t xml:space="preserve"> 01/18</w:t>
      </w:r>
      <w:r w:rsidRPr="00D32C67">
        <w:rPr>
          <w:rFonts w:ascii="Arial" w:eastAsia="Times New Roman" w:hAnsi="Arial" w:cs="Arial"/>
          <w:b/>
          <w:color w:val="FF0000"/>
        </w:rPr>
        <w:t xml:space="preserve"> </w:t>
      </w:r>
      <w:bookmarkStart w:id="1" w:name="_Hlk503176058"/>
      <w:r w:rsidRPr="00D32C67">
        <w:rPr>
          <w:rFonts w:ascii="Arial" w:eastAsia="Times New Roman" w:hAnsi="Arial" w:cs="Arial"/>
          <w:b/>
          <w:color w:val="FF0000"/>
        </w:rPr>
        <w:t>“</w:t>
      </w:r>
      <w:bookmarkEnd w:id="1"/>
      <w:r w:rsidR="00A44479" w:rsidRPr="00A44479">
        <w:rPr>
          <w:rFonts w:ascii="Arial" w:eastAsia="Times New Roman" w:hAnsi="Arial" w:cs="Arial"/>
          <w:b/>
          <w:color w:val="FF0000"/>
        </w:rPr>
        <w:t>SERVICIO DE MANTENIMIENTO Y REPARACIONES MENORES DE FOTOCOPIADORAS MARCA CANON. AD-REFERÉNDUM</w:t>
      </w:r>
      <w:r w:rsidRPr="00A44479">
        <w:rPr>
          <w:rFonts w:ascii="Arial" w:eastAsia="Times New Roman" w:hAnsi="Arial" w:cs="Arial"/>
          <w:b/>
          <w:color w:val="FF0000"/>
        </w:rPr>
        <w:t>”</w:t>
      </w:r>
      <w:r w:rsidRPr="00D32C67">
        <w:rPr>
          <w:rFonts w:ascii="Arial" w:eastAsia="Times New Roman" w:hAnsi="Arial" w:cs="Arial"/>
        </w:rPr>
        <w:t xml:space="preserve">, para la Circunscripción Judicial de Caazapá, </w:t>
      </w:r>
      <w:r w:rsidRPr="00D32C67">
        <w:rPr>
          <w:rFonts w:ascii="Arial" w:eastAsia="Times New Roman" w:hAnsi="Arial" w:cs="Arial"/>
          <w:b/>
          <w:color w:val="FF0000"/>
        </w:rPr>
        <w:t>PAC</w:t>
      </w:r>
      <w:r>
        <w:rPr>
          <w:rFonts w:ascii="Arial" w:eastAsia="Times New Roman" w:hAnsi="Arial" w:cs="Arial"/>
          <w:b/>
          <w:color w:val="FF0000"/>
        </w:rPr>
        <w:t>/ID</w:t>
      </w:r>
      <w:r w:rsidRPr="00D32C67">
        <w:rPr>
          <w:rFonts w:ascii="Arial" w:eastAsia="Times New Roman" w:hAnsi="Arial" w:cs="Arial"/>
          <w:b/>
          <w:color w:val="FF0000"/>
        </w:rPr>
        <w:t xml:space="preserve"> Nº</w:t>
      </w:r>
      <w:r w:rsidRPr="00D32C67">
        <w:rPr>
          <w:rFonts w:ascii="Arial" w:eastAsia="Times New Roman" w:hAnsi="Arial" w:cs="Arial"/>
          <w:color w:val="FF0000"/>
        </w:rPr>
        <w:t xml:space="preserve"> </w:t>
      </w:r>
      <w:r w:rsidR="00A44479">
        <w:rPr>
          <w:rFonts w:ascii="Arial" w:eastAsia="Times New Roman" w:hAnsi="Arial" w:cs="Arial"/>
          <w:b/>
          <w:color w:val="FF0000"/>
        </w:rPr>
        <w:t>340.000</w:t>
      </w:r>
      <w:r w:rsidRPr="00D32C67">
        <w:rPr>
          <w:rFonts w:ascii="Arial" w:eastAsia="Times New Roman" w:hAnsi="Arial" w:cs="Arial"/>
        </w:rPr>
        <w:t>, a</w:t>
      </w:r>
      <w:r w:rsidR="00A44479">
        <w:rPr>
          <w:rFonts w:ascii="Arial" w:eastAsia="Times New Roman" w:hAnsi="Arial" w:cs="Arial"/>
        </w:rPr>
        <w:t>djudicada por Resolución Nº …/18</w:t>
      </w:r>
      <w:r w:rsidRPr="00D32C67">
        <w:rPr>
          <w:rFonts w:ascii="Arial" w:eastAsia="Times New Roman" w:hAnsi="Arial" w:cs="Arial"/>
        </w:rPr>
        <w:t xml:space="preserve"> de fecha </w:t>
      </w:r>
      <w:r>
        <w:rPr>
          <w:rFonts w:ascii="Arial" w:eastAsia="Times New Roman" w:hAnsi="Arial" w:cs="Arial"/>
        </w:rPr>
        <w:t>…</w:t>
      </w:r>
      <w:r w:rsidR="00A44479">
        <w:rPr>
          <w:rFonts w:ascii="Arial" w:eastAsia="Times New Roman" w:hAnsi="Arial" w:cs="Arial"/>
        </w:rPr>
        <w:t>/…/2018</w:t>
      </w:r>
      <w:r w:rsidRPr="00D32C67">
        <w:rPr>
          <w:rFonts w:ascii="Arial" w:eastAsia="Times New Roman" w:hAnsi="Arial" w:cs="Arial"/>
        </w:rPr>
        <w:t>, emanada del Consejo de Administración, y que será proveída por el PROVEEDOR de acuerdo a los documentos del presente contrato.</w:t>
      </w: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Programa Anual de Contrataciones (PAC) con el ID N°</w:t>
      </w:r>
      <w:r w:rsidR="00FB6363">
        <w:rPr>
          <w:rFonts w:ascii="Arial" w:hAnsi="Arial" w:cs="Arial"/>
          <w:snapToGrid w:val="0"/>
          <w:color w:val="000000"/>
        </w:rPr>
        <w:t xml:space="preserve"> </w:t>
      </w:r>
      <w:r w:rsidR="00A44479">
        <w:rPr>
          <w:rFonts w:ascii="Arial" w:hAnsi="Arial" w:cs="Arial"/>
          <w:b/>
          <w:snapToGrid w:val="0"/>
          <w:color w:val="FF0000"/>
        </w:rPr>
        <w:t>340.000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A44479">
        <w:rPr>
          <w:rFonts w:ascii="Arial" w:eastAsia="Times New Roman" w:hAnsi="Arial" w:cs="Arial"/>
          <w:b/>
          <w:color w:val="FF0000"/>
        </w:rPr>
        <w:t>CD Nº 01/18</w:t>
      </w:r>
      <w:r w:rsidR="00FB6363" w:rsidRPr="00D32C67">
        <w:rPr>
          <w:rFonts w:ascii="Arial" w:eastAsia="Times New Roman" w:hAnsi="Arial" w:cs="Arial"/>
          <w:b/>
          <w:color w:val="FF0000"/>
        </w:rPr>
        <w:t xml:space="preserve"> “</w:t>
      </w:r>
      <w:r w:rsidR="00A44479" w:rsidRPr="00A44479">
        <w:rPr>
          <w:rFonts w:ascii="Arial" w:eastAsia="Times New Roman" w:hAnsi="Arial" w:cs="Arial"/>
          <w:b/>
          <w:color w:val="FF0000"/>
        </w:rPr>
        <w:t>SERVICIO DE MANTENIMIENTO Y REPARACIONES MENORES DE FOTOCOPIADORAS MARCA CANON. AD-REFERÉNDUM</w:t>
      </w:r>
      <w:r w:rsidR="00FB6363" w:rsidRPr="00D32C67">
        <w:rPr>
          <w:rFonts w:ascii="Arial" w:eastAsia="Times New Roman" w:hAnsi="Arial" w:cs="Arial"/>
          <w:b/>
        </w:rPr>
        <w:t>”</w:t>
      </w:r>
      <w:r w:rsidRPr="00A74159">
        <w:rPr>
          <w:rFonts w:ascii="Arial" w:eastAsia="Times New Roman" w:hAnsi="Arial" w:cs="Arial"/>
          <w:lang w:val="es-ES_tradnl"/>
        </w:rPr>
        <w:t xml:space="preserve">, convocado </w:t>
      </w:r>
      <w:r w:rsidR="00FB6363" w:rsidRPr="00A74159">
        <w:rPr>
          <w:rFonts w:ascii="Arial" w:eastAsia="Times New Roman" w:hAnsi="Arial" w:cs="Arial"/>
          <w:lang w:val="es-ES_tradnl"/>
        </w:rPr>
        <w:t>por la</w:t>
      </w:r>
      <w:r w:rsidRPr="00A74159">
        <w:rPr>
          <w:rFonts w:ascii="Arial" w:eastAsia="Times New Roman" w:hAnsi="Arial" w:cs="Arial"/>
          <w:lang w:val="es-ES_tradnl"/>
        </w:rPr>
        <w:t xml:space="preserve"> </w:t>
      </w:r>
      <w:r w:rsidR="00FB6363" w:rsidRPr="00FB6363">
        <w:rPr>
          <w:rFonts w:ascii="Arial" w:eastAsia="Times New Roman" w:hAnsi="Arial" w:cs="Arial"/>
          <w:i/>
          <w:lang w:val="es-ES_tradnl"/>
        </w:rPr>
        <w:t>Sub Unidad Operativa de Contrataciones de la Circunscripción Judicial de Caazapá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40E61" w:rsidRPr="00A74159" w:rsidRDefault="00E40E6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</w:t>
      </w:r>
      <w:r w:rsidR="00EE345C">
        <w:rPr>
          <w:rFonts w:ascii="Arial" w:eastAsia="Times New Roman" w:hAnsi="Arial" w:cs="Arial"/>
          <w:b/>
          <w:bCs/>
          <w:lang w:val="es-ES_tradnl"/>
        </w:rPr>
        <w:t>AR POR LOS BIENES y/o SERVICIOS:</w:t>
      </w:r>
    </w:p>
    <w:p w:rsidR="00EE345C" w:rsidRPr="00A74159" w:rsidRDefault="00EE345C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tbl>
      <w:tblPr>
        <w:tblStyle w:val="Tablaconcuadrcula"/>
        <w:tblW w:w="9315" w:type="dxa"/>
        <w:tblLayout w:type="fixed"/>
        <w:tblLook w:val="04A0" w:firstRow="1" w:lastRow="0" w:firstColumn="1" w:lastColumn="0" w:noHBand="0" w:noVBand="1"/>
      </w:tblPr>
      <w:tblGrid>
        <w:gridCol w:w="675"/>
        <w:gridCol w:w="850"/>
        <w:gridCol w:w="992"/>
        <w:gridCol w:w="1982"/>
        <w:gridCol w:w="849"/>
        <w:gridCol w:w="285"/>
        <w:gridCol w:w="706"/>
        <w:gridCol w:w="1417"/>
        <w:gridCol w:w="1559"/>
      </w:tblGrid>
      <w:tr w:rsidR="00EE345C" w:rsidRPr="00A74159" w:rsidTr="007A6C55">
        <w:trPr>
          <w:trHeight w:val="43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 del Servicio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Presentación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 (IVA incluido)</w:t>
            </w:r>
          </w:p>
        </w:tc>
      </w:tr>
      <w:tr w:rsidR="00EE345C" w:rsidRPr="00A74159" w:rsidTr="007A6C5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5C" w:rsidRPr="00A74159" w:rsidRDefault="00EE345C" w:rsidP="007A6C55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EE345C" w:rsidRPr="00A74159" w:rsidTr="007A6C55">
        <w:trPr>
          <w:gridBefore w:val="7"/>
          <w:wBefore w:w="6344" w:type="dxa"/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345C" w:rsidRPr="00A74159" w:rsidRDefault="00EE345C" w:rsidP="007A6C55">
            <w:pPr>
              <w:spacing w:after="120"/>
              <w:jc w:val="right"/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Precio total: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345C" w:rsidRPr="00A74159" w:rsidRDefault="00EE345C" w:rsidP="007A6C55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  <w:tr w:rsidR="00EE345C" w:rsidRPr="00A74159" w:rsidTr="007A6C55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5C" w:rsidRPr="00A74159" w:rsidRDefault="00EE345C" w:rsidP="007A6C55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mínimo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5C" w:rsidRPr="00A74159" w:rsidRDefault="00DC7814" w:rsidP="007A6C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50.000.000</w:t>
            </w:r>
            <w:r w:rsidR="00EE345C" w:rsidRPr="00A74159">
              <w:rPr>
                <w:rFonts w:ascii="Arial" w:hAnsi="Arial" w:cs="Arial"/>
              </w:rPr>
              <w:t xml:space="preserve"> Gs.</w:t>
            </w:r>
          </w:p>
        </w:tc>
      </w:tr>
      <w:tr w:rsidR="00EE345C" w:rsidRPr="00A74159" w:rsidTr="007A6C55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5C" w:rsidRPr="00A74159" w:rsidRDefault="00EE345C" w:rsidP="007A6C55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máximo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5C" w:rsidRPr="00A74159" w:rsidRDefault="00AB5A4A" w:rsidP="007A6C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EE345C">
              <w:rPr>
                <w:rFonts w:ascii="Arial" w:hAnsi="Arial" w:cs="Arial"/>
              </w:rPr>
              <w:t>.000.000</w:t>
            </w:r>
            <w:r w:rsidR="00EE345C" w:rsidRPr="00A74159">
              <w:rPr>
                <w:rFonts w:ascii="Arial" w:hAnsi="Arial" w:cs="Arial"/>
              </w:rPr>
              <w:t xml:space="preserve"> Gs.</w:t>
            </w:r>
          </w:p>
        </w:tc>
      </w:tr>
    </w:tbl>
    <w:p w:rsidR="00EE345C" w:rsidRPr="00A74159" w:rsidRDefault="00EE345C" w:rsidP="00EE345C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mínimo del presente contrato asciende a la suma de</w:t>
      </w:r>
      <w:r>
        <w:rPr>
          <w:rFonts w:ascii="Arial" w:eastAsia="Times New Roman" w:hAnsi="Arial" w:cs="Arial"/>
          <w:lang w:val="es-ES_tradnl"/>
        </w:rPr>
        <w:t xml:space="preserve"> guaraníes </w:t>
      </w:r>
      <w:r w:rsidR="00DC7814">
        <w:rPr>
          <w:rFonts w:ascii="Arial" w:eastAsia="Times New Roman" w:hAnsi="Arial" w:cs="Arial"/>
          <w:lang w:val="es-ES_tradnl"/>
        </w:rPr>
        <w:t>Cincuenta millones</w:t>
      </w:r>
      <w:r w:rsidRPr="00A74159">
        <w:rPr>
          <w:rFonts w:ascii="Arial" w:eastAsia="Times New Roman" w:hAnsi="Arial" w:cs="Arial"/>
          <w:lang w:val="es-ES_tradnl"/>
        </w:rPr>
        <w:t xml:space="preserve"> y el monto máximo es de</w:t>
      </w:r>
      <w:r w:rsidR="00AB6A98">
        <w:rPr>
          <w:rFonts w:ascii="Arial" w:eastAsia="Times New Roman" w:hAnsi="Arial" w:cs="Arial"/>
          <w:lang w:val="es-ES_tradnl"/>
        </w:rPr>
        <w:t xml:space="preserve"> guaraníes </w:t>
      </w:r>
      <w:r w:rsidR="00DC7814">
        <w:rPr>
          <w:rFonts w:ascii="Arial" w:eastAsia="Times New Roman" w:hAnsi="Arial" w:cs="Arial"/>
          <w:lang w:val="es-ES_tradnl"/>
        </w:rPr>
        <w:t>Cien millones</w:t>
      </w:r>
      <w:r w:rsidR="00AB6A98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El Proveedor se compromete a proveer los Bienes a la Contratante y a subsanar los defectos de éstos de conformidad </w:t>
      </w:r>
      <w:r w:rsidR="00EE345C" w:rsidRPr="00A74159">
        <w:rPr>
          <w:rFonts w:ascii="Arial" w:eastAsia="Times New Roman" w:hAnsi="Arial" w:cs="Arial"/>
          <w:lang w:val="es-MX"/>
        </w:rPr>
        <w:t>a las</w:t>
      </w:r>
      <w:r w:rsidRPr="00A74159">
        <w:rPr>
          <w:rFonts w:ascii="Arial" w:eastAsia="Times New Roman" w:hAnsi="Arial" w:cs="Arial"/>
          <w:lang w:val="es-MX"/>
        </w:rPr>
        <w:t xml:space="preserve">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EE345C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EE345C">
        <w:rPr>
          <w:rFonts w:ascii="Arial" w:eastAsia="Times New Roman" w:hAnsi="Arial" w:cs="Arial"/>
          <w:b/>
          <w:bCs/>
          <w:lang w:val="es-MX"/>
        </w:rPr>
        <w:t>7</w:t>
      </w:r>
      <w:r w:rsidRPr="00EE345C">
        <w:rPr>
          <w:rFonts w:ascii="Arial" w:eastAsia="Times New Roman" w:hAnsi="Arial" w:cs="Arial"/>
          <w:b/>
          <w:bCs/>
          <w:lang w:val="es-ES_tradnl"/>
        </w:rPr>
        <w:t>. PLAZO, LUGAR Y CONDICIONES DE LA PROVISIÓN DE BIENES</w:t>
      </w:r>
      <w:r w:rsidR="00EE345C">
        <w:rPr>
          <w:rFonts w:ascii="Arial" w:eastAsia="Times New Roman" w:hAnsi="Arial" w:cs="Arial"/>
          <w:b/>
          <w:bCs/>
          <w:lang w:val="es-ES_tradnl"/>
        </w:rPr>
        <w:t>/SERVICIOS</w:t>
      </w:r>
      <w:r w:rsidRPr="00EE345C">
        <w:rPr>
          <w:rFonts w:ascii="Arial" w:eastAsia="Times New Roman" w:hAnsi="Arial" w:cs="Arial"/>
          <w:b/>
          <w:bCs/>
          <w:lang w:val="es-ES_tradnl"/>
        </w:rPr>
        <w:t>.</w:t>
      </w:r>
    </w:p>
    <w:p w:rsidR="00A16452" w:rsidRDefault="00A16452" w:rsidP="00A16452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"/>
        </w:rPr>
      </w:pPr>
      <w:r w:rsidRPr="00EE345C">
        <w:rPr>
          <w:rFonts w:ascii="Arial" w:eastAsia="Times New Roman" w:hAnsi="Arial" w:cs="Arial"/>
          <w:bCs/>
          <w:lang w:val="es-ES_tradnl"/>
        </w:rPr>
        <w:t xml:space="preserve">Los </w:t>
      </w:r>
      <w:r w:rsidR="00EE345C">
        <w:rPr>
          <w:rFonts w:ascii="Arial" w:eastAsia="Times New Roman" w:hAnsi="Arial" w:cs="Arial"/>
          <w:bCs/>
          <w:lang w:val="es-ES_tradnl"/>
        </w:rPr>
        <w:t>bienes/s</w:t>
      </w:r>
      <w:r w:rsidRPr="00EE345C">
        <w:rPr>
          <w:rFonts w:ascii="Arial" w:eastAsia="Times New Roman" w:hAnsi="Arial" w:cs="Arial"/>
          <w:bCs/>
          <w:lang w:val="es-ES_tradnl"/>
        </w:rPr>
        <w:t>ervicios deben ser entregados dentro de los plazos establecidos en el Cronograma de Entregas del Pliego de Bases y Condiciones, en la siguiente dirección:</w:t>
      </w:r>
      <w:r w:rsidR="00786A97" w:rsidRPr="00786A97">
        <w:rPr>
          <w:rFonts w:ascii="Arial Narrow" w:hAnsi="Arial Narrow"/>
          <w:sz w:val="16"/>
          <w:szCs w:val="16"/>
        </w:rPr>
        <w:t xml:space="preserve"> </w:t>
      </w:r>
      <w:r w:rsidR="003F76AA" w:rsidRPr="003F76AA">
        <w:rPr>
          <w:rFonts w:ascii="Arial" w:eastAsia="Times New Roman" w:hAnsi="Arial" w:cs="Arial"/>
          <w:bCs/>
        </w:rPr>
        <w:t>en el Palacio de Justicia de Caazapá (Dirección: Padre Aguirre y Dr. Pedro N. Ciancio)</w:t>
      </w:r>
    </w:p>
    <w:p w:rsidR="00EE345C" w:rsidRPr="00EE345C" w:rsidRDefault="00EE345C" w:rsidP="00A16452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FB6363">
        <w:rPr>
          <w:rFonts w:ascii="Arial" w:eastAsia="Times New Roman" w:hAnsi="Arial" w:cs="Arial"/>
          <w:bCs/>
          <w:lang w:val="es-ES_tradnl"/>
        </w:rPr>
        <w:t>Lic. Nelson Dávalos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</w:t>
      </w:r>
      <w:bookmarkStart w:id="2" w:name="_GoBack"/>
      <w:bookmarkEnd w:id="2"/>
      <w:r w:rsidR="003F76AA" w:rsidRPr="00A74159">
        <w:rPr>
          <w:rFonts w:ascii="Arial" w:eastAsia="Times New Roman" w:hAnsi="Arial" w:cs="Arial"/>
          <w:bCs/>
          <w:lang w:val="es-ES_tradnl"/>
        </w:rPr>
        <w:t>Generales y</w:t>
      </w:r>
      <w:r w:rsidRPr="00A74159">
        <w:rPr>
          <w:rFonts w:ascii="Arial" w:eastAsia="Times New Roman" w:hAnsi="Arial" w:cs="Arial"/>
          <w:bCs/>
          <w:lang w:val="es-ES_tradnl"/>
        </w:rPr>
        <w:t xml:space="preserve"> Especiales del Contrato, la cual se presentará a más tardar dentro de los 10 (días) calendarios siguientes a la firma del contrato. La garantía de fiel cumplimiento debe ser equivalente al </w:t>
      </w:r>
      <w:r w:rsidR="00FB6363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 xml:space="preserve">% del monto total del </w:t>
      </w:r>
      <w:r w:rsidR="00EE345C" w:rsidRPr="00A74159">
        <w:rPr>
          <w:rFonts w:ascii="Arial" w:eastAsia="Times New Roman" w:hAnsi="Arial" w:cs="Arial"/>
          <w:bCs/>
          <w:lang w:val="es-ES_tradnl"/>
        </w:rPr>
        <w:t>contrato. 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Llegado al monto equivalente a la Garantía de Fiel Cumplimiento de Contrato, la Contratante podrá aplicar el procedimiento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D32C67" w:rsidRDefault="00586DC1" w:rsidP="00D32C67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  <w:sectPr w:rsidR="00586DC1" w:rsidRPr="00D32C67">
          <w:pgSz w:w="12242" w:h="18722"/>
          <w:pgMar w:top="1418" w:right="1701" w:bottom="1418" w:left="1701" w:header="709" w:footer="709" w:gutter="0"/>
          <w:cols w:space="720"/>
        </w:sect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E40E61">
        <w:rPr>
          <w:rFonts w:ascii="Arial" w:eastAsia="Times New Roman" w:hAnsi="Arial" w:cs="Arial"/>
          <w:lang w:val="es-MX"/>
        </w:rPr>
        <w:t>en nombre del Provee</w:t>
      </w:r>
    </w:p>
    <w:p w:rsidR="00E03CC8" w:rsidRPr="00D32C67" w:rsidRDefault="00E03CC8">
      <w:pPr>
        <w:rPr>
          <w:rFonts w:ascii="Arial" w:hAnsi="Arial" w:cs="Arial"/>
          <w:lang w:val="es-MX"/>
        </w:rPr>
      </w:pPr>
    </w:p>
    <w:sectPr w:rsidR="00E03CC8" w:rsidRPr="00D32C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200" w:rsidRDefault="00100200" w:rsidP="00E40E61">
      <w:pPr>
        <w:spacing w:after="0" w:line="240" w:lineRule="auto"/>
      </w:pPr>
      <w:r>
        <w:separator/>
      </w:r>
    </w:p>
  </w:endnote>
  <w:endnote w:type="continuationSeparator" w:id="0">
    <w:p w:rsidR="00100200" w:rsidRDefault="00100200" w:rsidP="00E40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200" w:rsidRDefault="00100200" w:rsidP="00E40E61">
      <w:pPr>
        <w:spacing w:after="0" w:line="240" w:lineRule="auto"/>
      </w:pPr>
      <w:r>
        <w:separator/>
      </w:r>
    </w:p>
  </w:footnote>
  <w:footnote w:type="continuationSeparator" w:id="0">
    <w:p w:rsidR="00100200" w:rsidRDefault="00100200" w:rsidP="00E40E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00200"/>
    <w:rsid w:val="00102E01"/>
    <w:rsid w:val="0011059A"/>
    <w:rsid w:val="0015264F"/>
    <w:rsid w:val="001770BB"/>
    <w:rsid w:val="001F188E"/>
    <w:rsid w:val="00293DCB"/>
    <w:rsid w:val="003530BF"/>
    <w:rsid w:val="003F76AA"/>
    <w:rsid w:val="004E2E50"/>
    <w:rsid w:val="00586DC1"/>
    <w:rsid w:val="005C79ED"/>
    <w:rsid w:val="006D50CB"/>
    <w:rsid w:val="0071242E"/>
    <w:rsid w:val="007173C4"/>
    <w:rsid w:val="00786A97"/>
    <w:rsid w:val="00913BDC"/>
    <w:rsid w:val="009674A7"/>
    <w:rsid w:val="00A16452"/>
    <w:rsid w:val="00A44479"/>
    <w:rsid w:val="00A74159"/>
    <w:rsid w:val="00A954F6"/>
    <w:rsid w:val="00AB5A4A"/>
    <w:rsid w:val="00AB6A98"/>
    <w:rsid w:val="00CD448B"/>
    <w:rsid w:val="00CE0E0C"/>
    <w:rsid w:val="00D32C14"/>
    <w:rsid w:val="00D32C67"/>
    <w:rsid w:val="00DC7814"/>
    <w:rsid w:val="00DF5E55"/>
    <w:rsid w:val="00E03CC8"/>
    <w:rsid w:val="00E1281E"/>
    <w:rsid w:val="00E40E61"/>
    <w:rsid w:val="00E55606"/>
    <w:rsid w:val="00E7053B"/>
    <w:rsid w:val="00E72D7D"/>
    <w:rsid w:val="00EE345C"/>
    <w:rsid w:val="00F4682F"/>
    <w:rsid w:val="00F54849"/>
    <w:rsid w:val="00FB6363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9D3EE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40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0E61"/>
  </w:style>
  <w:style w:type="paragraph" w:styleId="Piedepgina">
    <w:name w:val="footer"/>
    <w:basedOn w:val="Normal"/>
    <w:link w:val="PiedepginaCar"/>
    <w:uiPriority w:val="99"/>
    <w:unhideWhenUsed/>
    <w:rsid w:val="00E40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0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1074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Edgardo Ramon Brizuela Benitez</cp:lastModifiedBy>
  <cp:revision>19</cp:revision>
  <dcterms:created xsi:type="dcterms:W3CDTF">2017-09-15T13:14:00Z</dcterms:created>
  <dcterms:modified xsi:type="dcterms:W3CDTF">2018-01-10T01:55:00Z</dcterms:modified>
</cp:coreProperties>
</file>